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545D6C" w:rsidRPr="00581A78" w14:paraId="4F220DD1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0858048C" w14:textId="77777777" w:rsidR="00545D6C" w:rsidRPr="00581A78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No. 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33B326D5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JET230                </w:t>
            </w:r>
          </w:p>
          <w:p w14:paraId="7AE58727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322F3">
              <w:rPr>
                <w:rStyle w:val="HEADINGINLOWERCASE-11PTBOLD"/>
                <w:b w:val="0"/>
                <w:color w:val="auto"/>
              </w:rPr>
              <w:t>Library Customer Advisor to be re-titled Library Assistant</w:t>
            </w:r>
          </w:p>
          <w:p w14:paraId="527ED1D6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6644E385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322F3">
              <w:rPr>
                <w:rStyle w:val="HEADINGINLOWERCASE-11PTBOLD"/>
                <w:b w:val="0"/>
                <w:color w:val="auto"/>
              </w:rPr>
              <w:t>Communications and Regeneration</w:t>
            </w:r>
          </w:p>
          <w:p w14:paraId="7BD94AEA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322F3">
              <w:rPr>
                <w:rStyle w:val="HEADINGINLOWERCASE-11PTBOLD"/>
                <w:b w:val="0"/>
                <w:color w:val="auto"/>
              </w:rPr>
              <w:t>Cultural Services</w:t>
            </w:r>
          </w:p>
          <w:p w14:paraId="5A1BFEE6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322F3">
              <w:rPr>
                <w:rStyle w:val="HEADINGINLOWERCASE-11PTBOLD"/>
                <w:b w:val="0"/>
                <w:color w:val="auto"/>
              </w:rPr>
              <w:t>Libraries</w:t>
            </w:r>
          </w:p>
          <w:p w14:paraId="7F0E9C30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322F3">
              <w:rPr>
                <w:rStyle w:val="HEADINGINLOWERCASE-11PTBOLD"/>
                <w:b w:val="0"/>
                <w:color w:val="auto"/>
              </w:rPr>
              <w:t>Library Manager</w:t>
            </w:r>
          </w:p>
          <w:p w14:paraId="6E8AC715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322F3">
              <w:rPr>
                <w:rStyle w:val="HEADINGINLOWERCASE-11PTBOLD"/>
                <w:b w:val="0"/>
                <w:color w:val="auto"/>
              </w:rPr>
              <w:t>All locations</w:t>
            </w:r>
          </w:p>
          <w:p w14:paraId="5D047553" w14:textId="77777777" w:rsidR="00545D6C" w:rsidRPr="00A322F3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0F15E55F" w14:textId="77777777" w:rsidR="00545D6C" w:rsidRPr="00581A78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A322F3">
              <w:rPr>
                <w:rStyle w:val="HEADINGINLOWERCASE-11PTBOLD"/>
                <w:b w:val="0"/>
                <w:color w:val="auto"/>
              </w:rPr>
              <w:t>C (to be confirmed</w:t>
            </w:r>
            <w:proofErr w:type="gramStart"/>
            <w:r w:rsidRPr="00A322F3">
              <w:rPr>
                <w:rStyle w:val="HEADINGINLOWERCASE-11PTBOLD"/>
                <w:b w:val="0"/>
                <w:color w:val="auto"/>
              </w:rPr>
              <w:t>)</w:t>
            </w:r>
            <w:r w:rsidRPr="00581A78">
              <w:rPr>
                <w:rStyle w:val="HEADINGINLOWERCASE-11PTBOLD"/>
                <w:b w:val="0"/>
                <w:color w:val="auto"/>
              </w:rPr>
              <w:t>This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will be complete by HR if the post is brand new.</w:t>
            </w:r>
          </w:p>
          <w:p w14:paraId="560D166C" w14:textId="77777777" w:rsidR="00545D6C" w:rsidRPr="00581A78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As per Vision HR system if existing post</w:t>
            </w:r>
          </w:p>
        </w:tc>
      </w:tr>
      <w:tr w:rsidR="00545D6C" w:rsidRPr="00ED6D79" w14:paraId="1E77A152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878E9EF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01B35BF5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Library Assistant</w:t>
            </w:r>
          </w:p>
          <w:p w14:paraId="58DB6938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7460716B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Communications and Regeneration</w:t>
            </w:r>
          </w:p>
          <w:p w14:paraId="32EC122E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Cultural Services</w:t>
            </w:r>
          </w:p>
          <w:p w14:paraId="25822F60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Libraries</w:t>
            </w:r>
          </w:p>
          <w:p w14:paraId="0E60465A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Library Manager</w:t>
            </w:r>
          </w:p>
        </w:tc>
      </w:tr>
      <w:tr w:rsidR="00545D6C" w:rsidRPr="00ED6D79" w14:paraId="5ADEDB0D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E748A39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Directorate: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07E798D5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Communications and Regeneration</w:t>
            </w:r>
          </w:p>
        </w:tc>
      </w:tr>
      <w:tr w:rsidR="00545D6C" w:rsidRPr="00ED6D79" w14:paraId="4795113B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328659FD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673717B3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Cultural Services</w:t>
            </w:r>
          </w:p>
        </w:tc>
      </w:tr>
      <w:tr w:rsidR="00545D6C" w:rsidRPr="00ED6D79" w14:paraId="2A78FC49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3CC2F128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Section: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1DAA5484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Libraries</w:t>
            </w:r>
          </w:p>
        </w:tc>
      </w:tr>
      <w:tr w:rsidR="00545D6C" w:rsidRPr="00ED6D79" w14:paraId="573D004E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7E733610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24EDF0D6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Library Manager (or Library Supervisor)</w:t>
            </w:r>
          </w:p>
        </w:tc>
      </w:tr>
      <w:tr w:rsidR="00545D6C" w:rsidRPr="00ED6D79" w14:paraId="4F3823B4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5A41A3E0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2338A5AA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All library sites</w:t>
            </w:r>
          </w:p>
        </w:tc>
      </w:tr>
      <w:tr w:rsidR="00545D6C" w:rsidRPr="00ED6D79" w14:paraId="661B9192" w14:textId="77777777" w:rsidTr="005540C5">
        <w:trPr>
          <w:cantSplit/>
          <w:trHeight w:hRule="exact" w:val="360"/>
        </w:trPr>
        <w:tc>
          <w:tcPr>
            <w:tcW w:w="1392" w:type="dxa"/>
            <w:shd w:val="clear" w:color="auto" w:fill="DEE3EC"/>
            <w:vAlign w:val="center"/>
          </w:tcPr>
          <w:p w14:paraId="37BE8C07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240EC801" w14:textId="77777777" w:rsidR="00545D6C" w:rsidRPr="00ED6D79" w:rsidRDefault="00545D6C" w:rsidP="005540C5">
            <w:pPr>
              <w:pStyle w:val="ListParagraph"/>
              <w:spacing w:after="0" w:line="240" w:lineRule="auto"/>
              <w:ind w:left="0"/>
              <w:contextualSpacing w:val="0"/>
              <w:rPr>
                <w:rStyle w:val="HEADINGINLOWERCASE-11PTBOLD"/>
                <w:rFonts w:cs="Times New Roman"/>
                <w:b w:val="0"/>
                <w:bCs w:val="0"/>
                <w:color w:val="auto"/>
              </w:rPr>
            </w:pPr>
            <w:r w:rsidRPr="00531206">
              <w:t xml:space="preserve">Basic </w:t>
            </w:r>
          </w:p>
        </w:tc>
      </w:tr>
      <w:tr w:rsidR="00545D6C" w:rsidRPr="00ED6D79" w14:paraId="1EF58762" w14:textId="77777777" w:rsidTr="005540C5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4AAC8B9E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shd w:val="clear" w:color="auto" w:fill="auto"/>
            <w:vAlign w:val="center"/>
          </w:tcPr>
          <w:p w14:paraId="587516B8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 xml:space="preserve">C (multi staffed site) or D (single staffed site) </w:t>
            </w:r>
          </w:p>
        </w:tc>
      </w:tr>
    </w:tbl>
    <w:p w14:paraId="4C577BB7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3DBA06AE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5331EF66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Role Purpose</w:t>
            </w:r>
          </w:p>
        </w:tc>
      </w:tr>
      <w:tr w:rsidR="00545D6C" w:rsidRPr="00ED6D79" w14:paraId="4AF1A44F" w14:textId="77777777" w:rsidTr="005540C5">
        <w:trPr>
          <w:trHeight w:val="278"/>
        </w:trPr>
        <w:tc>
          <w:tcPr>
            <w:tcW w:w="10456" w:type="dxa"/>
            <w:shd w:val="clear" w:color="auto" w:fill="auto"/>
          </w:tcPr>
          <w:p w14:paraId="249F06E5" w14:textId="77777777" w:rsidR="00545D6C" w:rsidRPr="00ED6D79" w:rsidRDefault="00545D6C" w:rsidP="005540C5">
            <w:pPr>
              <w:pStyle w:val="BODYTEXTSTYLE"/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 xml:space="preserve">To support the effective delivery of the library service and ensure a high quality of customer satisfaction.  </w:t>
            </w:r>
          </w:p>
          <w:p w14:paraId="03D85630" w14:textId="77777777" w:rsidR="00545D6C" w:rsidRPr="00ED6D79" w:rsidRDefault="00545D6C" w:rsidP="005540C5">
            <w:pPr>
              <w:pStyle w:val="BODYTEXTSTYLE"/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</w:p>
          <w:p w14:paraId="1D6F1E7F" w14:textId="77777777" w:rsidR="00545D6C" w:rsidRPr="00ED6D79" w:rsidRDefault="00545D6C" w:rsidP="005540C5">
            <w:pPr>
              <w:pStyle w:val="BODYTEXTSTYLE"/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 xml:space="preserve">To assist and encourage a wide range of customers to access library services, including online information and resources and support the delivery of library based activities and events.   </w:t>
            </w:r>
          </w:p>
        </w:tc>
      </w:tr>
    </w:tbl>
    <w:p w14:paraId="3339510D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1A4A52F8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38E73E35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color w:val="auto"/>
              </w:rPr>
              <w:br w:type="page"/>
            </w:r>
            <w:r w:rsidRPr="00ED6D79">
              <w:rPr>
                <w:b/>
                <w:color w:val="auto"/>
              </w:rPr>
              <w:t xml:space="preserve">Main </w:t>
            </w:r>
            <w:r w:rsidRPr="00ED6D79">
              <w:rPr>
                <w:rStyle w:val="HEADINGINLOWERCASE-11PTBOLD"/>
                <w:color w:val="auto"/>
              </w:rPr>
              <w:t>Duties and Responsibilities</w:t>
            </w:r>
          </w:p>
        </w:tc>
      </w:tr>
      <w:tr w:rsidR="00545D6C" w:rsidRPr="00ED6D79" w14:paraId="3536A642" w14:textId="77777777" w:rsidTr="005540C5">
        <w:trPr>
          <w:trHeight w:val="567"/>
        </w:trPr>
        <w:tc>
          <w:tcPr>
            <w:tcW w:w="10456" w:type="dxa"/>
            <w:shd w:val="clear" w:color="auto" w:fill="auto"/>
          </w:tcPr>
          <w:p w14:paraId="305DB429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>To welcome all visitors to the building, ensuring the highest standards of customer care and communication</w:t>
            </w:r>
            <w:proofErr w:type="gramStart"/>
            <w:r w:rsidRPr="00531206">
              <w:rPr>
                <w:rStyle w:val="HEADINGINLOWERCASE-11PTBOLD"/>
                <w:b w:val="0"/>
                <w:color w:val="auto"/>
              </w:rPr>
              <w:t>;</w:t>
            </w:r>
            <w:proofErr w:type="gramEnd"/>
            <w:r w:rsidRPr="00531206">
              <w:rPr>
                <w:rStyle w:val="HEADINGINLOWERCASE-11PTBOLD"/>
                <w:b w:val="0"/>
                <w:color w:val="auto"/>
              </w:rPr>
              <w:t xml:space="preserve"> providing relevant information and signposting.</w:t>
            </w:r>
          </w:p>
          <w:p w14:paraId="15D547FD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>Actively promote the library service through interactions with members of the public, demonstrating an enthusiasm for books, reading and the full library offer.</w:t>
            </w:r>
          </w:p>
          <w:p w14:paraId="32376624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>Contribute to the preparation and/or delivery of library promotional displays, events and activities, including Baby Bounce and Rhyme, class visits and ICT sessions.</w:t>
            </w:r>
          </w:p>
          <w:p w14:paraId="12563385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>Assist customers to access ICT services via the library computers including providing support with printing, photocopying, scanning and basic ICT enquiries.</w:t>
            </w:r>
          </w:p>
          <w:p w14:paraId="100330E3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 xml:space="preserve">Assist customers to access online resources via library computers (i.e. e-reference, e-books/magazines, </w:t>
            </w:r>
            <w:proofErr w:type="gramStart"/>
            <w:r w:rsidRPr="00531206">
              <w:rPr>
                <w:rStyle w:val="HEADINGINLOWERCASE-11PTBOLD"/>
                <w:b w:val="0"/>
                <w:color w:val="auto"/>
              </w:rPr>
              <w:t>e</w:t>
            </w:r>
            <w:proofErr w:type="gramEnd"/>
            <w:r w:rsidRPr="00531206">
              <w:rPr>
                <w:rStyle w:val="HEADINGINLOWERCASE-11PTBOLD"/>
                <w:b w:val="0"/>
                <w:color w:val="auto"/>
              </w:rPr>
              <w:t xml:space="preserve">-business information). Offer guidance to those using their own devices. </w:t>
            </w:r>
          </w:p>
          <w:p w14:paraId="65773773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 xml:space="preserve">Undertake library tasks such as sorting records and stock, tidying and arranging shelving items and placing reservations for requested stock. </w:t>
            </w:r>
          </w:p>
          <w:p w14:paraId="29971F74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 xml:space="preserve">Effectively operate the library service’s core systems including the library management system, self-issue and payment systems. </w:t>
            </w:r>
          </w:p>
          <w:p w14:paraId="259E7577" w14:textId="77777777" w:rsidR="00545D6C" w:rsidRPr="00531206" w:rsidRDefault="00545D6C" w:rsidP="00545D6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left="308" w:hanging="308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>To assist with the delivery of service-wide, council, regional or national initiatives e.g. the summer reading challenge, working with local partners.</w:t>
            </w:r>
          </w:p>
          <w:p w14:paraId="4B0D2548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>Undertake core duties in relation to building health and safety, securing premises including opening and closing routines, key holding, reporting building defects and dealing with contractors.</w:t>
            </w:r>
            <w:r w:rsidRPr="00531206">
              <w:rPr>
                <w:rStyle w:val="HEADINGINLOWERCASE-11PTBOLD"/>
                <w:b w:val="0"/>
                <w:strike/>
                <w:color w:val="auto"/>
              </w:rPr>
              <w:t xml:space="preserve"> </w:t>
            </w:r>
          </w:p>
          <w:p w14:paraId="525C06D5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 xml:space="preserve">Undertake duties in relation to daily cash handling/recording, ensuring appropriate procedures </w:t>
            </w:r>
            <w:proofErr w:type="gramStart"/>
            <w:r w:rsidRPr="00531206">
              <w:rPr>
                <w:rStyle w:val="HEADINGINLOWERCASE-11PTBOLD"/>
                <w:b w:val="0"/>
                <w:color w:val="auto"/>
              </w:rPr>
              <w:t>are followed</w:t>
            </w:r>
            <w:proofErr w:type="gramEnd"/>
            <w:r w:rsidRPr="00531206">
              <w:rPr>
                <w:rStyle w:val="HEADINGINLOWERCASE-11PTBOLD"/>
                <w:b w:val="0"/>
                <w:color w:val="auto"/>
              </w:rPr>
              <w:t xml:space="preserve">.  To assist with monthly banking, when required.  </w:t>
            </w:r>
          </w:p>
          <w:p w14:paraId="2F7F04C1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 xml:space="preserve">To support the induction of new members of staff, work experience placements and volunteers, in conjunction with other Library Assistants, Supervisors and Managers. </w:t>
            </w:r>
          </w:p>
          <w:p w14:paraId="36E61EC1" w14:textId="77777777" w:rsidR="00545D6C" w:rsidRPr="00531206" w:rsidRDefault="00545D6C" w:rsidP="00545D6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Style w:val="HEADINGINLOWERCASE-11PTBOLD"/>
                <w:b w:val="0"/>
                <w:color w:val="auto"/>
              </w:rPr>
            </w:pPr>
            <w:r w:rsidRPr="00531206">
              <w:rPr>
                <w:rStyle w:val="HEADINGINLOWERCASE-11PTBOLD"/>
                <w:b w:val="0"/>
                <w:color w:val="auto"/>
              </w:rPr>
              <w:t xml:space="preserve">To provide relief cover at all libraries, as required, in line with contracted hours. </w:t>
            </w:r>
          </w:p>
        </w:tc>
      </w:tr>
    </w:tbl>
    <w:p w14:paraId="0C950B25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45D6C" w:rsidRPr="00ED6D79" w14:paraId="1CBC7902" w14:textId="77777777" w:rsidTr="005540C5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4CD943C3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460967F5" w14:textId="77777777" w:rsidR="00545D6C" w:rsidRPr="00ED6D79" w:rsidRDefault="00545D6C" w:rsidP="005540C5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ED6D79">
              <w:rPr>
                <w:rStyle w:val="HEADINGINLOWERCASE-11PTBOLD"/>
                <w:color w:val="auto"/>
              </w:rPr>
              <w:t xml:space="preserve"> </w:t>
            </w:r>
            <w:r w:rsidRPr="00ED6D79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71E5ECDB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E/D</w:t>
            </w:r>
          </w:p>
        </w:tc>
      </w:tr>
      <w:tr w:rsidR="00545D6C" w:rsidRPr="00ED6D79" w14:paraId="37A227E9" w14:textId="77777777" w:rsidTr="005540C5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057B077D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Level 2 (GCSE Grade A**-C or Grades 9-4) or equivalent qualification including functional skills in English and Maths</w:t>
            </w:r>
          </w:p>
          <w:p w14:paraId="5BDAFE01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ICT qualification (such as use of MS Office software products)</w:t>
            </w:r>
          </w:p>
          <w:p w14:paraId="7B4F6405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 xml:space="preserve">Customer care qualification such as Level 2 in Customer Service 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2FBD1718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042BB031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1B12EB52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</w:t>
            </w:r>
          </w:p>
          <w:p w14:paraId="3FDA6003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62E1E0CC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45D6C" w:rsidRPr="00ED6D79" w14:paraId="6603ED06" w14:textId="77777777" w:rsidTr="005540C5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0E79D312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 xml:space="preserve">Knowledge, Skills and Experience </w:t>
            </w:r>
          </w:p>
          <w:p w14:paraId="72A30EA9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74766147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7C7ED29B" w14:textId="77777777" w:rsidR="00545D6C" w:rsidRPr="00ED6D79" w:rsidRDefault="00545D6C" w:rsidP="005540C5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ED6D79">
              <w:rPr>
                <w:rStyle w:val="HEADINGINLOWERCASE-11PTBOLD"/>
                <w:color w:val="auto"/>
              </w:rPr>
              <w:t xml:space="preserve"> </w:t>
            </w:r>
            <w:r w:rsidRPr="00ED6D79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28628137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E/D</w:t>
            </w:r>
          </w:p>
        </w:tc>
      </w:tr>
      <w:tr w:rsidR="00545D6C" w:rsidRPr="00ED6D79" w14:paraId="6B9FCC87" w14:textId="77777777" w:rsidTr="005540C5">
        <w:trPr>
          <w:trHeight w:val="156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3FA8FB69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ED6D79">
              <w:rPr>
                <w:rStyle w:val="HEADINGINLOWERCASE-11PTBOLD"/>
                <w:color w:val="auto"/>
                <w:u w:val="single"/>
              </w:rPr>
              <w:t>Knowledge</w:t>
            </w:r>
          </w:p>
          <w:p w14:paraId="50C1CB21" w14:textId="77777777" w:rsidR="00545D6C" w:rsidRPr="00ED6D79" w:rsidRDefault="00545D6C" w:rsidP="00545D6C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jc w:val="both"/>
              <w:rPr>
                <w:rFonts w:cs="Arial"/>
              </w:rPr>
            </w:pPr>
            <w:r w:rsidRPr="00ED6D79">
              <w:rPr>
                <w:rFonts w:cs="Arial"/>
              </w:rPr>
              <w:t xml:space="preserve">Knowledge and understanding of national Universal Library Offers and related initiatives </w:t>
            </w:r>
          </w:p>
          <w:p w14:paraId="359A7E9D" w14:textId="77777777" w:rsidR="00545D6C" w:rsidRPr="00ED6D79" w:rsidRDefault="00545D6C" w:rsidP="00545D6C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jc w:val="both"/>
              <w:rPr>
                <w:rFonts w:cs="Arial"/>
              </w:rPr>
            </w:pPr>
            <w:r w:rsidRPr="00ED6D79">
              <w:rPr>
                <w:rFonts w:cs="Arial"/>
              </w:rPr>
              <w:lastRenderedPageBreak/>
              <w:t>Knowledge of library procedures and routines</w:t>
            </w:r>
          </w:p>
          <w:p w14:paraId="02F82DC6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600A527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ED6D79">
              <w:rPr>
                <w:rStyle w:val="HEADINGINLOWERCASE-11PTBOLD"/>
                <w:color w:val="auto"/>
                <w:u w:val="single"/>
              </w:rPr>
              <w:t>Skills</w:t>
            </w:r>
          </w:p>
          <w:p w14:paraId="61CC80B1" w14:textId="77777777" w:rsidR="00545D6C" w:rsidRPr="00ED6D79" w:rsidRDefault="00545D6C" w:rsidP="00545D6C">
            <w:pPr>
              <w:pStyle w:val="BODYTEXTSTYLE"/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Fonts w:cs="Arial"/>
                <w:color w:val="auto"/>
              </w:rPr>
            </w:pPr>
            <w:r w:rsidRPr="00ED6D79">
              <w:rPr>
                <w:rFonts w:cs="Arial"/>
                <w:color w:val="auto"/>
              </w:rPr>
              <w:t>Good verbal/written communication skills</w:t>
            </w:r>
          </w:p>
          <w:p w14:paraId="7D71E79F" w14:textId="77777777" w:rsidR="00545D6C" w:rsidRPr="00ED6D79" w:rsidRDefault="00545D6C" w:rsidP="00545D6C">
            <w:pPr>
              <w:pStyle w:val="BODYTEXTSTYLE"/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Fonts w:cs="Arial"/>
                <w:color w:val="auto"/>
              </w:rPr>
            </w:pPr>
            <w:r w:rsidRPr="00ED6D79">
              <w:rPr>
                <w:rFonts w:cs="Arial"/>
                <w:color w:val="auto"/>
              </w:rPr>
              <w:t xml:space="preserve">Ability to deliver an excellent customer service </w:t>
            </w:r>
          </w:p>
          <w:p w14:paraId="15CFADCF" w14:textId="77777777" w:rsidR="00545D6C" w:rsidRPr="00ED6D79" w:rsidRDefault="00545D6C" w:rsidP="00545D6C">
            <w:pPr>
              <w:pStyle w:val="BODYTEXTSTYLE"/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Fonts w:cs="Arial"/>
                <w:color w:val="auto"/>
              </w:rPr>
            </w:pPr>
            <w:r w:rsidRPr="00ED6D79">
              <w:rPr>
                <w:rFonts w:cs="Arial"/>
                <w:color w:val="auto"/>
              </w:rPr>
              <w:t>Good digital/ICT skills</w:t>
            </w:r>
          </w:p>
          <w:p w14:paraId="5B4B992B" w14:textId="77777777" w:rsidR="00545D6C" w:rsidRPr="00ED6D79" w:rsidRDefault="00545D6C" w:rsidP="00545D6C">
            <w:pPr>
              <w:pStyle w:val="BODYTEXTSTYLE"/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Fonts w:cs="Arial"/>
                <w:color w:val="auto"/>
              </w:rPr>
            </w:pPr>
            <w:r w:rsidRPr="00ED6D79">
              <w:rPr>
                <w:rFonts w:cs="Arial"/>
                <w:color w:val="auto"/>
              </w:rPr>
              <w:t>Ability to work alone and as a member of a team</w:t>
            </w:r>
          </w:p>
          <w:p w14:paraId="7E3FDE95" w14:textId="77777777" w:rsidR="00545D6C" w:rsidRPr="00ED6D79" w:rsidRDefault="00545D6C" w:rsidP="00545D6C">
            <w:pPr>
              <w:pStyle w:val="BODYTEXTSTYLE"/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Fonts w:cs="Arial"/>
                <w:color w:val="auto"/>
              </w:rPr>
            </w:pPr>
            <w:r w:rsidRPr="00ED6D79">
              <w:rPr>
                <w:rFonts w:cs="Arial"/>
                <w:color w:val="auto"/>
              </w:rPr>
              <w:t xml:space="preserve">Ability to work accurately and with limited supervision </w:t>
            </w:r>
          </w:p>
          <w:p w14:paraId="734B03C5" w14:textId="77777777" w:rsidR="00545D6C" w:rsidRPr="00ED6D79" w:rsidRDefault="00545D6C" w:rsidP="00545D6C">
            <w:pPr>
              <w:pStyle w:val="BODYTEXTSTYLE"/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Fonts w:cs="Arial"/>
                <w:color w:val="auto"/>
              </w:rPr>
            </w:pPr>
            <w:r w:rsidRPr="00ED6D79">
              <w:rPr>
                <w:rFonts w:cs="Arial"/>
                <w:color w:val="auto"/>
              </w:rPr>
              <w:t>Ability to work with a range of partners and volunteers</w:t>
            </w:r>
          </w:p>
          <w:p w14:paraId="1FDC9055" w14:textId="77777777" w:rsidR="00545D6C" w:rsidRPr="00ED6D79" w:rsidRDefault="00545D6C" w:rsidP="00545D6C">
            <w:pPr>
              <w:pStyle w:val="BODYTEXTSTYLE"/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Fonts w:cs="Arial"/>
                <w:color w:val="auto"/>
              </w:rPr>
            </w:pPr>
            <w:r w:rsidRPr="00ED6D79">
              <w:rPr>
                <w:rFonts w:cs="Arial"/>
                <w:color w:val="auto"/>
              </w:rPr>
              <w:t>Ability to undertake duties in a physical role</w:t>
            </w:r>
          </w:p>
          <w:p w14:paraId="6B99D8C7" w14:textId="77777777" w:rsidR="00545D6C" w:rsidRPr="00ED6D79" w:rsidRDefault="00545D6C" w:rsidP="005540C5">
            <w:pPr>
              <w:pStyle w:val="BODYTEXTSTYLE"/>
              <w:spacing w:after="0" w:line="240" w:lineRule="auto"/>
              <w:ind w:left="720"/>
              <w:textAlignment w:val="auto"/>
              <w:rPr>
                <w:rFonts w:cs="Arial"/>
                <w:color w:val="auto"/>
              </w:rPr>
            </w:pPr>
          </w:p>
          <w:p w14:paraId="081E4A93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ED6D79">
              <w:rPr>
                <w:rStyle w:val="HEADINGINLOWERCASE-11PTBOLD"/>
                <w:color w:val="auto"/>
                <w:u w:val="single"/>
              </w:rPr>
              <w:t xml:space="preserve">Experience </w:t>
            </w:r>
          </w:p>
          <w:p w14:paraId="0D1F9BAF" w14:textId="77777777" w:rsidR="00545D6C" w:rsidRPr="00ED6D79" w:rsidRDefault="00545D6C" w:rsidP="00545D6C">
            <w:pPr>
              <w:pStyle w:val="BODYTEXTSTYLE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rPr>
                <w:rStyle w:val="HEADINGINLOWERCASE-11PTBOLD"/>
                <w:rFonts w:cs="Arial"/>
                <w:b w:val="0"/>
                <w:bCs w:val="0"/>
                <w:color w:val="auto"/>
              </w:rPr>
            </w:pPr>
            <w:r w:rsidRPr="00ED6D79">
              <w:rPr>
                <w:rFonts w:cs="Arial"/>
                <w:color w:val="auto"/>
              </w:rPr>
              <w:t>Considerable experience of dealing with the public</w:t>
            </w:r>
            <w:r w:rsidRPr="00ED6D79">
              <w:rPr>
                <w:rStyle w:val="HEADINGINLOWERCASE-11PTBOLD"/>
                <w:b w:val="0"/>
                <w:color w:val="auto"/>
              </w:rPr>
              <w:t xml:space="preserve"> and/or delivering a customer/public service</w:t>
            </w:r>
          </w:p>
          <w:p w14:paraId="10A4377C" w14:textId="77777777" w:rsidR="00545D6C" w:rsidRPr="00ED6D79" w:rsidRDefault="00545D6C" w:rsidP="00545D6C">
            <w:pPr>
              <w:pStyle w:val="BODYTEXTSTYLE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Considerable experience of working within a team</w:t>
            </w:r>
          </w:p>
          <w:p w14:paraId="06F1384A" w14:textId="77777777" w:rsidR="00545D6C" w:rsidRPr="00ED6D79" w:rsidRDefault="00545D6C" w:rsidP="00545D6C">
            <w:pPr>
              <w:pStyle w:val="BODYTEXTSTYLE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rPr>
                <w:bCs/>
                <w:color w:val="auto"/>
              </w:rPr>
            </w:pPr>
            <w:r w:rsidRPr="00ED6D79">
              <w:rPr>
                <w:rFonts w:cs="Arial"/>
                <w:color w:val="auto"/>
              </w:rPr>
              <w:t>Considerable experience of working in a library environment</w:t>
            </w:r>
          </w:p>
          <w:p w14:paraId="6F0910BF" w14:textId="77777777" w:rsidR="00545D6C" w:rsidRPr="00ED6D79" w:rsidRDefault="00545D6C" w:rsidP="00545D6C">
            <w:pPr>
              <w:pStyle w:val="BODYTEXTSTYLE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after="0" w:line="240" w:lineRule="auto"/>
              <w:ind w:hanging="720"/>
              <w:textAlignment w:val="auto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Experience of cash handling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49D4737C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765F3EE0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</w:t>
            </w:r>
          </w:p>
          <w:p w14:paraId="3EFC079E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lastRenderedPageBreak/>
              <w:t>D</w:t>
            </w:r>
          </w:p>
          <w:p w14:paraId="65BD1622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2206F91C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008F6A16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18E58957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38D27CB0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7E06461C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51BCA458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4CF9ADB1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21894475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2A13F839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5B2673A1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  <w:sz w:val="4"/>
              </w:rPr>
            </w:pPr>
          </w:p>
          <w:p w14:paraId="6D2EC7EB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36B879CF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</w:t>
            </w:r>
          </w:p>
          <w:p w14:paraId="5E25C25B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</w:t>
            </w:r>
          </w:p>
          <w:p w14:paraId="699DF3D3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6C763FF1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389EEC6B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0F7FE5C8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Initiative and Independence</w:t>
            </w:r>
          </w:p>
        </w:tc>
      </w:tr>
      <w:tr w:rsidR="00545D6C" w:rsidRPr="00ED6D79" w14:paraId="1A4CA844" w14:textId="77777777" w:rsidTr="005540C5">
        <w:trPr>
          <w:trHeight w:val="567"/>
        </w:trPr>
        <w:tc>
          <w:tcPr>
            <w:tcW w:w="10456" w:type="dxa"/>
            <w:shd w:val="clear" w:color="auto" w:fill="auto"/>
          </w:tcPr>
          <w:p w14:paraId="43E098A4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ED6D79">
              <w:rPr>
                <w:rFonts w:cs="Arial"/>
              </w:rPr>
              <w:t xml:space="preserve">The post holder within a multi-staffed location will be generally directed and overseen by a Library Manager or Supervisor; whereas within a single-staffed location the post holder will work independently within recognised procedures and, if required, will refer to an off-site manager or supervisor for support and advice in responding to any unforeseen issues arising. </w:t>
            </w:r>
          </w:p>
        </w:tc>
      </w:tr>
    </w:tbl>
    <w:p w14:paraId="09E006A2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136CF666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726B24BA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Relationships/Nature of contacts</w:t>
            </w:r>
          </w:p>
        </w:tc>
      </w:tr>
      <w:tr w:rsidR="00545D6C" w:rsidRPr="00ED6D79" w14:paraId="2B04FD37" w14:textId="77777777" w:rsidTr="005540C5">
        <w:trPr>
          <w:trHeight w:val="567"/>
        </w:trPr>
        <w:tc>
          <w:tcPr>
            <w:tcW w:w="10456" w:type="dxa"/>
            <w:shd w:val="clear" w:color="auto" w:fill="auto"/>
          </w:tcPr>
          <w:p w14:paraId="56356039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 xml:space="preserve">Internal </w:t>
            </w:r>
          </w:p>
          <w:p w14:paraId="58B95B40" w14:textId="77777777" w:rsidR="00545D6C" w:rsidRPr="00ED6D79" w:rsidRDefault="00545D6C" w:rsidP="00545D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="Arial"/>
              </w:rPr>
            </w:pPr>
            <w:r w:rsidRPr="00ED6D79">
              <w:rPr>
                <w:rFonts w:cs="Arial"/>
              </w:rPr>
              <w:t>Library staff and wider Council colleagues</w:t>
            </w:r>
          </w:p>
          <w:p w14:paraId="59EE7958" w14:textId="77777777" w:rsidR="00545D6C" w:rsidRPr="00ED6D79" w:rsidRDefault="00545D6C" w:rsidP="00545D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="Arial"/>
              </w:rPr>
            </w:pPr>
            <w:r w:rsidRPr="00ED6D79">
              <w:rPr>
                <w:rFonts w:cs="Arial"/>
              </w:rPr>
              <w:t>Library managers and supervisors</w:t>
            </w:r>
          </w:p>
          <w:p w14:paraId="2CB20FAB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</w:p>
          <w:p w14:paraId="460FDFC6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>External</w:t>
            </w:r>
          </w:p>
          <w:p w14:paraId="6A0881CC" w14:textId="77777777" w:rsidR="00545D6C" w:rsidRPr="00ED6D79" w:rsidRDefault="00545D6C" w:rsidP="00545D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6" w:hanging="316"/>
              <w:rPr>
                <w:rFonts w:cs="Arial"/>
              </w:rPr>
            </w:pPr>
            <w:r w:rsidRPr="00ED6D79">
              <w:rPr>
                <w:rFonts w:cs="Arial"/>
              </w:rPr>
              <w:t>Service users</w:t>
            </w:r>
          </w:p>
          <w:p w14:paraId="63686B44" w14:textId="77777777" w:rsidR="00545D6C" w:rsidRPr="00ED6D79" w:rsidRDefault="00545D6C" w:rsidP="00545D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6" w:hanging="316"/>
              <w:rPr>
                <w:rFonts w:cs="Arial"/>
              </w:rPr>
            </w:pPr>
            <w:r w:rsidRPr="00ED6D79">
              <w:rPr>
                <w:rFonts w:cs="Arial"/>
              </w:rPr>
              <w:t>Volunteers and work experience placements</w:t>
            </w:r>
          </w:p>
          <w:p w14:paraId="37E7E8B8" w14:textId="77777777" w:rsidR="00545D6C" w:rsidRPr="00ED6D79" w:rsidRDefault="00545D6C" w:rsidP="00545D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6" w:hanging="316"/>
              <w:rPr>
                <w:rFonts w:cs="Arial"/>
              </w:rPr>
            </w:pPr>
            <w:r w:rsidRPr="00ED6D79">
              <w:rPr>
                <w:rFonts w:cs="Arial"/>
              </w:rPr>
              <w:t xml:space="preserve">Partner </w:t>
            </w:r>
            <w:proofErr w:type="spellStart"/>
            <w:r w:rsidRPr="00ED6D79">
              <w:rPr>
                <w:rFonts w:cs="Arial"/>
              </w:rPr>
              <w:t>organisations</w:t>
            </w:r>
            <w:proofErr w:type="spellEnd"/>
            <w:r w:rsidRPr="00ED6D79">
              <w:rPr>
                <w:rFonts w:cs="Arial"/>
              </w:rPr>
              <w:t xml:space="preserve">/representatives </w:t>
            </w:r>
          </w:p>
          <w:p w14:paraId="56D7AC97" w14:textId="77777777" w:rsidR="00545D6C" w:rsidRPr="00ED6D79" w:rsidRDefault="00545D6C" w:rsidP="00545D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6" w:hanging="316"/>
              <w:rPr>
                <w:rFonts w:cs="Arial"/>
              </w:rPr>
            </w:pPr>
            <w:r w:rsidRPr="00ED6D79">
              <w:rPr>
                <w:rFonts w:cs="Arial"/>
              </w:rPr>
              <w:t>Community Groups</w:t>
            </w:r>
          </w:p>
        </w:tc>
      </w:tr>
    </w:tbl>
    <w:p w14:paraId="7972F115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59A65EB7" w14:textId="77777777" w:rsidTr="005540C5">
        <w:trPr>
          <w:cantSplit/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4997A51E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 xml:space="preserve">Responsibility for Resources </w:t>
            </w:r>
            <w:r w:rsidRPr="00ED6D79">
              <w:rPr>
                <w:rStyle w:val="HEADINGINLOWERCASE-11PTBOLD"/>
                <w:b w:val="0"/>
                <w:color w:val="auto"/>
              </w:rPr>
              <w:t>(Financial, Physical, Capital, Information)</w:t>
            </w:r>
          </w:p>
        </w:tc>
      </w:tr>
      <w:tr w:rsidR="00545D6C" w:rsidRPr="00ED6D79" w14:paraId="5E8D3516" w14:textId="77777777" w:rsidTr="005540C5">
        <w:trPr>
          <w:cantSplit/>
          <w:trHeight w:val="1195"/>
        </w:trPr>
        <w:tc>
          <w:tcPr>
            <w:tcW w:w="10456" w:type="dxa"/>
            <w:shd w:val="clear" w:color="auto" w:fill="auto"/>
          </w:tcPr>
          <w:p w14:paraId="5E8C851F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>Financial Resources</w:t>
            </w:r>
          </w:p>
          <w:p w14:paraId="4FDBCCA7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 w:rsidRPr="00ED6D79">
              <w:rPr>
                <w:rFonts w:cs="Arial"/>
                <w:lang w:val="en-US"/>
              </w:rPr>
              <w:t>Limited financial responsibility - cash handling of charges (less than £2k per Library Assistant per annum).</w:t>
            </w:r>
          </w:p>
          <w:p w14:paraId="3E470D11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</w:p>
          <w:p w14:paraId="46CD1C51" w14:textId="77777777" w:rsidR="00545D6C" w:rsidRPr="00ED6D79" w:rsidRDefault="00545D6C" w:rsidP="005540C5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>Physical Resources</w:t>
            </w:r>
          </w:p>
          <w:p w14:paraId="45C432C8" w14:textId="77777777" w:rsidR="00545D6C" w:rsidRPr="00ED6D79" w:rsidRDefault="00545D6C" w:rsidP="005540C5">
            <w:pPr>
              <w:spacing w:after="0" w:line="240" w:lineRule="auto"/>
              <w:rPr>
                <w:rStyle w:val="HEADINGINLOWERCASE-11PTBOLD"/>
                <w:rFonts w:cs="Arial"/>
                <w:b w:val="0"/>
                <w:bCs w:val="0"/>
                <w:color w:val="auto"/>
                <w:lang w:val="en-US"/>
              </w:rPr>
            </w:pPr>
            <w:r w:rsidRPr="00ED6D79">
              <w:rPr>
                <w:rStyle w:val="HEADINGINLOWERCASE-11PTBOLD"/>
                <w:rFonts w:cs="Arial"/>
                <w:b w:val="0"/>
                <w:bCs w:val="0"/>
                <w:color w:val="auto"/>
                <w:lang w:val="en-US"/>
              </w:rPr>
              <w:t>Operation of Office and related equipment.</w:t>
            </w:r>
          </w:p>
          <w:p w14:paraId="12DCF6F4" w14:textId="77777777" w:rsidR="00545D6C" w:rsidRPr="00ED6D79" w:rsidRDefault="00545D6C" w:rsidP="005540C5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</w:p>
          <w:p w14:paraId="41FAAF61" w14:textId="77777777" w:rsidR="00545D6C" w:rsidRPr="00ED6D79" w:rsidRDefault="00545D6C" w:rsidP="005540C5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>Capital Resources</w:t>
            </w:r>
          </w:p>
          <w:p w14:paraId="4926F3AE" w14:textId="77777777" w:rsidR="00545D6C" w:rsidRPr="00ED6D79" w:rsidRDefault="00545D6C" w:rsidP="005540C5">
            <w:pPr>
              <w:spacing w:after="0" w:line="240" w:lineRule="auto"/>
              <w:rPr>
                <w:rFonts w:cs="Arial"/>
                <w:lang w:val="en-US"/>
              </w:rPr>
            </w:pPr>
            <w:r w:rsidRPr="00ED6D79">
              <w:rPr>
                <w:rFonts w:cs="Arial"/>
                <w:lang w:val="en-US"/>
              </w:rPr>
              <w:t>None</w:t>
            </w:r>
          </w:p>
          <w:p w14:paraId="765F3313" w14:textId="77777777" w:rsidR="00545D6C" w:rsidRPr="00ED6D79" w:rsidRDefault="00545D6C" w:rsidP="005540C5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</w:p>
          <w:p w14:paraId="3D374A14" w14:textId="77777777" w:rsidR="00545D6C" w:rsidRPr="00ED6D79" w:rsidRDefault="00545D6C" w:rsidP="005540C5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>Information Resources</w:t>
            </w:r>
          </w:p>
          <w:p w14:paraId="0D21A395" w14:textId="77777777" w:rsidR="00545D6C" w:rsidRPr="00ED6D79" w:rsidRDefault="00545D6C" w:rsidP="005540C5">
            <w:pPr>
              <w:spacing w:after="0" w:line="240" w:lineRule="auto"/>
              <w:rPr>
                <w:rStyle w:val="HEADINGINLOWERCASE-11PTBOLD"/>
                <w:rFonts w:cs="Arial"/>
                <w:b w:val="0"/>
                <w:bCs w:val="0"/>
                <w:color w:val="auto"/>
                <w:lang w:val="en-US"/>
              </w:rPr>
            </w:pPr>
            <w:r w:rsidRPr="00ED6D79">
              <w:rPr>
                <w:rStyle w:val="HEADINGINLOWERCASE-11PTBOLD"/>
                <w:rFonts w:cs="Arial"/>
                <w:b w:val="0"/>
                <w:bCs w:val="0"/>
                <w:color w:val="auto"/>
                <w:lang w:val="en-US"/>
              </w:rPr>
              <w:t xml:space="preserve">Adhering to policies around use and confidentiality of service data and records (manual or </w:t>
            </w:r>
            <w:proofErr w:type="spellStart"/>
            <w:r w:rsidRPr="00ED6D79">
              <w:rPr>
                <w:rStyle w:val="HEADINGINLOWERCASE-11PTBOLD"/>
                <w:rFonts w:cs="Arial"/>
                <w:b w:val="0"/>
                <w:bCs w:val="0"/>
                <w:color w:val="auto"/>
                <w:lang w:val="en-US"/>
              </w:rPr>
              <w:t>computerised</w:t>
            </w:r>
            <w:proofErr w:type="spellEnd"/>
            <w:r w:rsidRPr="00ED6D79">
              <w:rPr>
                <w:rStyle w:val="HEADINGINLOWERCASE-11PTBOLD"/>
                <w:rFonts w:cs="Arial"/>
                <w:b w:val="0"/>
                <w:bCs w:val="0"/>
                <w:color w:val="auto"/>
                <w:lang w:val="en-US"/>
              </w:rPr>
              <w:t xml:space="preserve">). </w:t>
            </w:r>
          </w:p>
        </w:tc>
      </w:tr>
    </w:tbl>
    <w:p w14:paraId="6A3A8267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42BDC2E0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61A99B75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color w:val="auto"/>
              </w:rPr>
              <w:br w:type="page"/>
            </w:r>
            <w:r w:rsidRPr="00ED6D79">
              <w:rPr>
                <w:rStyle w:val="HEADINGINLOWERCASE-11PTBOLD"/>
                <w:color w:val="auto"/>
              </w:rPr>
              <w:t xml:space="preserve">Responsibility for People </w:t>
            </w:r>
            <w:r w:rsidRPr="00ED6D79">
              <w:rPr>
                <w:rStyle w:val="HEADINGINLOWERCASE-11PTBOLD"/>
                <w:b w:val="0"/>
                <w:color w:val="auto"/>
              </w:rPr>
              <w:t>(including supervision/training of staff or clients)</w:t>
            </w:r>
          </w:p>
        </w:tc>
      </w:tr>
      <w:tr w:rsidR="00545D6C" w:rsidRPr="00ED6D79" w14:paraId="1DB78D63" w14:textId="77777777" w:rsidTr="005540C5">
        <w:trPr>
          <w:trHeight w:val="165"/>
        </w:trPr>
        <w:tc>
          <w:tcPr>
            <w:tcW w:w="10456" w:type="dxa"/>
            <w:shd w:val="clear" w:color="auto" w:fill="auto"/>
          </w:tcPr>
          <w:p w14:paraId="04E9F062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 w:rsidRPr="00ED6D79">
              <w:t>No supervisory responsibilities</w:t>
            </w:r>
          </w:p>
        </w:tc>
      </w:tr>
    </w:tbl>
    <w:p w14:paraId="25B7C1C5" w14:textId="77777777" w:rsidR="00545D6C" w:rsidRDefault="00545D6C" w:rsidP="00545D6C">
      <w:pPr>
        <w:spacing w:after="0" w:line="240" w:lineRule="auto"/>
        <w:rPr>
          <w:sz w:val="16"/>
          <w:szCs w:val="16"/>
        </w:rPr>
      </w:pPr>
    </w:p>
    <w:p w14:paraId="15915BE4" w14:textId="77777777" w:rsidR="00545D6C" w:rsidRDefault="00545D6C" w:rsidP="00545D6C">
      <w:pPr>
        <w:spacing w:after="0" w:line="240" w:lineRule="auto"/>
        <w:rPr>
          <w:sz w:val="16"/>
          <w:szCs w:val="16"/>
        </w:rPr>
      </w:pPr>
    </w:p>
    <w:p w14:paraId="047EEB96" w14:textId="77777777" w:rsidR="00545D6C" w:rsidRDefault="00545D6C" w:rsidP="00545D6C">
      <w:pPr>
        <w:spacing w:after="0" w:line="240" w:lineRule="auto"/>
        <w:rPr>
          <w:sz w:val="16"/>
          <w:szCs w:val="16"/>
        </w:rPr>
      </w:pPr>
    </w:p>
    <w:p w14:paraId="14207DFC" w14:textId="77777777" w:rsidR="00545D6C" w:rsidRDefault="00545D6C" w:rsidP="00545D6C">
      <w:pPr>
        <w:spacing w:after="0" w:line="240" w:lineRule="auto"/>
        <w:rPr>
          <w:sz w:val="16"/>
          <w:szCs w:val="16"/>
        </w:rPr>
      </w:pPr>
    </w:p>
    <w:p w14:paraId="3D8DF1A2" w14:textId="77777777" w:rsidR="00545D6C" w:rsidRPr="00ED6D79" w:rsidRDefault="00545D6C" w:rsidP="00545D6C">
      <w:pPr>
        <w:spacing w:after="0" w:line="240" w:lineRule="auto"/>
        <w:rPr>
          <w:sz w:val="16"/>
          <w:szCs w:val="16"/>
        </w:rPr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65BB13E3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097B9977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lastRenderedPageBreak/>
              <w:t>Mental and Emotional Demands</w:t>
            </w:r>
          </w:p>
        </w:tc>
      </w:tr>
      <w:tr w:rsidR="00545D6C" w:rsidRPr="00ED6D79" w14:paraId="52A6AAB0" w14:textId="77777777" w:rsidTr="005540C5">
        <w:trPr>
          <w:trHeight w:val="1310"/>
        </w:trPr>
        <w:tc>
          <w:tcPr>
            <w:tcW w:w="10456" w:type="dxa"/>
            <w:shd w:val="clear" w:color="auto" w:fill="auto"/>
          </w:tcPr>
          <w:p w14:paraId="54F6EB5E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>Mental Demands</w:t>
            </w:r>
          </w:p>
          <w:p w14:paraId="1FB05150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 w:rsidRPr="00ED6D79">
              <w:rPr>
                <w:rFonts w:cs="Arial"/>
                <w:lang w:val="en-US"/>
              </w:rPr>
              <w:t>Dealing with conflicting customer demands</w:t>
            </w:r>
          </w:p>
          <w:p w14:paraId="4A2C2D93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</w:p>
          <w:p w14:paraId="1BDD2D22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ED6D79">
              <w:rPr>
                <w:rFonts w:cs="Arial"/>
                <w:b/>
                <w:u w:val="single"/>
                <w:lang w:val="en-US"/>
              </w:rPr>
              <w:t>Emotional Demands</w:t>
            </w:r>
          </w:p>
          <w:p w14:paraId="0F1924D5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 w:rsidRPr="00ED6D79">
              <w:rPr>
                <w:rFonts w:cs="Arial"/>
                <w:lang w:val="en-US"/>
              </w:rPr>
              <w:t>Limited</w:t>
            </w:r>
          </w:p>
        </w:tc>
      </w:tr>
    </w:tbl>
    <w:p w14:paraId="5EEEFB53" w14:textId="77777777" w:rsidR="00545D6C" w:rsidRPr="00ED6D79" w:rsidRDefault="00545D6C" w:rsidP="00545D6C">
      <w:pPr>
        <w:spacing w:after="0" w:line="240" w:lineRule="auto"/>
        <w:rPr>
          <w:sz w:val="16"/>
          <w:szCs w:val="16"/>
        </w:rPr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762CABC6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112C93BE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Planning Requirements</w:t>
            </w:r>
          </w:p>
        </w:tc>
      </w:tr>
      <w:tr w:rsidR="00545D6C" w:rsidRPr="00ED6D79" w14:paraId="2557E11A" w14:textId="77777777" w:rsidTr="005540C5">
        <w:trPr>
          <w:trHeight w:val="105"/>
        </w:trPr>
        <w:tc>
          <w:tcPr>
            <w:tcW w:w="10456" w:type="dxa"/>
            <w:shd w:val="clear" w:color="auto" w:fill="auto"/>
          </w:tcPr>
          <w:p w14:paraId="2AC6BD46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cs="Arial"/>
              </w:rPr>
            </w:pPr>
            <w:r w:rsidRPr="00ED6D79">
              <w:rPr>
                <w:lang w:val="en-US"/>
              </w:rPr>
              <w:t>No planning requirements</w:t>
            </w:r>
          </w:p>
        </w:tc>
      </w:tr>
    </w:tbl>
    <w:p w14:paraId="37635E8A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545D6C" w:rsidRPr="00ED6D79" w14:paraId="69F7D098" w14:textId="77777777" w:rsidTr="005540C5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7A2EA188" w14:textId="77777777" w:rsidR="00545D6C" w:rsidRPr="00ED6D79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Key Facts and Figures</w:t>
            </w:r>
          </w:p>
        </w:tc>
      </w:tr>
      <w:tr w:rsidR="00545D6C" w:rsidRPr="00ED6D79" w14:paraId="1DC027CE" w14:textId="77777777" w:rsidTr="005540C5">
        <w:trPr>
          <w:trHeight w:val="41"/>
        </w:trPr>
        <w:tc>
          <w:tcPr>
            <w:tcW w:w="10456" w:type="dxa"/>
            <w:shd w:val="clear" w:color="auto" w:fill="auto"/>
          </w:tcPr>
          <w:p w14:paraId="630A5087" w14:textId="77777777" w:rsidR="00545D6C" w:rsidRPr="00ED6D79" w:rsidRDefault="00545D6C" w:rsidP="005540C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</w:p>
        </w:tc>
      </w:tr>
    </w:tbl>
    <w:p w14:paraId="6FC3DEBA" w14:textId="77777777" w:rsidR="00545D6C" w:rsidRPr="00ED6D79" w:rsidRDefault="00545D6C" w:rsidP="00545D6C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ayout w:type="fixed"/>
        <w:tblLook w:val="04A0" w:firstRow="1" w:lastRow="0" w:firstColumn="1" w:lastColumn="0" w:noHBand="0" w:noVBand="1"/>
      </w:tblPr>
      <w:tblGrid>
        <w:gridCol w:w="1525"/>
        <w:gridCol w:w="1281"/>
        <w:gridCol w:w="846"/>
        <w:gridCol w:w="1415"/>
        <w:gridCol w:w="1211"/>
        <w:gridCol w:w="689"/>
        <w:gridCol w:w="1505"/>
        <w:gridCol w:w="1159"/>
        <w:gridCol w:w="825"/>
      </w:tblGrid>
      <w:tr w:rsidR="00545D6C" w:rsidRPr="00ED6D79" w14:paraId="06A4BBED" w14:textId="77777777" w:rsidTr="005540C5">
        <w:trPr>
          <w:cantSplit/>
          <w:trHeight w:hRule="exact" w:val="567"/>
        </w:trPr>
        <w:tc>
          <w:tcPr>
            <w:tcW w:w="10456" w:type="dxa"/>
            <w:gridSpan w:val="9"/>
            <w:tcBorders>
              <w:bottom w:val="single" w:sz="6" w:space="0" w:color="808080"/>
            </w:tcBorders>
            <w:shd w:val="clear" w:color="auto" w:fill="DEE3EC"/>
            <w:vAlign w:val="center"/>
          </w:tcPr>
          <w:p w14:paraId="48447E0E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 xml:space="preserve">Working Conditions  </w:t>
            </w:r>
            <w:r w:rsidRPr="00ED6D79">
              <w:rPr>
                <w:rStyle w:val="HEADINGINLOWERCASE-11PTBOLD"/>
                <w:b w:val="0"/>
                <w:color w:val="auto"/>
              </w:rPr>
              <w:t>(This information is used to carry out any pre-employment medical questionnaires and to evaluate the Job Evaluation Working Conditions factor)</w:t>
            </w:r>
          </w:p>
        </w:tc>
      </w:tr>
      <w:tr w:rsidR="00545D6C" w:rsidRPr="00ED6D79" w14:paraId="7E844394" w14:textId="77777777" w:rsidTr="005540C5">
        <w:trPr>
          <w:cantSplit/>
          <w:trHeight w:hRule="exact" w:val="340"/>
        </w:trPr>
        <w:tc>
          <w:tcPr>
            <w:tcW w:w="10456" w:type="dxa"/>
            <w:gridSpan w:val="9"/>
            <w:shd w:val="clear" w:color="auto" w:fill="A6A6A6"/>
            <w:vAlign w:val="center"/>
          </w:tcPr>
          <w:p w14:paraId="78CA2898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 xml:space="preserve">Manager Assessment of Working Conditions </w:t>
            </w:r>
            <w:r w:rsidRPr="00ED6D79">
              <w:rPr>
                <w:rStyle w:val="HEADINGINLOWERCASE-11PTBOLD"/>
                <w:b w:val="0"/>
                <w:color w:val="auto"/>
              </w:rPr>
              <w:t>(percentage of time involved)</w:t>
            </w:r>
          </w:p>
        </w:tc>
      </w:tr>
      <w:tr w:rsidR="00545D6C" w:rsidRPr="00ED6D79" w14:paraId="011B4E7B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3321886A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Manual Handling – Heavy Loads (over 25KG)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87B29E5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1802F270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Manual Handling – Light to Moderate (under 25KG)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441B67A9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10%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6A64A857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Vibrating plant/ tools/ equipment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29B0BAA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</w:tr>
      <w:tr w:rsidR="00545D6C" w:rsidRPr="00ED6D79" w14:paraId="47E44F6E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0F9E705F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Noise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C499C04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3EF330F0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Repetitive work activity/ operations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2A94381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028F56F3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Prolonged standing/ walking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0076CC3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50%*</w:t>
            </w:r>
          </w:p>
        </w:tc>
      </w:tr>
      <w:tr w:rsidR="00545D6C" w:rsidRPr="00ED6D79" w14:paraId="71718453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1CC81098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Prolonged sitting in a constrained position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23164B2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7BF0D375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Confined spaces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0ED24B1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04A57771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Extremes of temperature (e.g. very hot / cold)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AE3D50F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</w:tr>
      <w:tr w:rsidR="00545D6C" w:rsidRPr="00ED6D79" w14:paraId="76308F2B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2AEE693A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Adverse weather conditions (e.g. frost, rain, etc.)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747A054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31DE6A38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Working at Height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C9DA68F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070B88FB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Driving HGV/ LGV/ PCV/ Minibus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092AE2B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</w:tr>
      <w:tr w:rsidR="00545D6C" w:rsidRPr="00ED6D79" w14:paraId="157915EC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3FF165DF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Fumes, dusts, gases, etc.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ADE0297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221627E2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Solvents, oils, paints, de-greasers, etc.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4704D873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1FF09B55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Pesticides, herbicides, insecticides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C83C067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</w:tr>
      <w:tr w:rsidR="00545D6C" w:rsidRPr="00ED6D79" w14:paraId="371275FA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614AC4CA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Detergent or other cleaning chemicals</w:t>
            </w:r>
          </w:p>
        </w:tc>
        <w:tc>
          <w:tcPr>
            <w:tcW w:w="846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0C6C7338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378CEC28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Biological hazards (e.g. vomit, urine, blood, sharps)</w:t>
            </w:r>
          </w:p>
        </w:tc>
        <w:tc>
          <w:tcPr>
            <w:tcW w:w="689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344C98F1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64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79942A4B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Display screen equipment</w:t>
            </w:r>
          </w:p>
        </w:tc>
        <w:tc>
          <w:tcPr>
            <w:tcW w:w="825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442769CB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75%</w:t>
            </w:r>
          </w:p>
        </w:tc>
      </w:tr>
      <w:tr w:rsidR="00545D6C" w:rsidRPr="00ED6D79" w14:paraId="19B3DA08" w14:textId="77777777" w:rsidTr="005540C5">
        <w:trPr>
          <w:cantSplit/>
          <w:trHeight w:hRule="exact" w:val="340"/>
        </w:trPr>
        <w:tc>
          <w:tcPr>
            <w:tcW w:w="10456" w:type="dxa"/>
            <w:gridSpan w:val="9"/>
            <w:shd w:val="clear" w:color="auto" w:fill="A6A6A6"/>
            <w:vAlign w:val="center"/>
          </w:tcPr>
          <w:p w14:paraId="5A44BA81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The job involves</w:t>
            </w:r>
            <w:r w:rsidRPr="00ED6D79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ED6D79">
              <w:rPr>
                <w:rStyle w:val="HEADINGINLOWERCASE-11PTBOLD"/>
                <w:color w:val="auto"/>
              </w:rPr>
              <w:t xml:space="preserve">working with </w:t>
            </w:r>
            <w:r w:rsidRPr="00ED6D79">
              <w:rPr>
                <w:rStyle w:val="HEADINGINLOWERCASE-11PTBOLD"/>
                <w:b w:val="0"/>
                <w:color w:val="auto"/>
              </w:rPr>
              <w:t>(percentage of time involved)</w:t>
            </w:r>
          </w:p>
        </w:tc>
      </w:tr>
      <w:tr w:rsidR="00545D6C" w:rsidRPr="00ED6D79" w14:paraId="36D8D842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23C01F5A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Plant and/or machinery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C7F8D40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645A83A6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Vehicles (including driving)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7F79685E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6FA5E205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Electricity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49DCCE08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</w:tr>
      <w:tr w:rsidR="00545D6C" w:rsidRPr="00ED6D79" w14:paraId="31A126EA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37ED1D2A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Welding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E84AF26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634004F1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Food Handling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2A0A7DF9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6F8F8CED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Animals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11E4745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0%</w:t>
            </w:r>
          </w:p>
        </w:tc>
      </w:tr>
      <w:tr w:rsidR="00545D6C" w:rsidRPr="00ED6D79" w14:paraId="7E1EC952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shd w:val="clear" w:color="auto" w:fill="D9D9D9"/>
            <w:vAlign w:val="center"/>
          </w:tcPr>
          <w:p w14:paraId="0E5EBACC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Working alone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330EB24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0-100%**</w:t>
            </w:r>
          </w:p>
        </w:tc>
        <w:tc>
          <w:tcPr>
            <w:tcW w:w="2626" w:type="dxa"/>
            <w:gridSpan w:val="2"/>
            <w:shd w:val="clear" w:color="auto" w:fill="D9D9D9"/>
            <w:vAlign w:val="center"/>
          </w:tcPr>
          <w:p w14:paraId="66B9A568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Working with vulnerable people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7B0B851B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2%</w:t>
            </w:r>
          </w:p>
        </w:tc>
        <w:tc>
          <w:tcPr>
            <w:tcW w:w="2664" w:type="dxa"/>
            <w:gridSpan w:val="2"/>
            <w:shd w:val="clear" w:color="auto" w:fill="D9D9D9"/>
            <w:vAlign w:val="center"/>
          </w:tcPr>
          <w:p w14:paraId="03FE6675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Working with people with additional needs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1AD3D8A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2%</w:t>
            </w:r>
          </w:p>
        </w:tc>
      </w:tr>
      <w:tr w:rsidR="00545D6C" w:rsidRPr="00ED6D79" w14:paraId="38755363" w14:textId="77777777" w:rsidTr="005540C5">
        <w:trPr>
          <w:cantSplit/>
          <w:trHeight w:hRule="exact" w:val="539"/>
        </w:trPr>
        <w:tc>
          <w:tcPr>
            <w:tcW w:w="2806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7E1E4818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Working with members of the public</w:t>
            </w:r>
          </w:p>
          <w:p w14:paraId="6AC0C3EA" w14:textId="77777777" w:rsidR="00545D6C" w:rsidRPr="00ED6D79" w:rsidRDefault="00545D6C" w:rsidP="005540C5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</w:tc>
        <w:tc>
          <w:tcPr>
            <w:tcW w:w="846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0028EA50" w14:textId="77777777" w:rsidR="00545D6C" w:rsidRPr="00ED6D79" w:rsidRDefault="00545D6C" w:rsidP="005540C5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90%</w:t>
            </w:r>
          </w:p>
        </w:tc>
        <w:tc>
          <w:tcPr>
            <w:tcW w:w="2626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3CB1ADAB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Other</w:t>
            </w:r>
            <w:r w:rsidRPr="00ED6D79">
              <w:rPr>
                <w:rStyle w:val="HEADINGINLOWERCASE-11PTBOLD"/>
                <w:b w:val="0"/>
                <w:color w:val="auto"/>
              </w:rPr>
              <w:t xml:space="preserve"> (please state):</w:t>
            </w:r>
          </w:p>
        </w:tc>
        <w:tc>
          <w:tcPr>
            <w:tcW w:w="4178" w:type="dxa"/>
            <w:gridSpan w:val="4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07605237" w14:textId="77777777" w:rsidR="00545D6C" w:rsidRPr="00531206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b w:val="0"/>
                <w:i/>
                <w:color w:val="auto"/>
                <w:sz w:val="18"/>
              </w:rPr>
            </w:pPr>
            <w:proofErr w:type="gramStart"/>
            <w:r w:rsidRPr="00531206">
              <w:rPr>
                <w:rStyle w:val="HEADINGINLOWERCASE-11PTBOLD"/>
                <w:b w:val="0"/>
                <w:i/>
                <w:color w:val="auto"/>
                <w:sz w:val="18"/>
              </w:rPr>
              <w:t>*  Estimate</w:t>
            </w:r>
            <w:proofErr w:type="gramEnd"/>
            <w:r w:rsidRPr="00531206">
              <w:rPr>
                <w:rStyle w:val="HEADINGINLOWERCASE-11PTBOLD"/>
                <w:b w:val="0"/>
                <w:i/>
                <w:color w:val="auto"/>
                <w:sz w:val="18"/>
              </w:rPr>
              <w:t xml:space="preserve"> only. Mitigation review pending. </w:t>
            </w:r>
          </w:p>
          <w:p w14:paraId="153EC8B9" w14:textId="77777777" w:rsidR="00545D6C" w:rsidRPr="00531206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b w:val="0"/>
                <w:i/>
                <w:color w:val="auto"/>
                <w:sz w:val="18"/>
              </w:rPr>
            </w:pPr>
            <w:r w:rsidRPr="00531206">
              <w:rPr>
                <w:rStyle w:val="HEADINGINLOWERCASE-11PTBOLD"/>
                <w:b w:val="0"/>
                <w:i/>
                <w:color w:val="auto"/>
                <w:sz w:val="18"/>
              </w:rPr>
              <w:t>** Single staffing library – 100%.</w:t>
            </w:r>
          </w:p>
          <w:p w14:paraId="24A71249" w14:textId="77777777" w:rsidR="00545D6C" w:rsidRPr="00ED6D79" w:rsidRDefault="00545D6C" w:rsidP="005540C5">
            <w:pPr>
              <w:pStyle w:val="BODYTEXTSTYLE"/>
              <w:spacing w:after="0" w:line="240" w:lineRule="auto"/>
              <w:rPr>
                <w:rStyle w:val="HEADINGINLOWERCASE-11PTBOLD"/>
                <w:b w:val="0"/>
                <w:i/>
                <w:color w:val="auto"/>
                <w:sz w:val="18"/>
              </w:rPr>
            </w:pPr>
          </w:p>
        </w:tc>
      </w:tr>
      <w:tr w:rsidR="00545D6C" w:rsidRPr="00ED6D79" w14:paraId="6C4C5487" w14:textId="77777777" w:rsidTr="005540C5">
        <w:trPr>
          <w:cantSplit/>
          <w:trHeight w:hRule="exact" w:val="340"/>
        </w:trPr>
        <w:tc>
          <w:tcPr>
            <w:tcW w:w="10456" w:type="dxa"/>
            <w:gridSpan w:val="9"/>
            <w:tcBorders>
              <w:bottom w:val="single" w:sz="6" w:space="0" w:color="808080"/>
            </w:tcBorders>
            <w:shd w:val="clear" w:color="auto" w:fill="A6A6A6"/>
            <w:vAlign w:val="center"/>
          </w:tcPr>
          <w:p w14:paraId="080CC0C7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t>Frequency of Risks that may apply whilst working in a people related environment</w:t>
            </w:r>
          </w:p>
        </w:tc>
      </w:tr>
      <w:tr w:rsidR="00545D6C" w:rsidRPr="00ED6D79" w14:paraId="4748A6BB" w14:textId="77777777" w:rsidTr="005540C5">
        <w:trPr>
          <w:cantSplit/>
          <w:trHeight w:val="513"/>
        </w:trPr>
        <w:tc>
          <w:tcPr>
            <w:tcW w:w="1525" w:type="dxa"/>
            <w:shd w:val="clear" w:color="auto" w:fill="D9D9D9"/>
            <w:vAlign w:val="center"/>
          </w:tcPr>
          <w:p w14:paraId="4753AEC3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Risk of Abuse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70644215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Monthly</w:t>
            </w:r>
          </w:p>
        </w:tc>
        <w:tc>
          <w:tcPr>
            <w:tcW w:w="1415" w:type="dxa"/>
            <w:shd w:val="clear" w:color="auto" w:fill="D9D9D9"/>
            <w:vAlign w:val="center"/>
          </w:tcPr>
          <w:p w14:paraId="51481843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Risk of Aggression</w:t>
            </w:r>
          </w:p>
        </w:tc>
        <w:tc>
          <w:tcPr>
            <w:tcW w:w="1900" w:type="dxa"/>
            <w:gridSpan w:val="2"/>
            <w:shd w:val="clear" w:color="auto" w:fill="auto"/>
            <w:vAlign w:val="center"/>
          </w:tcPr>
          <w:p w14:paraId="55D7AD43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Monthly</w:t>
            </w:r>
          </w:p>
        </w:tc>
        <w:tc>
          <w:tcPr>
            <w:tcW w:w="1505" w:type="dxa"/>
            <w:shd w:val="clear" w:color="auto" w:fill="D9D9D9"/>
            <w:vAlign w:val="center"/>
          </w:tcPr>
          <w:p w14:paraId="4E1EC4E5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Risk of Injury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D747211" w14:textId="77777777" w:rsidR="00545D6C" w:rsidRPr="00ED6D79" w:rsidRDefault="00545D6C" w:rsidP="005540C5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ED6D79">
              <w:rPr>
                <w:rStyle w:val="HEADINGINLOWERCASE-11PTBOLD"/>
                <w:b w:val="0"/>
                <w:color w:val="auto"/>
              </w:rPr>
              <w:t>None</w:t>
            </w:r>
          </w:p>
        </w:tc>
      </w:tr>
    </w:tbl>
    <w:p w14:paraId="49312262" w14:textId="77777777" w:rsidR="00545D6C" w:rsidRPr="00ED6D79" w:rsidRDefault="00545D6C" w:rsidP="00545D6C">
      <w:pPr>
        <w:spacing w:after="0" w:line="240" w:lineRule="auto"/>
        <w:sectPr w:rsidR="00545D6C" w:rsidRPr="00ED6D79" w:rsidSect="008E0872">
          <w:headerReference w:type="default" r:id="rId8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7D00EA41" w14:textId="77777777" w:rsidR="00545D6C" w:rsidRPr="00ED6D79" w:rsidRDefault="00545D6C" w:rsidP="00545D6C">
      <w:pPr>
        <w:spacing w:after="0" w:line="240" w:lineRule="auto"/>
        <w:sectPr w:rsidR="00545D6C" w:rsidRPr="00ED6D79" w:rsidSect="00E45ACA"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tbl>
      <w:tblPr>
        <w:tblW w:w="10457" w:type="dxa"/>
        <w:tblInd w:w="-4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545D6C" w:rsidRPr="00581A78" w14:paraId="3CC831B9" w14:textId="77777777" w:rsidTr="005540C5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2727CBF5" w14:textId="77777777" w:rsidR="00545D6C" w:rsidRPr="00581A78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ED6D79">
              <w:rPr>
                <w:rStyle w:val="HEADINGINLOWERCASE-11PTBOLD"/>
                <w:color w:val="auto"/>
              </w:rPr>
              <w:lastRenderedPageBreak/>
              <w:t>Vision and Values</w:t>
            </w:r>
          </w:p>
        </w:tc>
      </w:tr>
      <w:tr w:rsidR="00545D6C" w:rsidRPr="00581A78" w14:paraId="2F0C4FB4" w14:textId="77777777" w:rsidTr="005540C5">
        <w:trPr>
          <w:trHeight w:val="340"/>
        </w:trPr>
        <w:tc>
          <w:tcPr>
            <w:tcW w:w="10457" w:type="dxa"/>
            <w:shd w:val="clear" w:color="auto" w:fill="auto"/>
            <w:vAlign w:val="center"/>
          </w:tcPr>
          <w:p w14:paraId="67285721" w14:textId="77777777" w:rsidR="00545D6C" w:rsidRPr="00581A78" w:rsidRDefault="00545D6C" w:rsidP="005540C5">
            <w:pPr>
              <w:pStyle w:val="NormalWeb"/>
              <w:shd w:val="clear" w:color="auto" w:fill="FFFFFF"/>
              <w:jc w:val="both"/>
              <w:rPr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Blackpool Council's new Council Plan outlines what our vision and pri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orities will be during from 2019</w:t>
            </w: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to 202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4</w:t>
            </w: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.</w:t>
            </w:r>
          </w:p>
          <w:p w14:paraId="11A36D6D" w14:textId="77777777" w:rsidR="00545D6C" w:rsidRPr="00581A78" w:rsidRDefault="00545D6C" w:rsidP="005540C5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Blackpool might 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be </w:t>
            </w: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the biggest and the brightest but it </w:t>
            </w:r>
            <w:proofErr w:type="gramStart"/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isn’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t</w:t>
            </w:r>
            <w:proofErr w:type="gramEnd"/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without its challenges. We </w:t>
            </w: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have major social and health issues to deal with, whilst needing to develop and innovate so our town meets the changing desires of modern day audiences.</w:t>
            </w:r>
          </w:p>
          <w:p w14:paraId="45A9994F" w14:textId="77777777" w:rsidR="00545D6C" w:rsidRDefault="00545D6C" w:rsidP="005540C5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need to take advantage of other opportunities - in fields like energy generation - with the same vigour our predecessors had, when building iconic attractions such as the Winter Gardens, the Tower and Towe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r Buildings, the Pleasure Beach</w:t>
            </w: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and of course the true one-off that is the Blackpool Illuminations.</w:t>
            </w:r>
          </w:p>
          <w:p w14:paraId="166B33B5" w14:textId="77777777" w:rsidR="00545D6C" w:rsidRPr="00581A78" w:rsidRDefault="00545D6C" w:rsidP="005540C5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This Council P</w:t>
            </w:r>
            <w:r w:rsidRPr="00B659EC">
              <w:rPr>
                <w:rFonts w:ascii="Calibri" w:hAnsi="Calibri"/>
                <w:bCs/>
                <w:color w:val="auto"/>
                <w:sz w:val="22"/>
                <w:szCs w:val="22"/>
              </w:rPr>
              <w:t>lan is our response to this picture. It’s our way of telling the story of our town and bringing the strands of our economy and society together so that everyone – residents, organisations and visitors – knows what we’re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doing, who we’re doing it with</w:t>
            </w:r>
            <w:r w:rsidRPr="00B659EC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and why we’re doing it</w:t>
            </w:r>
            <w:r>
              <w:rPr>
                <w:rFonts w:ascii="Calibri" w:hAnsi="Calibri"/>
                <w:bCs/>
                <w:color w:val="auto"/>
                <w:sz w:val="22"/>
                <w:szCs w:val="22"/>
              </w:rPr>
              <w:t>.</w:t>
            </w:r>
          </w:p>
          <w:p w14:paraId="29AB6F96" w14:textId="77777777" w:rsidR="00545D6C" w:rsidRDefault="00545D6C" w:rsidP="005540C5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 xml:space="preserve">Our vision for Blackpool is that </w:t>
            </w:r>
            <w:r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we will:</w:t>
            </w:r>
          </w:p>
          <w:p w14:paraId="30E49640" w14:textId="77777777" w:rsidR="00545D6C" w:rsidRPr="00581A78" w:rsidRDefault="00545D6C" w:rsidP="005540C5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  <w:t>Retain our position as the UK's number one family resort, with a thriving economy that supports a happy and healthy community who are proud of this unique town.</w:t>
            </w:r>
          </w:p>
          <w:p w14:paraId="4C64D709" w14:textId="77777777" w:rsidR="00545D6C" w:rsidRPr="00581A78" w:rsidRDefault="00545D6C" w:rsidP="005540C5">
            <w:pPr>
              <w:pStyle w:val="Heading2"/>
              <w:shd w:val="clear" w:color="auto" w:fill="FFFFFF"/>
              <w:spacing w:before="0"/>
              <w:jc w:val="both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539A608A" w14:textId="77777777" w:rsidR="00545D6C" w:rsidRPr="00581A78" w:rsidRDefault="00545D6C" w:rsidP="005540C5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64767A07" w14:textId="77777777" w:rsidR="00545D6C" w:rsidRPr="00581A78" w:rsidRDefault="00545D6C" w:rsidP="00545D6C">
            <w:pPr>
              <w:numPr>
                <w:ilvl w:val="0"/>
                <w:numId w:val="2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9" w:tooltip="Priority One - The economy" w:history="1">
              <w:r w:rsidRPr="00581A78">
                <w:rPr>
                  <w:rStyle w:val="Hyperlink"/>
                  <w:rFonts w:eastAsia="Times New Roman"/>
                  <w:bCs/>
                </w:rPr>
                <w:t>Priority one - The economy</w:t>
              </w:r>
            </w:hyperlink>
            <w:r w:rsidRPr="00581A78">
              <w:rPr>
                <w:rFonts w:eastAsia="Times New Roman"/>
                <w:bCs/>
              </w:rPr>
              <w:t>: Maximising growth and opportunity across Blackpool</w:t>
            </w:r>
          </w:p>
          <w:p w14:paraId="30344DF6" w14:textId="77777777" w:rsidR="00545D6C" w:rsidRPr="00581A78" w:rsidRDefault="00545D6C" w:rsidP="00545D6C">
            <w:pPr>
              <w:numPr>
                <w:ilvl w:val="0"/>
                <w:numId w:val="2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10" w:tooltip="Priority two - Communities" w:history="1">
              <w:r w:rsidRPr="00581A78">
                <w:rPr>
                  <w:rStyle w:val="Hyperlink"/>
                  <w:rFonts w:eastAsia="Times New Roman"/>
                  <w:bCs/>
                </w:rPr>
                <w:t>Priority two - Communities</w:t>
              </w:r>
            </w:hyperlink>
            <w:r w:rsidRPr="00581A78">
              <w:rPr>
                <w:rFonts w:eastAsia="Times New Roman"/>
                <w:bCs/>
              </w:rPr>
              <w:t>: Creating stronger communities and increasing resilience</w:t>
            </w:r>
          </w:p>
          <w:p w14:paraId="619FB407" w14:textId="77777777" w:rsidR="00545D6C" w:rsidRPr="00581A78" w:rsidRDefault="00545D6C" w:rsidP="005540C5">
            <w:pPr>
              <w:pStyle w:val="BODYTEXTSTYLE"/>
              <w:spacing w:after="40" w:line="240" w:lineRule="auto"/>
              <w:jc w:val="both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46CA4C54" w14:textId="77777777" w:rsidR="00545D6C" w:rsidRPr="00B659EC" w:rsidRDefault="00545D6C" w:rsidP="005540C5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>We aim to:</w:t>
            </w:r>
          </w:p>
          <w:p w14:paraId="59DF1FE9" w14:textId="77777777" w:rsidR="00545D6C" w:rsidRPr="00B659EC" w:rsidRDefault="00545D6C" w:rsidP="00545D6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Deliver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quality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5FD80EFA" w14:textId="77777777" w:rsidR="00545D6C" w:rsidRPr="00B659EC" w:rsidRDefault="00545D6C" w:rsidP="00545D6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fair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7EC364C8" w14:textId="77777777" w:rsidR="00545D6C" w:rsidRPr="00B659EC" w:rsidRDefault="00545D6C" w:rsidP="00545D6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accountable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28FE564D" w14:textId="77777777" w:rsidR="00545D6C" w:rsidRPr="00B659EC" w:rsidRDefault="00545D6C" w:rsidP="00545D6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compassionate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40419560" w14:textId="77777777" w:rsidR="00545D6C" w:rsidRPr="00B659EC" w:rsidRDefault="00545D6C" w:rsidP="00545D6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Style w:val="HEADINGINLOWERCASE-11PTBOLD"/>
                <w:rFonts w:eastAsia="Times New Roman"/>
                <w:b w:val="0"/>
                <w:bCs w:val="0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trustworthy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</w:tc>
      </w:tr>
    </w:tbl>
    <w:p w14:paraId="065A7F57" w14:textId="77777777" w:rsidR="00545D6C" w:rsidRPr="00581A78" w:rsidRDefault="00545D6C" w:rsidP="00545D6C">
      <w:pPr>
        <w:spacing w:after="0" w:line="240" w:lineRule="auto"/>
      </w:pPr>
    </w:p>
    <w:tbl>
      <w:tblPr>
        <w:tblW w:w="10455" w:type="dxa"/>
        <w:tblInd w:w="-4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545D6C" w:rsidRPr="00581A78" w14:paraId="47503BEB" w14:textId="77777777" w:rsidTr="005540C5">
        <w:trPr>
          <w:trHeight w:val="340"/>
        </w:trPr>
        <w:tc>
          <w:tcPr>
            <w:tcW w:w="10455" w:type="dxa"/>
            <w:shd w:val="clear" w:color="auto" w:fill="auto"/>
            <w:vAlign w:val="center"/>
          </w:tcPr>
          <w:p w14:paraId="58D3E301" w14:textId="77777777" w:rsidR="00545D6C" w:rsidRPr="00581A78" w:rsidRDefault="00545D6C" w:rsidP="005540C5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53B87242" w14:textId="77777777" w:rsidR="00545D6C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here is no unjustified discrimination in the recruitment, retention, training and development of staff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on the basis of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their age, sexuality, religion or belief, race, gender or disabilities.</w:t>
            </w:r>
          </w:p>
          <w:p w14:paraId="66042019" w14:textId="77777777" w:rsidR="00545D6C" w:rsidRPr="00581A78" w:rsidRDefault="00545D6C" w:rsidP="005540C5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</w:tc>
      </w:tr>
    </w:tbl>
    <w:p w14:paraId="6C17823B" w14:textId="77777777" w:rsidR="00545D6C" w:rsidRPr="00581A78" w:rsidRDefault="00545D6C" w:rsidP="00545D6C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5CEC05CC" w14:textId="77777777" w:rsidR="005A09BE" w:rsidRDefault="005A09BE">
      <w:bookmarkStart w:id="0" w:name="_GoBack"/>
      <w:bookmarkEnd w:id="0"/>
    </w:p>
    <w:sectPr w:rsidR="005A0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5C016" w14:textId="77777777" w:rsidR="00EB2164" w:rsidRPr="001548E5" w:rsidRDefault="00545D6C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3A2A1A5F" wp14:editId="7C426F79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7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4330"/>
    <w:multiLevelType w:val="hybridMultilevel"/>
    <w:tmpl w:val="AFAAB1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66077"/>
    <w:multiLevelType w:val="multilevel"/>
    <w:tmpl w:val="20F0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52127"/>
    <w:multiLevelType w:val="hybridMultilevel"/>
    <w:tmpl w:val="26F4B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C7B16"/>
    <w:multiLevelType w:val="hybridMultilevel"/>
    <w:tmpl w:val="B15A5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141C3"/>
    <w:multiLevelType w:val="hybridMultilevel"/>
    <w:tmpl w:val="6D1EAF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695B2B"/>
    <w:multiLevelType w:val="hybridMultilevel"/>
    <w:tmpl w:val="67FCB1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014D4E"/>
    <w:multiLevelType w:val="hybridMultilevel"/>
    <w:tmpl w:val="D2A24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6C"/>
    <w:rsid w:val="00545D6C"/>
    <w:rsid w:val="005A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B614E"/>
  <w15:chartTrackingRefBased/>
  <w15:docId w15:val="{ADCF71BB-7792-4B0B-8C61-15EE4FD0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D6C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45D6C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45D6C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45D6C"/>
    <w:rPr>
      <w:rFonts w:ascii="Calibri W01 Light" w:eastAsia="Calibri" w:hAnsi="Calibri W01 Light" w:cs="Times New Roman"/>
      <w:color w:val="830065"/>
      <w:sz w:val="45"/>
      <w:szCs w:val="45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D6C"/>
    <w:rPr>
      <w:rFonts w:ascii="Calibri W01 Light" w:eastAsia="Calibri" w:hAnsi="Calibri W01 Light" w:cs="Times New Roman"/>
      <w:color w:val="830065"/>
      <w:sz w:val="36"/>
      <w:szCs w:val="36"/>
      <w:lang w:eastAsia="en-GB"/>
    </w:rPr>
  </w:style>
  <w:style w:type="paragraph" w:customStyle="1" w:styleId="BasicParagraph">
    <w:name w:val="[Basic Paragraph]"/>
    <w:basedOn w:val="Normal"/>
    <w:rsid w:val="00545D6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545D6C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545D6C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545D6C"/>
    <w:rPr>
      <w:rFonts w:ascii="Calibri" w:hAnsi="Calibri" w:cs="Calibri"/>
      <w:b/>
      <w:bCs/>
      <w:color w:val="8A0066"/>
      <w:sz w:val="22"/>
      <w:szCs w:val="22"/>
    </w:rPr>
  </w:style>
  <w:style w:type="character" w:styleId="Hyperlink">
    <w:name w:val="Hyperlink"/>
    <w:uiPriority w:val="99"/>
    <w:unhideWhenUsed/>
    <w:rsid w:val="00545D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5D6C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545D6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blackpool.gov.uk/Your-Council/Creating-a-better-Blackpool/Blackpool-Council-plan/Priority-two-Communities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lackpool.gov.uk/Your-Council/Creating-a-better-Blackpool/Blackpool-Council-plan/Priority-one-The-economy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A3F8D7B47DE49B6E4962B01142C3B" ma:contentTypeVersion="13" ma:contentTypeDescription="Create a new document." ma:contentTypeScope="" ma:versionID="4f8c0a2e0662c0ae90e272e217b51a18">
  <xsd:schema xmlns:xsd="http://www.w3.org/2001/XMLSchema" xmlns:xs="http://www.w3.org/2001/XMLSchema" xmlns:p="http://schemas.microsoft.com/office/2006/metadata/properties" xmlns:ns3="757f9738-0354-4df4-bff9-351f04de2601" xmlns:ns4="6d8ccc7e-662c-4134-8f24-02e327bdc496" targetNamespace="http://schemas.microsoft.com/office/2006/metadata/properties" ma:root="true" ma:fieldsID="c30b6834d814f2e42fb4c0eeca4f7c92" ns3:_="" ns4:_="">
    <xsd:import namespace="757f9738-0354-4df4-bff9-351f04de2601"/>
    <xsd:import namespace="6d8ccc7e-662c-4134-8f24-02e327bdc4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f9738-0354-4df4-bff9-351f04de2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ccc7e-662c-4134-8f24-02e327bdc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DD39C9-6286-4571-9CB4-C85C5A507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7f9738-0354-4df4-bff9-351f04de2601"/>
    <ds:schemaRef ds:uri="6d8ccc7e-662c-4134-8f24-02e327bdc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3E541-831D-498E-9069-E330BEDF72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BD892-40E0-4F50-A376-81D8EDB16876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57f9738-0354-4df4-bff9-351f04de2601"/>
    <ds:schemaRef ds:uri="6d8ccc7e-662c-4134-8f24-02e327bdc49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Shaw</dc:creator>
  <cp:keywords/>
  <dc:description/>
  <cp:lastModifiedBy>Poppy Shaw</cp:lastModifiedBy>
  <cp:revision>1</cp:revision>
  <dcterms:created xsi:type="dcterms:W3CDTF">2022-08-10T13:05:00Z</dcterms:created>
  <dcterms:modified xsi:type="dcterms:W3CDTF">2022-08-10T13:06:00Z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0x010100E9BA3F8D7B47DE49B6E4962B01142C3B</vt:lpwstr>
  </property>
</Properties>
</file>