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D47C" w14:textId="77777777" w:rsidR="00CF57FC" w:rsidRPr="00B819B9" w:rsidRDefault="00231AE7" w:rsidP="006377A1">
      <w:pPr>
        <w:pStyle w:val="Heading1"/>
        <w:spacing w:before="160" w:line="540" w:lineRule="exact"/>
        <w:rPr>
          <w:rFonts w:ascii="Calibri" w:hAnsi="Calibri"/>
          <w:sz w:val="48"/>
        </w:rPr>
      </w:pPr>
      <w:r w:rsidRPr="00B819B9">
        <w:rPr>
          <w:rFonts w:ascii="Calibri" w:hAnsi="Calibri"/>
          <w:noProof/>
          <w:lang w:eastAsia="en-GB"/>
        </w:rPr>
        <w:drawing>
          <wp:anchor distT="0" distB="0" distL="114300" distR="114300" simplePos="0" relativeHeight="251658240" behindDoc="0" locked="0" layoutInCell="1" allowOverlap="1" wp14:anchorId="0751EAF8" wp14:editId="18B4716C">
            <wp:simplePos x="0" y="0"/>
            <wp:positionH relativeFrom="margin">
              <wp:posOffset>1994535</wp:posOffset>
            </wp:positionH>
            <wp:positionV relativeFrom="paragraph">
              <wp:posOffset>-3175</wp:posOffset>
            </wp:positionV>
            <wp:extent cx="2124075" cy="1120775"/>
            <wp:effectExtent l="0" t="0" r="9525" b="3175"/>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F42EF" w14:textId="77777777" w:rsidR="00CF57FC" w:rsidRPr="00B819B9" w:rsidRDefault="00CF57FC" w:rsidP="006377A1">
      <w:pPr>
        <w:pStyle w:val="Heading1"/>
        <w:spacing w:before="160" w:line="540" w:lineRule="exact"/>
        <w:rPr>
          <w:rFonts w:ascii="Calibri" w:hAnsi="Calibri"/>
          <w:sz w:val="48"/>
        </w:rPr>
      </w:pPr>
    </w:p>
    <w:p w14:paraId="4BA79E68" w14:textId="77777777" w:rsidR="00C81BB3" w:rsidRDefault="00C81BB3" w:rsidP="006377A1">
      <w:pPr>
        <w:pStyle w:val="Heading1"/>
        <w:spacing w:before="160" w:line="540" w:lineRule="exact"/>
        <w:rPr>
          <w:rFonts w:ascii="Calibri" w:hAnsi="Calibri"/>
          <w:sz w:val="48"/>
        </w:rPr>
      </w:pPr>
    </w:p>
    <w:p w14:paraId="7874DA30" w14:textId="77777777" w:rsidR="00DC2BEF" w:rsidRPr="00B819B9" w:rsidRDefault="00267CA1" w:rsidP="00EC44B2">
      <w:pPr>
        <w:pStyle w:val="Heading1"/>
        <w:spacing w:before="160" w:line="540" w:lineRule="exact"/>
        <w:rPr>
          <w:rFonts w:ascii="Calibri" w:hAnsi="Calibri"/>
          <w:sz w:val="22"/>
        </w:rPr>
      </w:pPr>
      <w:r w:rsidRPr="00B819B9">
        <w:rPr>
          <w:rFonts w:ascii="Calibri" w:hAnsi="Calibri"/>
          <w:sz w:val="48"/>
        </w:rPr>
        <w:t>Job Description</w:t>
      </w:r>
    </w:p>
    <w:tbl>
      <w:tblPr>
        <w:tblW w:w="9949"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526"/>
        <w:gridCol w:w="425"/>
        <w:gridCol w:w="3145"/>
      </w:tblGrid>
      <w:tr w:rsidR="00B819B9" w:rsidRPr="00B819B9" w14:paraId="03287E72" w14:textId="77777777" w:rsidTr="00C02CE0">
        <w:trPr>
          <w:trHeight w:val="640"/>
        </w:trPr>
        <w:tc>
          <w:tcPr>
            <w:tcW w:w="1701" w:type="dxa"/>
            <w:tcBorders>
              <w:top w:val="single" w:sz="6" w:space="0" w:color="000000"/>
              <w:left w:val="single" w:sz="6" w:space="0" w:color="000000"/>
              <w:bottom w:val="nil"/>
            </w:tcBorders>
            <w:shd w:val="pct35" w:color="C0C0C0" w:fill="auto"/>
          </w:tcPr>
          <w:p w14:paraId="35E35E8C" w14:textId="77777777" w:rsidR="00DC2BEF" w:rsidRPr="00B819B9" w:rsidRDefault="00DC2BEF">
            <w:pPr>
              <w:spacing w:before="60" w:after="60"/>
              <w:rPr>
                <w:rFonts w:ascii="Calibri" w:hAnsi="Calibri"/>
                <w:b/>
              </w:rPr>
            </w:pPr>
            <w:r w:rsidRPr="00B819B9">
              <w:rPr>
                <w:rFonts w:ascii="Calibri" w:hAnsi="Calibri"/>
                <w:b/>
              </w:rPr>
              <w:t>Post Title</w:t>
            </w:r>
          </w:p>
        </w:tc>
        <w:tc>
          <w:tcPr>
            <w:tcW w:w="3152" w:type="dxa"/>
            <w:gridSpan w:val="2"/>
            <w:tcBorders>
              <w:top w:val="single" w:sz="6" w:space="0" w:color="000000"/>
              <w:bottom w:val="nil"/>
            </w:tcBorders>
            <w:shd w:val="clear" w:color="FFFF00" w:fill="auto"/>
          </w:tcPr>
          <w:p w14:paraId="6EAEE51E" w14:textId="5F6EC34C" w:rsidR="00DC2BEF" w:rsidRPr="00B819B9" w:rsidRDefault="001F4E11" w:rsidP="006705BA">
            <w:pPr>
              <w:spacing w:before="60" w:after="60" w:line="240" w:lineRule="exact"/>
              <w:rPr>
                <w:rFonts w:ascii="Calibri" w:hAnsi="Calibri"/>
              </w:rPr>
            </w:pPr>
            <w:r>
              <w:rPr>
                <w:rFonts w:ascii="Calibri" w:hAnsi="Calibri"/>
              </w:rPr>
              <w:t>Technical Enforcement (Licensing)</w:t>
            </w:r>
          </w:p>
        </w:tc>
        <w:tc>
          <w:tcPr>
            <w:tcW w:w="1951" w:type="dxa"/>
            <w:gridSpan w:val="2"/>
            <w:tcBorders>
              <w:top w:val="single" w:sz="6" w:space="0" w:color="000000"/>
              <w:bottom w:val="nil"/>
            </w:tcBorders>
            <w:shd w:val="pct35" w:color="C0C0C0" w:fill="auto"/>
          </w:tcPr>
          <w:p w14:paraId="46989BF2" w14:textId="77777777" w:rsidR="00DC2BEF" w:rsidRPr="00B819B9" w:rsidRDefault="00DC2BEF">
            <w:pPr>
              <w:spacing w:before="60" w:after="60"/>
              <w:rPr>
                <w:rFonts w:ascii="Calibri" w:hAnsi="Calibri"/>
                <w:b/>
              </w:rPr>
            </w:pPr>
            <w:r w:rsidRPr="00B819B9">
              <w:rPr>
                <w:rFonts w:ascii="Calibri" w:hAnsi="Calibri"/>
                <w:b/>
              </w:rPr>
              <w:t>Grade</w:t>
            </w:r>
          </w:p>
        </w:tc>
        <w:tc>
          <w:tcPr>
            <w:tcW w:w="3145" w:type="dxa"/>
            <w:tcBorders>
              <w:top w:val="single" w:sz="6" w:space="0" w:color="000000"/>
              <w:bottom w:val="nil"/>
              <w:right w:val="single" w:sz="6" w:space="0" w:color="000000"/>
            </w:tcBorders>
            <w:shd w:val="clear" w:color="FFFF00" w:fill="auto"/>
          </w:tcPr>
          <w:p w14:paraId="47F69ABE" w14:textId="64FAD446" w:rsidR="009704EF" w:rsidRDefault="009704EF" w:rsidP="009704EF">
            <w:pPr>
              <w:spacing w:before="60" w:after="60" w:line="240" w:lineRule="exact"/>
              <w:rPr>
                <w:rFonts w:ascii="Calibri" w:hAnsi="Calibri"/>
              </w:rPr>
            </w:pPr>
            <w:r>
              <w:rPr>
                <w:rFonts w:ascii="Calibri" w:hAnsi="Calibri"/>
              </w:rPr>
              <w:t xml:space="preserve">Scale </w:t>
            </w:r>
            <w:r w:rsidR="000C3082">
              <w:rPr>
                <w:rFonts w:ascii="Calibri" w:hAnsi="Calibri"/>
              </w:rPr>
              <w:t>4/</w:t>
            </w:r>
            <w:r>
              <w:rPr>
                <w:rFonts w:ascii="Calibri" w:hAnsi="Calibri"/>
              </w:rPr>
              <w:t xml:space="preserve">5/6/SO1 (SCP </w:t>
            </w:r>
            <w:r w:rsidR="00073C3B">
              <w:rPr>
                <w:rFonts w:ascii="Calibri" w:hAnsi="Calibri"/>
              </w:rPr>
              <w:t>7</w:t>
            </w:r>
            <w:r w:rsidR="00CF7A20">
              <w:rPr>
                <w:rFonts w:ascii="Calibri" w:hAnsi="Calibri"/>
              </w:rPr>
              <w:t>-</w:t>
            </w:r>
            <w:r>
              <w:rPr>
                <w:rFonts w:ascii="Calibri" w:hAnsi="Calibri"/>
              </w:rPr>
              <w:t>-</w:t>
            </w:r>
            <w:r w:rsidR="00CF7A20">
              <w:rPr>
                <w:rFonts w:ascii="Calibri" w:hAnsi="Calibri"/>
              </w:rPr>
              <w:t>25</w:t>
            </w:r>
            <w:r>
              <w:rPr>
                <w:rFonts w:ascii="Calibri" w:hAnsi="Calibri"/>
              </w:rPr>
              <w:t>)</w:t>
            </w:r>
          </w:p>
          <w:p w14:paraId="67A36A0E" w14:textId="414C6926" w:rsidR="00DC2BEF" w:rsidRPr="00B819B9" w:rsidRDefault="009704EF" w:rsidP="009704EF">
            <w:pPr>
              <w:spacing w:before="60" w:after="60" w:line="240" w:lineRule="exact"/>
              <w:rPr>
                <w:rFonts w:ascii="Calibri" w:hAnsi="Calibri"/>
              </w:rPr>
            </w:pPr>
            <w:r>
              <w:rPr>
                <w:rFonts w:ascii="Calibri" w:hAnsi="Calibri"/>
              </w:rPr>
              <w:t xml:space="preserve">Bars at SCP </w:t>
            </w:r>
            <w:r w:rsidR="00CF7A20">
              <w:rPr>
                <w:rFonts w:ascii="Calibri" w:hAnsi="Calibri"/>
              </w:rPr>
              <w:t>18</w:t>
            </w:r>
            <w:r>
              <w:rPr>
                <w:rFonts w:ascii="Calibri" w:hAnsi="Calibri"/>
              </w:rPr>
              <w:t xml:space="preserve"> and SCP </w:t>
            </w:r>
            <w:r w:rsidR="00CF7A20">
              <w:rPr>
                <w:rFonts w:ascii="Calibri" w:hAnsi="Calibri"/>
              </w:rPr>
              <w:t>23</w:t>
            </w:r>
            <w:r>
              <w:rPr>
                <w:rFonts w:ascii="Calibri" w:hAnsi="Calibri"/>
              </w:rPr>
              <w:t>.  Progression subject to qualifications, competencies and experience.</w:t>
            </w:r>
          </w:p>
        </w:tc>
      </w:tr>
      <w:tr w:rsidR="00B819B9" w:rsidRPr="00B819B9" w14:paraId="4EF06DF7" w14:textId="77777777" w:rsidTr="00C02CE0">
        <w:trPr>
          <w:trHeight w:val="640"/>
        </w:trPr>
        <w:tc>
          <w:tcPr>
            <w:tcW w:w="1701" w:type="dxa"/>
            <w:tcBorders>
              <w:top w:val="nil"/>
              <w:left w:val="single" w:sz="6" w:space="0" w:color="000000"/>
              <w:bottom w:val="nil"/>
            </w:tcBorders>
            <w:shd w:val="pct35" w:color="C0C0C0" w:fill="auto"/>
          </w:tcPr>
          <w:p w14:paraId="43878958" w14:textId="77777777" w:rsidR="00DC2BEF" w:rsidRPr="00B819B9" w:rsidRDefault="00DC2BEF">
            <w:pPr>
              <w:spacing w:before="60" w:after="60"/>
              <w:rPr>
                <w:rFonts w:ascii="Calibri" w:hAnsi="Calibri"/>
                <w:b/>
              </w:rPr>
            </w:pPr>
            <w:r w:rsidRPr="00B819B9">
              <w:rPr>
                <w:rFonts w:ascii="Calibri" w:hAnsi="Calibri"/>
                <w:b/>
              </w:rPr>
              <w:t>Post No</w:t>
            </w:r>
          </w:p>
        </w:tc>
        <w:tc>
          <w:tcPr>
            <w:tcW w:w="3152" w:type="dxa"/>
            <w:gridSpan w:val="2"/>
            <w:tcBorders>
              <w:top w:val="nil"/>
              <w:bottom w:val="nil"/>
            </w:tcBorders>
            <w:shd w:val="clear" w:color="FFFF00" w:fill="auto"/>
          </w:tcPr>
          <w:p w14:paraId="41ACDC13" w14:textId="116C3F36" w:rsidR="00DC2BEF" w:rsidRPr="00B819B9" w:rsidRDefault="00C40E27">
            <w:pPr>
              <w:spacing w:before="60" w:after="60" w:line="240" w:lineRule="exact"/>
              <w:rPr>
                <w:rFonts w:ascii="Calibri" w:hAnsi="Calibri"/>
              </w:rPr>
            </w:pPr>
            <w:r>
              <w:rPr>
                <w:rFonts w:ascii="Calibri" w:hAnsi="Calibri"/>
              </w:rPr>
              <w:t>1950</w:t>
            </w:r>
          </w:p>
        </w:tc>
        <w:tc>
          <w:tcPr>
            <w:tcW w:w="1951" w:type="dxa"/>
            <w:gridSpan w:val="2"/>
            <w:tcBorders>
              <w:top w:val="nil"/>
              <w:bottom w:val="nil"/>
            </w:tcBorders>
            <w:shd w:val="pct35" w:color="C0C0C0" w:fill="auto"/>
          </w:tcPr>
          <w:p w14:paraId="1F838CFC" w14:textId="77777777" w:rsidR="00DC2BEF" w:rsidRPr="00B819B9" w:rsidRDefault="00DC2BEF">
            <w:pPr>
              <w:spacing w:before="60" w:after="60"/>
              <w:rPr>
                <w:rFonts w:ascii="Calibri" w:hAnsi="Calibri"/>
                <w:b/>
              </w:rPr>
            </w:pPr>
            <w:r w:rsidRPr="00B819B9">
              <w:rPr>
                <w:rFonts w:ascii="Calibri" w:hAnsi="Calibri"/>
                <w:b/>
              </w:rPr>
              <w:t>Other Payments</w:t>
            </w:r>
          </w:p>
        </w:tc>
        <w:tc>
          <w:tcPr>
            <w:tcW w:w="3145" w:type="dxa"/>
            <w:tcBorders>
              <w:top w:val="nil"/>
              <w:bottom w:val="nil"/>
              <w:right w:val="single" w:sz="6" w:space="0" w:color="000000"/>
            </w:tcBorders>
            <w:shd w:val="clear" w:color="FFFF00" w:fill="auto"/>
          </w:tcPr>
          <w:p w14:paraId="14C46F59" w14:textId="77777777" w:rsidR="001D0070" w:rsidRPr="00005118" w:rsidRDefault="00155D37" w:rsidP="00DF6406">
            <w:pPr>
              <w:spacing w:before="60" w:after="60" w:line="240" w:lineRule="exact"/>
              <w:rPr>
                <w:rFonts w:ascii="Calibri" w:hAnsi="Calibri"/>
              </w:rPr>
            </w:pPr>
            <w:r>
              <w:rPr>
                <w:rFonts w:ascii="Calibri" w:hAnsi="Calibri"/>
              </w:rPr>
              <w:t>None</w:t>
            </w:r>
          </w:p>
        </w:tc>
      </w:tr>
      <w:tr w:rsidR="00B819B9" w:rsidRPr="00B819B9" w14:paraId="39C29200" w14:textId="77777777" w:rsidTr="00C02CE0">
        <w:trPr>
          <w:trHeight w:val="640"/>
        </w:trPr>
        <w:tc>
          <w:tcPr>
            <w:tcW w:w="1701" w:type="dxa"/>
            <w:tcBorders>
              <w:top w:val="nil"/>
              <w:left w:val="single" w:sz="6" w:space="0" w:color="000000"/>
              <w:bottom w:val="nil"/>
            </w:tcBorders>
            <w:shd w:val="pct35" w:color="C0C0C0" w:fill="auto"/>
          </w:tcPr>
          <w:p w14:paraId="78B78541" w14:textId="77777777" w:rsidR="00DC2BEF" w:rsidRPr="00B819B9" w:rsidRDefault="00DC2BEF">
            <w:pPr>
              <w:spacing w:before="60" w:after="60"/>
              <w:rPr>
                <w:rFonts w:ascii="Calibri" w:hAnsi="Calibri"/>
                <w:b/>
              </w:rPr>
            </w:pPr>
            <w:r w:rsidRPr="00B819B9">
              <w:rPr>
                <w:rFonts w:ascii="Calibri" w:hAnsi="Calibri"/>
                <w:b/>
              </w:rPr>
              <w:t>Directorate</w:t>
            </w:r>
          </w:p>
        </w:tc>
        <w:tc>
          <w:tcPr>
            <w:tcW w:w="3152" w:type="dxa"/>
            <w:gridSpan w:val="2"/>
            <w:tcBorders>
              <w:top w:val="nil"/>
              <w:bottom w:val="nil"/>
            </w:tcBorders>
            <w:shd w:val="clear" w:color="FFFF00" w:fill="auto"/>
          </w:tcPr>
          <w:p w14:paraId="337FF75D" w14:textId="1E70E4D2" w:rsidR="00DC2BEF" w:rsidRPr="00B819B9" w:rsidRDefault="009704EF" w:rsidP="003706F2">
            <w:pPr>
              <w:spacing w:before="60" w:after="60" w:line="240" w:lineRule="exact"/>
              <w:rPr>
                <w:rFonts w:ascii="Calibri" w:hAnsi="Calibri"/>
              </w:rPr>
            </w:pPr>
            <w:r>
              <w:rPr>
                <w:rFonts w:ascii="Calibri" w:hAnsi="Calibri"/>
              </w:rPr>
              <w:t>Resources Directorate</w:t>
            </w:r>
          </w:p>
        </w:tc>
        <w:tc>
          <w:tcPr>
            <w:tcW w:w="1951" w:type="dxa"/>
            <w:gridSpan w:val="2"/>
            <w:tcBorders>
              <w:top w:val="nil"/>
              <w:bottom w:val="nil"/>
            </w:tcBorders>
            <w:shd w:val="pct35" w:color="C0C0C0" w:fill="auto"/>
          </w:tcPr>
          <w:p w14:paraId="4F41823A" w14:textId="77777777" w:rsidR="00DC2BEF" w:rsidRPr="00B819B9" w:rsidRDefault="004C65FE">
            <w:pPr>
              <w:spacing w:before="60" w:after="60"/>
              <w:rPr>
                <w:rFonts w:ascii="Calibri" w:hAnsi="Calibri"/>
                <w:b/>
              </w:rPr>
            </w:pPr>
            <w:r w:rsidRPr="00B819B9">
              <w:rPr>
                <w:rFonts w:ascii="Calibri" w:hAnsi="Calibri"/>
                <w:b/>
              </w:rPr>
              <w:t>Hours of work</w:t>
            </w:r>
          </w:p>
        </w:tc>
        <w:tc>
          <w:tcPr>
            <w:tcW w:w="3145" w:type="dxa"/>
            <w:tcBorders>
              <w:top w:val="nil"/>
              <w:bottom w:val="nil"/>
              <w:right w:val="single" w:sz="6" w:space="0" w:color="000000"/>
            </w:tcBorders>
            <w:shd w:val="clear" w:color="FFFF00" w:fill="auto"/>
          </w:tcPr>
          <w:p w14:paraId="1F2DC3F0" w14:textId="77777777" w:rsidR="00DC2BEF" w:rsidRPr="00B819B9" w:rsidRDefault="00070209">
            <w:pPr>
              <w:spacing w:before="60" w:after="60" w:line="240" w:lineRule="exact"/>
              <w:rPr>
                <w:rFonts w:ascii="Calibri" w:hAnsi="Calibri"/>
              </w:rPr>
            </w:pPr>
            <w:r w:rsidRPr="00B819B9">
              <w:rPr>
                <w:rFonts w:ascii="Calibri" w:hAnsi="Calibri"/>
              </w:rPr>
              <w:t>37</w:t>
            </w:r>
          </w:p>
        </w:tc>
      </w:tr>
      <w:tr w:rsidR="00B819B9" w:rsidRPr="00B819B9" w14:paraId="0E8E3AE3" w14:textId="77777777" w:rsidTr="00C02CE0">
        <w:trPr>
          <w:trHeight w:val="640"/>
        </w:trPr>
        <w:tc>
          <w:tcPr>
            <w:tcW w:w="1701" w:type="dxa"/>
            <w:tcBorders>
              <w:top w:val="nil"/>
              <w:left w:val="single" w:sz="6" w:space="0" w:color="000000"/>
              <w:bottom w:val="nil"/>
            </w:tcBorders>
            <w:shd w:val="pct35" w:color="C0C0C0" w:fill="auto"/>
          </w:tcPr>
          <w:p w14:paraId="7867CC3C" w14:textId="77777777" w:rsidR="00DC2BEF" w:rsidRPr="00B819B9" w:rsidRDefault="00B723F2">
            <w:pPr>
              <w:spacing w:before="60" w:after="60"/>
              <w:rPr>
                <w:rFonts w:ascii="Calibri" w:hAnsi="Calibri"/>
                <w:b/>
              </w:rPr>
            </w:pPr>
            <w:r w:rsidRPr="00B819B9">
              <w:rPr>
                <w:rFonts w:ascii="Calibri" w:hAnsi="Calibri"/>
                <w:b/>
              </w:rPr>
              <w:t>Team</w:t>
            </w:r>
          </w:p>
        </w:tc>
        <w:tc>
          <w:tcPr>
            <w:tcW w:w="3152" w:type="dxa"/>
            <w:gridSpan w:val="2"/>
            <w:tcBorders>
              <w:top w:val="nil"/>
              <w:bottom w:val="nil"/>
            </w:tcBorders>
            <w:shd w:val="clear" w:color="FFFF00" w:fill="auto"/>
          </w:tcPr>
          <w:p w14:paraId="41130984" w14:textId="668B7179" w:rsidR="00DC2BEF" w:rsidRPr="00B819B9" w:rsidRDefault="009704EF">
            <w:pPr>
              <w:spacing w:before="60" w:after="60" w:line="240" w:lineRule="exact"/>
              <w:rPr>
                <w:rFonts w:ascii="Calibri" w:hAnsi="Calibri"/>
              </w:rPr>
            </w:pPr>
            <w:r>
              <w:rPr>
                <w:rFonts w:ascii="Calibri" w:hAnsi="Calibri"/>
              </w:rPr>
              <w:t>Environmental Health</w:t>
            </w:r>
          </w:p>
        </w:tc>
        <w:tc>
          <w:tcPr>
            <w:tcW w:w="1951" w:type="dxa"/>
            <w:gridSpan w:val="2"/>
            <w:tcBorders>
              <w:top w:val="nil"/>
              <w:bottom w:val="nil"/>
            </w:tcBorders>
            <w:shd w:val="pct35" w:color="C0C0C0" w:fill="auto"/>
          </w:tcPr>
          <w:p w14:paraId="1260E034" w14:textId="77777777" w:rsidR="00DC2BEF" w:rsidRPr="00B819B9" w:rsidRDefault="004C65FE">
            <w:pPr>
              <w:spacing w:before="60" w:after="60"/>
              <w:rPr>
                <w:rFonts w:ascii="Calibri" w:hAnsi="Calibri"/>
                <w:b/>
              </w:rPr>
            </w:pPr>
            <w:r w:rsidRPr="00B819B9">
              <w:rPr>
                <w:rFonts w:ascii="Calibri" w:hAnsi="Calibri"/>
                <w:b/>
              </w:rPr>
              <w:t>Contract Period</w:t>
            </w:r>
          </w:p>
        </w:tc>
        <w:tc>
          <w:tcPr>
            <w:tcW w:w="3145" w:type="dxa"/>
            <w:tcBorders>
              <w:top w:val="nil"/>
              <w:bottom w:val="nil"/>
              <w:right w:val="single" w:sz="6" w:space="0" w:color="000000"/>
            </w:tcBorders>
            <w:shd w:val="clear" w:color="FFFF00" w:fill="auto"/>
          </w:tcPr>
          <w:p w14:paraId="2985D6CD" w14:textId="77777777" w:rsidR="00DC2BEF" w:rsidRPr="00B819B9" w:rsidRDefault="00C45435" w:rsidP="004C65FE">
            <w:pPr>
              <w:spacing w:before="60" w:after="60" w:line="240" w:lineRule="exact"/>
              <w:rPr>
                <w:rFonts w:ascii="Calibri" w:hAnsi="Calibri"/>
              </w:rPr>
            </w:pPr>
            <w:r>
              <w:rPr>
                <w:rFonts w:ascii="Calibri" w:hAnsi="Calibri"/>
              </w:rPr>
              <w:t>Permanent</w:t>
            </w:r>
          </w:p>
        </w:tc>
      </w:tr>
      <w:tr w:rsidR="00B819B9" w:rsidRPr="00B819B9" w14:paraId="5FF18BF9" w14:textId="77777777" w:rsidTr="00C02CE0">
        <w:trPr>
          <w:trHeight w:val="640"/>
        </w:trPr>
        <w:tc>
          <w:tcPr>
            <w:tcW w:w="1701" w:type="dxa"/>
            <w:tcBorders>
              <w:top w:val="nil"/>
              <w:left w:val="single" w:sz="6" w:space="0" w:color="000000"/>
              <w:bottom w:val="single" w:sz="6" w:space="0" w:color="000000"/>
            </w:tcBorders>
            <w:shd w:val="pct35" w:color="C0C0C0" w:fill="auto"/>
          </w:tcPr>
          <w:p w14:paraId="0175C3BA" w14:textId="77777777" w:rsidR="00B723F2" w:rsidRPr="00B819B9" w:rsidRDefault="00B723F2">
            <w:pPr>
              <w:spacing w:before="60" w:after="60"/>
              <w:rPr>
                <w:rFonts w:ascii="Calibri" w:hAnsi="Calibri"/>
                <w:b/>
              </w:rPr>
            </w:pPr>
            <w:r w:rsidRPr="00B819B9">
              <w:rPr>
                <w:rFonts w:ascii="Calibri" w:hAnsi="Calibri"/>
                <w:b/>
              </w:rPr>
              <w:t>Responsible to</w:t>
            </w:r>
          </w:p>
        </w:tc>
        <w:tc>
          <w:tcPr>
            <w:tcW w:w="3152" w:type="dxa"/>
            <w:gridSpan w:val="2"/>
            <w:tcBorders>
              <w:top w:val="nil"/>
              <w:bottom w:val="single" w:sz="6" w:space="0" w:color="000000"/>
            </w:tcBorders>
            <w:shd w:val="clear" w:color="FFFF00" w:fill="auto"/>
          </w:tcPr>
          <w:p w14:paraId="1DE25EF6" w14:textId="08D74A7D" w:rsidR="00B723F2" w:rsidRPr="00B819B9" w:rsidRDefault="00C41598" w:rsidP="009704EF">
            <w:pPr>
              <w:spacing w:before="60" w:after="60" w:line="240" w:lineRule="exact"/>
              <w:rPr>
                <w:rFonts w:ascii="Calibri" w:hAnsi="Calibri"/>
              </w:rPr>
            </w:pPr>
            <w:r>
              <w:rPr>
                <w:rFonts w:ascii="Calibri" w:hAnsi="Calibri"/>
              </w:rPr>
              <w:t>Licensing Manager</w:t>
            </w:r>
          </w:p>
        </w:tc>
        <w:tc>
          <w:tcPr>
            <w:tcW w:w="1951" w:type="dxa"/>
            <w:gridSpan w:val="2"/>
            <w:tcBorders>
              <w:top w:val="nil"/>
              <w:bottom w:val="single" w:sz="6" w:space="0" w:color="000000"/>
            </w:tcBorders>
            <w:shd w:val="pct35" w:color="C0C0C0" w:fill="auto"/>
          </w:tcPr>
          <w:p w14:paraId="1061B32D" w14:textId="77777777" w:rsidR="00B723F2" w:rsidRPr="00B819B9" w:rsidRDefault="00B723F2">
            <w:pPr>
              <w:spacing w:before="60" w:after="60"/>
              <w:rPr>
                <w:rFonts w:ascii="Calibri" w:hAnsi="Calibri"/>
                <w:b/>
              </w:rPr>
            </w:pPr>
            <w:r w:rsidRPr="00B819B9">
              <w:rPr>
                <w:rFonts w:ascii="Calibri" w:hAnsi="Calibri"/>
                <w:b/>
              </w:rPr>
              <w:t>Supervisory</w:t>
            </w:r>
            <w:r w:rsidRPr="00B819B9">
              <w:rPr>
                <w:rFonts w:ascii="Calibri" w:hAnsi="Calibri"/>
                <w:b/>
              </w:rPr>
              <w:br/>
              <w:t>Responsibility for</w:t>
            </w:r>
          </w:p>
        </w:tc>
        <w:tc>
          <w:tcPr>
            <w:tcW w:w="3145" w:type="dxa"/>
            <w:tcBorders>
              <w:top w:val="nil"/>
              <w:bottom w:val="single" w:sz="6" w:space="0" w:color="000000"/>
              <w:right w:val="single" w:sz="6" w:space="0" w:color="000000"/>
            </w:tcBorders>
            <w:shd w:val="clear" w:color="FFFF00" w:fill="auto"/>
          </w:tcPr>
          <w:p w14:paraId="0F237FFB" w14:textId="77777777" w:rsidR="00B723F2" w:rsidRPr="00C45435" w:rsidRDefault="00744C40" w:rsidP="00517A7E">
            <w:pPr>
              <w:spacing w:before="60" w:after="60" w:line="240" w:lineRule="exact"/>
              <w:rPr>
                <w:rFonts w:asciiTheme="minorHAnsi" w:hAnsiTheme="minorHAnsi"/>
              </w:rPr>
            </w:pPr>
            <w:r>
              <w:rPr>
                <w:rFonts w:asciiTheme="minorHAnsi" w:hAnsiTheme="minorHAnsi"/>
              </w:rPr>
              <w:t>-</w:t>
            </w:r>
          </w:p>
        </w:tc>
      </w:tr>
      <w:tr w:rsidR="00B819B9" w:rsidRPr="00B819B9" w14:paraId="4D245B1F" w14:textId="77777777" w:rsidTr="00C02CE0">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4"/>
          <w:wAfter w:w="6830" w:type="dxa"/>
        </w:trPr>
        <w:tc>
          <w:tcPr>
            <w:tcW w:w="3119" w:type="dxa"/>
            <w:gridSpan w:val="2"/>
          </w:tcPr>
          <w:p w14:paraId="5093B219" w14:textId="77777777" w:rsidR="00DC2BEF" w:rsidRPr="00B819B9" w:rsidRDefault="00DC2BEF">
            <w:pPr>
              <w:spacing w:before="60" w:after="60"/>
              <w:rPr>
                <w:rFonts w:ascii="Calibri" w:hAnsi="Calibri"/>
                <w:b/>
                <w:sz w:val="22"/>
              </w:rPr>
            </w:pPr>
          </w:p>
        </w:tc>
      </w:tr>
      <w:tr w:rsidR="00B819B9" w:rsidRPr="00B819B9" w14:paraId="59A0EEDB" w14:textId="77777777" w:rsidTr="00C02CE0">
        <w:tblPrEx>
          <w:tblBorders>
            <w:top w:val="none" w:sz="0" w:space="0" w:color="auto"/>
            <w:left w:val="none" w:sz="0" w:space="0" w:color="auto"/>
            <w:bottom w:val="none" w:sz="0" w:space="0" w:color="auto"/>
            <w:right w:val="none" w:sz="0" w:space="0" w:color="auto"/>
          </w:tblBorders>
        </w:tblPrEx>
        <w:trPr>
          <w:cantSplit/>
        </w:trPr>
        <w:tc>
          <w:tcPr>
            <w:tcW w:w="9949" w:type="dxa"/>
            <w:gridSpan w:val="6"/>
            <w:tcBorders>
              <w:top w:val="single" w:sz="6" w:space="0" w:color="000000"/>
              <w:left w:val="single" w:sz="6" w:space="0" w:color="000000"/>
              <w:bottom w:val="single" w:sz="6" w:space="0" w:color="000000"/>
              <w:right w:val="single" w:sz="6" w:space="0" w:color="000000"/>
            </w:tcBorders>
            <w:shd w:val="pct35" w:color="C0C0C0" w:fill="auto"/>
          </w:tcPr>
          <w:p w14:paraId="06C89FA3" w14:textId="77777777" w:rsidR="00DC2BEF" w:rsidRPr="00B819B9" w:rsidRDefault="00DC2BEF">
            <w:pPr>
              <w:pStyle w:val="Heading2"/>
              <w:rPr>
                <w:rFonts w:ascii="Calibri" w:hAnsi="Calibri"/>
              </w:rPr>
            </w:pPr>
            <w:r w:rsidRPr="00B819B9">
              <w:rPr>
                <w:rFonts w:ascii="Calibri" w:hAnsi="Calibri"/>
              </w:rPr>
              <w:t>Job Purpose</w:t>
            </w:r>
          </w:p>
        </w:tc>
      </w:tr>
      <w:tr w:rsidR="00B819B9" w:rsidRPr="00B819B9" w14:paraId="7A771BE6" w14:textId="77777777" w:rsidTr="00C81BB3">
        <w:tblPrEx>
          <w:tblBorders>
            <w:top w:val="none" w:sz="0" w:space="0" w:color="auto"/>
            <w:left w:val="none" w:sz="0" w:space="0" w:color="auto"/>
            <w:bottom w:val="none" w:sz="0" w:space="0" w:color="auto"/>
            <w:right w:val="none" w:sz="0" w:space="0" w:color="auto"/>
          </w:tblBorders>
        </w:tblPrEx>
        <w:trPr>
          <w:trHeight w:val="1317"/>
        </w:trPr>
        <w:tc>
          <w:tcPr>
            <w:tcW w:w="9949" w:type="dxa"/>
            <w:gridSpan w:val="6"/>
            <w:tcBorders>
              <w:top w:val="single" w:sz="6" w:space="0" w:color="000000"/>
              <w:left w:val="single" w:sz="6" w:space="0" w:color="000000"/>
              <w:bottom w:val="single" w:sz="6" w:space="0" w:color="000000"/>
              <w:right w:val="single" w:sz="6" w:space="0" w:color="000000"/>
            </w:tcBorders>
          </w:tcPr>
          <w:p w14:paraId="0DF81BB5" w14:textId="77777777" w:rsidR="0087001D" w:rsidRDefault="0087001D" w:rsidP="0087001D">
            <w:pPr>
              <w:pStyle w:val="ListParagraph"/>
              <w:rPr>
                <w:rFonts w:asciiTheme="minorHAnsi" w:hAnsiTheme="minorHAnsi" w:cs="Arial"/>
                <w:sz w:val="20"/>
                <w:szCs w:val="20"/>
              </w:rPr>
            </w:pPr>
          </w:p>
          <w:p w14:paraId="6AC58ECE" w14:textId="77777777" w:rsidR="001F4E11" w:rsidRPr="00C94505" w:rsidRDefault="001F4E11" w:rsidP="001F4E11">
            <w:pPr>
              <w:pStyle w:val="ListParagraph"/>
              <w:numPr>
                <w:ilvl w:val="0"/>
                <w:numId w:val="45"/>
              </w:numPr>
              <w:snapToGrid w:val="0"/>
              <w:rPr>
                <w:rFonts w:asciiTheme="minorHAnsi" w:hAnsiTheme="minorHAnsi" w:cs="Arial"/>
                <w:sz w:val="20"/>
                <w:szCs w:val="20"/>
              </w:rPr>
            </w:pPr>
            <w:r w:rsidRPr="00C94505">
              <w:rPr>
                <w:rFonts w:asciiTheme="minorHAnsi" w:hAnsiTheme="minorHAnsi" w:cs="Arial"/>
                <w:sz w:val="20"/>
                <w:szCs w:val="20"/>
              </w:rPr>
              <w:t>To reduce the impact of injury, harm and nuisance to people in the business and residential communities of Fylde and visitors to the Borough.</w:t>
            </w:r>
          </w:p>
          <w:p w14:paraId="380461A2" w14:textId="77777777" w:rsidR="001F4E11" w:rsidRPr="00C94505" w:rsidRDefault="001F4E11" w:rsidP="001F4E11">
            <w:pPr>
              <w:pStyle w:val="ListParagraph"/>
              <w:numPr>
                <w:ilvl w:val="0"/>
                <w:numId w:val="45"/>
              </w:numPr>
              <w:snapToGrid w:val="0"/>
              <w:rPr>
                <w:rFonts w:asciiTheme="minorHAnsi" w:hAnsiTheme="minorHAnsi" w:cs="Arial"/>
                <w:sz w:val="20"/>
                <w:szCs w:val="20"/>
              </w:rPr>
            </w:pPr>
            <w:r w:rsidRPr="00C94505">
              <w:rPr>
                <w:rFonts w:asciiTheme="minorHAnsi" w:hAnsiTheme="minorHAnsi" w:cs="Arial"/>
                <w:sz w:val="20"/>
                <w:szCs w:val="20"/>
              </w:rPr>
              <w:t>To achieve compliance with statutory standards and legal requirements through inspection, investigation and enforcement in an effective, efficient and safe manner.</w:t>
            </w:r>
          </w:p>
          <w:p w14:paraId="1B2253CD" w14:textId="77777777" w:rsidR="001F4E11" w:rsidRPr="00C94505" w:rsidRDefault="001F4E11" w:rsidP="001F4E11">
            <w:pPr>
              <w:pStyle w:val="ListParagraph"/>
              <w:numPr>
                <w:ilvl w:val="0"/>
                <w:numId w:val="45"/>
              </w:numPr>
              <w:snapToGrid w:val="0"/>
              <w:rPr>
                <w:rFonts w:asciiTheme="minorHAnsi" w:hAnsiTheme="minorHAnsi" w:cs="Arial"/>
                <w:sz w:val="20"/>
                <w:szCs w:val="20"/>
              </w:rPr>
            </w:pPr>
            <w:r w:rsidRPr="00C94505">
              <w:rPr>
                <w:rFonts w:asciiTheme="minorHAnsi" w:hAnsiTheme="minorHAnsi" w:cs="Arial"/>
                <w:sz w:val="20"/>
                <w:szCs w:val="20"/>
              </w:rPr>
              <w:t xml:space="preserve">To raise awareness across the Fylde business and residential community of the regulatory requirements, initiatives, principles and best practices in relation to the protection and promotion of public health. </w:t>
            </w:r>
          </w:p>
          <w:p w14:paraId="0EF5B20C" w14:textId="77777777" w:rsidR="001F4E11" w:rsidRPr="00C94505" w:rsidRDefault="001F4E11" w:rsidP="001F4E11">
            <w:pPr>
              <w:pStyle w:val="ListParagraph"/>
              <w:numPr>
                <w:ilvl w:val="0"/>
                <w:numId w:val="45"/>
              </w:numPr>
              <w:snapToGrid w:val="0"/>
              <w:rPr>
                <w:rFonts w:asciiTheme="minorHAnsi" w:hAnsiTheme="minorHAnsi" w:cs="Arial"/>
                <w:sz w:val="20"/>
                <w:szCs w:val="20"/>
              </w:rPr>
            </w:pPr>
            <w:r w:rsidRPr="00C94505">
              <w:rPr>
                <w:rFonts w:asciiTheme="minorHAnsi" w:hAnsiTheme="minorHAnsi" w:cs="Arial"/>
                <w:sz w:val="20"/>
                <w:szCs w:val="20"/>
              </w:rPr>
              <w:t>To demonstrate a professional and positive manner at all times and champion the success of the Environmental Health Service and the wider authority.</w:t>
            </w:r>
          </w:p>
          <w:p w14:paraId="230463D8" w14:textId="77777777" w:rsidR="0087001D" w:rsidRPr="00346279" w:rsidRDefault="0087001D" w:rsidP="001F4E11">
            <w:pPr>
              <w:pStyle w:val="ListParagraph"/>
              <w:snapToGrid w:val="0"/>
              <w:rPr>
                <w:rFonts w:ascii="Arial" w:hAnsi="Arial" w:cs="Arial"/>
                <w:sz w:val="22"/>
                <w:szCs w:val="22"/>
              </w:rPr>
            </w:pPr>
          </w:p>
        </w:tc>
      </w:tr>
      <w:tr w:rsidR="00B819B9" w:rsidRPr="00B819B9" w14:paraId="4109E34B" w14:textId="77777777" w:rsidTr="00C02CE0">
        <w:tblPrEx>
          <w:tblBorders>
            <w:top w:val="none" w:sz="0" w:space="0" w:color="auto"/>
            <w:left w:val="none" w:sz="0" w:space="0" w:color="auto"/>
            <w:bottom w:val="none" w:sz="0" w:space="0" w:color="auto"/>
            <w:right w:val="none" w:sz="0" w:space="0" w:color="auto"/>
          </w:tblBorders>
        </w:tblPrEx>
        <w:trPr>
          <w:cantSplit/>
        </w:trPr>
        <w:tc>
          <w:tcPr>
            <w:tcW w:w="9949" w:type="dxa"/>
            <w:gridSpan w:val="6"/>
            <w:tcBorders>
              <w:top w:val="single" w:sz="6" w:space="0" w:color="000000"/>
              <w:left w:val="single" w:sz="6" w:space="0" w:color="000000"/>
              <w:bottom w:val="single" w:sz="6" w:space="0" w:color="000000"/>
              <w:right w:val="single" w:sz="6" w:space="0" w:color="000000"/>
            </w:tcBorders>
            <w:shd w:val="pct35" w:color="C0C0C0" w:fill="auto"/>
          </w:tcPr>
          <w:p w14:paraId="46763CDE" w14:textId="77777777" w:rsidR="00DC2BEF" w:rsidRPr="00B819B9" w:rsidRDefault="00DC2BEF" w:rsidP="00991417">
            <w:pPr>
              <w:spacing w:before="120" w:after="120"/>
              <w:jc w:val="both"/>
              <w:rPr>
                <w:rFonts w:ascii="Calibri" w:hAnsi="Calibri"/>
              </w:rPr>
            </w:pPr>
            <w:r w:rsidRPr="00B819B9">
              <w:rPr>
                <w:rFonts w:ascii="Calibri" w:hAnsi="Calibri"/>
                <w:b/>
              </w:rPr>
              <w:t>Responsibilities and Duties</w:t>
            </w:r>
          </w:p>
        </w:tc>
      </w:tr>
      <w:tr w:rsidR="00B819B9" w:rsidRPr="00B819B9" w14:paraId="638C5C84" w14:textId="77777777" w:rsidTr="00C02CE0">
        <w:tblPrEx>
          <w:tblBorders>
            <w:top w:val="none" w:sz="0" w:space="0" w:color="auto"/>
            <w:left w:val="none" w:sz="0" w:space="0" w:color="auto"/>
            <w:bottom w:val="none" w:sz="0" w:space="0" w:color="auto"/>
            <w:right w:val="none" w:sz="0" w:space="0" w:color="auto"/>
          </w:tblBorders>
        </w:tblPrEx>
        <w:trPr>
          <w:trHeight w:val="1134"/>
        </w:trPr>
        <w:tc>
          <w:tcPr>
            <w:tcW w:w="9949" w:type="dxa"/>
            <w:gridSpan w:val="6"/>
            <w:tcBorders>
              <w:top w:val="single" w:sz="6" w:space="0" w:color="000000"/>
              <w:left w:val="single" w:sz="6" w:space="0" w:color="000000"/>
              <w:bottom w:val="single" w:sz="6" w:space="0" w:color="000000"/>
              <w:right w:val="single" w:sz="6" w:space="0" w:color="000000"/>
            </w:tcBorders>
          </w:tcPr>
          <w:p w14:paraId="33619B80" w14:textId="361E00E6" w:rsidR="00490DA3" w:rsidRDefault="00490DA3" w:rsidP="00490DA3">
            <w:pPr>
              <w:pStyle w:val="ListParagraph"/>
              <w:autoSpaceDE w:val="0"/>
              <w:autoSpaceDN w:val="0"/>
              <w:adjustRightInd w:val="0"/>
              <w:jc w:val="both"/>
              <w:rPr>
                <w:rFonts w:asciiTheme="minorHAnsi" w:hAnsiTheme="minorHAnsi" w:cs="Arial"/>
                <w:sz w:val="20"/>
                <w:szCs w:val="20"/>
              </w:rPr>
            </w:pPr>
          </w:p>
          <w:p w14:paraId="76C0BD2D"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carry out a range of duties appropriate to the section, including investigation in response to service requests and statutory notifications, health promotion/education, inspections of premises and vehicles, sampling, provision of technical advice, licensing/registering premises, maintaining statutory public registers.</w:t>
            </w:r>
          </w:p>
          <w:p w14:paraId="5B2654BE" w14:textId="77777777" w:rsidR="001F4E11"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maintain and update information systems, including those which are computer based, prepare correspondence and carry out other administrative duties relevant to the Service.</w:t>
            </w:r>
          </w:p>
          <w:p w14:paraId="26C35573" w14:textId="796693AE" w:rsidR="001F4E11" w:rsidRDefault="001F4E11" w:rsidP="001F4E11">
            <w:pPr>
              <w:pStyle w:val="Default"/>
              <w:numPr>
                <w:ilvl w:val="0"/>
                <w:numId w:val="46"/>
              </w:numPr>
              <w:jc w:val="both"/>
              <w:rPr>
                <w:rFonts w:asciiTheme="minorHAnsi" w:hAnsiTheme="minorHAnsi"/>
                <w:sz w:val="20"/>
                <w:szCs w:val="20"/>
              </w:rPr>
            </w:pPr>
            <w:r>
              <w:rPr>
                <w:rFonts w:asciiTheme="minorHAnsi" w:hAnsiTheme="minorHAnsi"/>
                <w:sz w:val="20"/>
                <w:szCs w:val="20"/>
              </w:rPr>
              <w:t xml:space="preserve">Responsible for the processing of licence applications, permits and consents </w:t>
            </w:r>
            <w:r w:rsidR="004B33C2">
              <w:rPr>
                <w:rFonts w:asciiTheme="minorHAnsi" w:hAnsiTheme="minorHAnsi"/>
                <w:sz w:val="20"/>
                <w:szCs w:val="20"/>
              </w:rPr>
              <w:t xml:space="preserve"> relating to the sale of alcohol, provision of regulated entertainment, taxis and private hires, gambling matters and charitable collections.</w:t>
            </w:r>
          </w:p>
          <w:p w14:paraId="6F3C7025" w14:textId="77777777" w:rsidR="004B33C2" w:rsidRDefault="004B33C2" w:rsidP="001F4E11">
            <w:pPr>
              <w:pStyle w:val="Default"/>
              <w:numPr>
                <w:ilvl w:val="0"/>
                <w:numId w:val="46"/>
              </w:numPr>
              <w:jc w:val="both"/>
              <w:rPr>
                <w:rFonts w:asciiTheme="minorHAnsi" w:hAnsiTheme="minorHAnsi"/>
                <w:sz w:val="20"/>
                <w:szCs w:val="20"/>
              </w:rPr>
            </w:pPr>
            <w:r>
              <w:rPr>
                <w:rFonts w:asciiTheme="minorHAnsi" w:hAnsiTheme="minorHAnsi"/>
                <w:sz w:val="20"/>
                <w:szCs w:val="20"/>
              </w:rPr>
              <w:t>Prepare licences and provide updates on applications.</w:t>
            </w:r>
          </w:p>
          <w:p w14:paraId="7CA7380B" w14:textId="3815379F" w:rsidR="004B33C2" w:rsidRDefault="004B33C2" w:rsidP="001F4E11">
            <w:pPr>
              <w:pStyle w:val="Default"/>
              <w:numPr>
                <w:ilvl w:val="0"/>
                <w:numId w:val="46"/>
              </w:numPr>
              <w:jc w:val="both"/>
              <w:rPr>
                <w:rFonts w:asciiTheme="minorHAnsi" w:hAnsiTheme="minorHAnsi"/>
                <w:sz w:val="20"/>
                <w:szCs w:val="20"/>
              </w:rPr>
            </w:pPr>
            <w:r>
              <w:rPr>
                <w:rFonts w:asciiTheme="minorHAnsi" w:hAnsiTheme="minorHAnsi"/>
                <w:sz w:val="20"/>
                <w:szCs w:val="20"/>
              </w:rPr>
              <w:t>Advice applicants, businesses, members of the public and agents representing applicants regarding licence application procedures.</w:t>
            </w:r>
          </w:p>
          <w:p w14:paraId="22BC3C94" w14:textId="5F4C45E8"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Ensure that records of applications and licences are maintained efficiently through the input of accurate data into the licensing database.</w:t>
            </w:r>
          </w:p>
          <w:p w14:paraId="2B01BE5D" w14:textId="2D32322A"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Maintain confidentiality in respect of all licence applications and other related matters at all times.</w:t>
            </w:r>
          </w:p>
          <w:p w14:paraId="7CF0BA31" w14:textId="71751DCD"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Produce schedules of licence applications.</w:t>
            </w:r>
          </w:p>
          <w:p w14:paraId="3A23E3C9" w14:textId="51ADC7A6"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Deal with enquiries face-to-face, by telephone, and email.</w:t>
            </w:r>
          </w:p>
          <w:p w14:paraId="0DE664C6" w14:textId="09A39682"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Ensure financial procedures are followed and payments taken where necessary to issue licences in accordance with council policy and procedures.</w:t>
            </w:r>
          </w:p>
          <w:p w14:paraId="5AB4AFBC" w14:textId="73B7E46C"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Liaise effectively with other members of the licensing team to ensure any issues are dealt with promptly and effectively.</w:t>
            </w:r>
          </w:p>
          <w:p w14:paraId="60C694CA" w14:textId="14BE60A7" w:rsidR="004B33C2" w:rsidRPr="004B33C2" w:rsidRDefault="004B33C2" w:rsidP="009704EF">
            <w:pPr>
              <w:pStyle w:val="Default"/>
              <w:ind w:left="720"/>
              <w:jc w:val="both"/>
              <w:rPr>
                <w:rFonts w:asciiTheme="minorHAnsi" w:hAnsiTheme="minorHAnsi"/>
                <w:sz w:val="20"/>
                <w:szCs w:val="20"/>
              </w:rPr>
            </w:pPr>
          </w:p>
          <w:p w14:paraId="3D46ECE3" w14:textId="697B1B5C" w:rsidR="004B33C2" w:rsidRPr="004B33C2" w:rsidRDefault="004B33C2" w:rsidP="004B33C2">
            <w:pPr>
              <w:pStyle w:val="Default"/>
              <w:numPr>
                <w:ilvl w:val="0"/>
                <w:numId w:val="46"/>
              </w:numPr>
              <w:jc w:val="both"/>
              <w:rPr>
                <w:rFonts w:asciiTheme="minorHAnsi" w:hAnsiTheme="minorHAnsi"/>
                <w:sz w:val="20"/>
                <w:szCs w:val="20"/>
              </w:rPr>
            </w:pPr>
            <w:r w:rsidRPr="004B33C2">
              <w:rPr>
                <w:rFonts w:asciiTheme="minorHAnsi" w:hAnsiTheme="minorHAnsi"/>
                <w:sz w:val="20"/>
                <w:szCs w:val="20"/>
              </w:rPr>
              <w:t>Keep up to date with legislation, legislative changes and council policies relating to the processing of licensing applications.</w:t>
            </w:r>
          </w:p>
          <w:p w14:paraId="688DDE5A"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 xml:space="preserve">To operate and maintain all equipment and instrumentation used in conducting inspections and investigations, including monitoring devices, overt and covert surveillance equipment. </w:t>
            </w:r>
          </w:p>
          <w:p w14:paraId="25982107"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prepare letters and reports in accordance with statutory and internal guidance in order to achieve compliance with relevant legislation.</w:t>
            </w:r>
          </w:p>
          <w:p w14:paraId="5837C675"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undertake formal enforcement action, in accordance with relevant statutes and guidance, serving notices (including Fixed Penalty Notices), gathering evidence including taking witness statements, preparing cases, attending court and tribunals as a witness.</w:t>
            </w:r>
          </w:p>
          <w:p w14:paraId="6EC56A31"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participate in the development of procedures and work instructions, and maintain documented quality management systems consistent will the effective and efficient operation of the Service.</w:t>
            </w:r>
          </w:p>
          <w:p w14:paraId="2687C506"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Maintain and collate statistical information relevant to the Service for annual returns, performance indicators and the Service Plan.</w:t>
            </w:r>
          </w:p>
          <w:p w14:paraId="419E4E52"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Contribute to service delivery and development through achievement of performance targets identified in the service plan, performance review and team meeting processes.</w:t>
            </w:r>
          </w:p>
          <w:p w14:paraId="712F8324"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liaise with other council teams and partner agencies and contractors as part of a multi-agency approach to tackling public health and protection-related issues and to educate and raise public awareness of environmental, safety and health issues and their impact.</w:t>
            </w:r>
          </w:p>
          <w:p w14:paraId="46C6F6BC"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 xml:space="preserve">To represent the Service at meetings with external agencies and the public as required. </w:t>
            </w:r>
          </w:p>
          <w:p w14:paraId="59F47179"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effectively deal with customer enquiries/complaints and follow up enforcement issues.</w:t>
            </w:r>
          </w:p>
          <w:p w14:paraId="11B20D5F"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assist in the promotion and management of the wider public health agenda through the development and delivery of seminars, campaigns, displays and training/education initiatives.</w:t>
            </w:r>
          </w:p>
          <w:p w14:paraId="76B7A3E4"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undertake such other duties commensurate with the grading and responsibility of the post as may be necessary for the efficient and effective operation of the Service.</w:t>
            </w:r>
          </w:p>
          <w:p w14:paraId="7E174C5F"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undertake personal training and development in accordance with service requirements, as identified through appraisal and in accordance with professional requirements.</w:t>
            </w:r>
          </w:p>
          <w:p w14:paraId="5ED9E41A"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To assist in the training and development programmes of other staff and students.</w:t>
            </w:r>
          </w:p>
          <w:p w14:paraId="6810A291" w14:textId="77777777" w:rsidR="001F4E11" w:rsidRPr="00C94505" w:rsidRDefault="001F4E11" w:rsidP="001F4E11">
            <w:pPr>
              <w:pStyle w:val="Default"/>
              <w:numPr>
                <w:ilvl w:val="0"/>
                <w:numId w:val="46"/>
              </w:numPr>
              <w:jc w:val="both"/>
              <w:rPr>
                <w:rFonts w:asciiTheme="minorHAnsi" w:hAnsiTheme="minorHAnsi"/>
                <w:sz w:val="20"/>
                <w:szCs w:val="20"/>
              </w:rPr>
            </w:pPr>
            <w:r w:rsidRPr="00C94505">
              <w:rPr>
                <w:rFonts w:asciiTheme="minorHAnsi" w:hAnsiTheme="minorHAnsi"/>
                <w:sz w:val="20"/>
                <w:szCs w:val="20"/>
              </w:rPr>
              <w:t xml:space="preserve">To undertake necessary out of hours work, including response to emergency </w:t>
            </w:r>
          </w:p>
          <w:p w14:paraId="589B9412" w14:textId="02BC3048" w:rsidR="0087001D" w:rsidRPr="00C45435" w:rsidRDefault="0087001D" w:rsidP="001F4E11">
            <w:pPr>
              <w:pStyle w:val="Default"/>
              <w:ind w:left="720"/>
              <w:jc w:val="both"/>
              <w:rPr>
                <w:sz w:val="22"/>
                <w:szCs w:val="22"/>
              </w:rPr>
            </w:pPr>
          </w:p>
        </w:tc>
      </w:tr>
      <w:tr w:rsidR="00B819B9" w:rsidRPr="00B819B9" w14:paraId="48F45658" w14:textId="77777777" w:rsidTr="00EC44B2">
        <w:tblPrEx>
          <w:tblBorders>
            <w:top w:val="single" w:sz="6" w:space="0" w:color="000000"/>
            <w:left w:val="single" w:sz="6" w:space="0" w:color="000000"/>
            <w:bottom w:val="single" w:sz="6" w:space="0" w:color="000000"/>
            <w:right w:val="single" w:sz="6" w:space="0" w:color="000000"/>
          </w:tblBorders>
        </w:tblPrEx>
        <w:trPr>
          <w:cantSplit/>
        </w:trPr>
        <w:tc>
          <w:tcPr>
            <w:tcW w:w="6379" w:type="dxa"/>
            <w:gridSpan w:val="4"/>
            <w:shd w:val="pct35" w:color="C0C0C0" w:fill="auto"/>
          </w:tcPr>
          <w:p w14:paraId="1AC615F6" w14:textId="438C0D64" w:rsidR="00DC2BEF" w:rsidRPr="00B819B9" w:rsidRDefault="00EC44B2" w:rsidP="0020171E">
            <w:pPr>
              <w:pStyle w:val="Heading2"/>
              <w:spacing w:before="240" w:after="240"/>
              <w:rPr>
                <w:rFonts w:ascii="Calibri" w:hAnsi="Calibri"/>
              </w:rPr>
            </w:pPr>
            <w:r>
              <w:rPr>
                <w:rFonts w:ascii="Calibri" w:hAnsi="Calibri"/>
              </w:rPr>
              <w:lastRenderedPageBreak/>
              <w:t>P</w:t>
            </w:r>
            <w:r w:rsidR="0002449E" w:rsidRPr="00B819B9">
              <w:rPr>
                <w:rFonts w:ascii="Calibri" w:hAnsi="Calibri"/>
              </w:rPr>
              <w:t>repared b</w:t>
            </w:r>
            <w:r w:rsidR="00A0736D" w:rsidRPr="00B819B9">
              <w:rPr>
                <w:rFonts w:ascii="Calibri" w:hAnsi="Calibri"/>
              </w:rPr>
              <w:t>y</w:t>
            </w:r>
            <w:r w:rsidR="00FF2BC6" w:rsidRPr="00B819B9">
              <w:rPr>
                <w:rFonts w:ascii="Calibri" w:hAnsi="Calibri"/>
              </w:rPr>
              <w:t>:</w:t>
            </w:r>
            <w:r w:rsidR="00A0736D" w:rsidRPr="00B819B9">
              <w:rPr>
                <w:rFonts w:ascii="Calibri" w:hAnsi="Calibri"/>
              </w:rPr>
              <w:t xml:space="preserve"> </w:t>
            </w:r>
            <w:r w:rsidR="00B63319" w:rsidRPr="00B819B9">
              <w:rPr>
                <w:rFonts w:ascii="Calibri" w:hAnsi="Calibri"/>
              </w:rPr>
              <w:t xml:space="preserve"> </w:t>
            </w:r>
            <w:r w:rsidR="001F4E11">
              <w:rPr>
                <w:rFonts w:ascii="Calibri" w:hAnsi="Calibri"/>
              </w:rPr>
              <w:t>Chris Hambly</w:t>
            </w:r>
          </w:p>
        </w:tc>
        <w:tc>
          <w:tcPr>
            <w:tcW w:w="3570" w:type="dxa"/>
            <w:gridSpan w:val="2"/>
            <w:shd w:val="pct35" w:color="C0C0C0" w:fill="auto"/>
          </w:tcPr>
          <w:p w14:paraId="3C454852" w14:textId="1292DA09" w:rsidR="00DC2BEF" w:rsidRPr="00B819B9" w:rsidRDefault="00DC2BEF" w:rsidP="001F4E11">
            <w:pPr>
              <w:spacing w:before="240" w:after="240"/>
              <w:rPr>
                <w:rFonts w:ascii="Calibri" w:hAnsi="Calibri"/>
                <w:b/>
              </w:rPr>
            </w:pPr>
            <w:r w:rsidRPr="00B819B9">
              <w:rPr>
                <w:rFonts w:ascii="Calibri" w:hAnsi="Calibri"/>
                <w:b/>
              </w:rPr>
              <w:t>Date</w:t>
            </w:r>
            <w:r w:rsidR="00A0736D" w:rsidRPr="00B819B9">
              <w:rPr>
                <w:rFonts w:ascii="Calibri" w:hAnsi="Calibri"/>
                <w:b/>
              </w:rPr>
              <w:t xml:space="preserve">: </w:t>
            </w:r>
            <w:r w:rsidR="00B63319" w:rsidRPr="00B819B9">
              <w:rPr>
                <w:rFonts w:ascii="Calibri" w:hAnsi="Calibri"/>
                <w:b/>
              </w:rPr>
              <w:t xml:space="preserve"> </w:t>
            </w:r>
            <w:r w:rsidR="001F4E11">
              <w:rPr>
                <w:rFonts w:ascii="Calibri" w:hAnsi="Calibri"/>
                <w:b/>
              </w:rPr>
              <w:t>October</w:t>
            </w:r>
            <w:r w:rsidR="0041445A" w:rsidRPr="00B819B9">
              <w:rPr>
                <w:rFonts w:ascii="Calibri" w:hAnsi="Calibri"/>
                <w:b/>
              </w:rPr>
              <w:t xml:space="preserve"> 201</w:t>
            </w:r>
            <w:r w:rsidR="002D65A8">
              <w:rPr>
                <w:rFonts w:ascii="Calibri" w:hAnsi="Calibri"/>
                <w:b/>
              </w:rPr>
              <w:t>5</w:t>
            </w:r>
          </w:p>
        </w:tc>
      </w:tr>
    </w:tbl>
    <w:p w14:paraId="60A13EAA" w14:textId="77777777" w:rsidR="00DC2BEF" w:rsidRPr="00B819B9" w:rsidRDefault="00DC2BEF">
      <w:pPr>
        <w:rPr>
          <w:rFonts w:ascii="Calibri" w:hAnsi="Calibri"/>
        </w:rPr>
      </w:pPr>
    </w:p>
    <w:p w14:paraId="24EDF1A7" w14:textId="77777777" w:rsidR="0087001D" w:rsidRDefault="0087001D">
      <w:r>
        <w:br w:type="page"/>
      </w:r>
    </w:p>
    <w:tbl>
      <w:tblPr>
        <w:tblW w:w="10065" w:type="dxa"/>
        <w:tblInd w:w="108" w:type="dxa"/>
        <w:tblLayout w:type="fixed"/>
        <w:tblLook w:val="0000" w:firstRow="0" w:lastRow="0" w:firstColumn="0" w:lastColumn="0" w:noHBand="0" w:noVBand="0"/>
      </w:tblPr>
      <w:tblGrid>
        <w:gridCol w:w="10065"/>
      </w:tblGrid>
      <w:tr w:rsidR="00B819B9" w:rsidRPr="00B819B9" w14:paraId="0362D0FE" w14:textId="77777777" w:rsidTr="0010315A">
        <w:tc>
          <w:tcPr>
            <w:tcW w:w="10065" w:type="dxa"/>
            <w:tcBorders>
              <w:top w:val="nil"/>
              <w:left w:val="nil"/>
              <w:bottom w:val="single" w:sz="6" w:space="0" w:color="auto"/>
              <w:right w:val="nil"/>
            </w:tcBorders>
          </w:tcPr>
          <w:p w14:paraId="575C4ABD" w14:textId="77777777" w:rsidR="0087001D" w:rsidRDefault="00DC2BEF">
            <w:pPr>
              <w:rPr>
                <w:rFonts w:ascii="Calibri" w:hAnsi="Calibri"/>
              </w:rPr>
            </w:pPr>
            <w:r w:rsidRPr="00B819B9">
              <w:rPr>
                <w:rFonts w:ascii="Calibri" w:hAnsi="Calibri"/>
              </w:rPr>
              <w:lastRenderedPageBreak/>
              <w:br w:type="page"/>
            </w:r>
          </w:p>
          <w:p w14:paraId="0AAC21E9" w14:textId="77777777" w:rsidR="0087001D" w:rsidRDefault="0087001D">
            <w:pPr>
              <w:rPr>
                <w:rFonts w:ascii="Calibri" w:hAnsi="Calibri"/>
              </w:rPr>
            </w:pPr>
          </w:p>
          <w:p w14:paraId="089D94AE" w14:textId="77777777" w:rsidR="0087001D" w:rsidRDefault="0087001D" w:rsidP="0087001D">
            <w:pPr>
              <w:tabs>
                <w:tab w:val="left" w:pos="4380"/>
              </w:tabs>
              <w:rPr>
                <w:rFonts w:ascii="Calibri" w:hAnsi="Calibri"/>
              </w:rPr>
            </w:pPr>
            <w:r>
              <w:rPr>
                <w:rFonts w:ascii="Calibri" w:hAnsi="Calibri"/>
              </w:rPr>
              <w:tab/>
            </w:r>
          </w:p>
          <w:p w14:paraId="205D910F" w14:textId="77777777" w:rsidR="00C02CE0" w:rsidRPr="00B819B9" w:rsidRDefault="0087001D">
            <w:pPr>
              <w:rPr>
                <w:rFonts w:ascii="Calibri" w:hAnsi="Calibri"/>
              </w:rPr>
            </w:pPr>
            <w:r w:rsidRPr="00B819B9">
              <w:rPr>
                <w:rFonts w:ascii="Calibri" w:hAnsi="Calibri"/>
                <w:noProof/>
                <w:lang w:eastAsia="en-GB"/>
              </w:rPr>
              <mc:AlternateContent>
                <mc:Choice Requires="wps">
                  <w:drawing>
                    <wp:anchor distT="0" distB="0" distL="114300" distR="114300" simplePos="0" relativeHeight="251658241" behindDoc="0" locked="0" layoutInCell="0" allowOverlap="1" wp14:anchorId="314EDF27" wp14:editId="39D3AE90">
                      <wp:simplePos x="0" y="0"/>
                      <wp:positionH relativeFrom="column">
                        <wp:posOffset>1426845</wp:posOffset>
                      </wp:positionH>
                      <wp:positionV relativeFrom="paragraph">
                        <wp:posOffset>77470</wp:posOffset>
                      </wp:positionV>
                      <wp:extent cx="3401060" cy="44704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52CDAB95" w14:textId="77777777" w:rsidR="009704EF" w:rsidRDefault="009704EF" w:rsidP="0087001D">
                                  <w:pPr>
                                    <w:rPr>
                                      <w:rFonts w:ascii="Arial Black" w:hAnsi="Arial Black"/>
                                      <w:b/>
                                      <w:sz w:val="44"/>
                                    </w:rPr>
                                  </w:pPr>
                                  <w:r>
                                    <w:rPr>
                                      <w:rFonts w:ascii="Arial Black" w:hAnsi="Arial Black"/>
                                      <w:b/>
                                      <w:sz w:val="44"/>
                                    </w:rPr>
                                    <w:t>Person Specification</w:t>
                                  </w:r>
                                </w:p>
                                <w:p w14:paraId="373C49F9" w14:textId="77777777" w:rsidR="009704EF" w:rsidRDefault="009704EF" w:rsidP="0087001D">
                                  <w:pPr>
                                    <w:rPr>
                                      <w:b/>
                                      <w:i/>
                                      <w:color w:val="FF0000"/>
                                      <w:sz w:val="44"/>
                                    </w:rPr>
                                  </w:pPr>
                                </w:p>
                                <w:p w14:paraId="1EEE9CF1" w14:textId="77777777" w:rsidR="009704EF" w:rsidRDefault="009704EF" w:rsidP="0087001D">
                                  <w:pPr>
                                    <w:rPr>
                                      <w:b/>
                                      <w:i/>
                                      <w:color w:val="FF0000"/>
                                      <w:sz w:val="44"/>
                                    </w:rPr>
                                  </w:pPr>
                                </w:p>
                                <w:p w14:paraId="430787F7" w14:textId="77777777" w:rsidR="009704EF" w:rsidRDefault="009704EF" w:rsidP="0087001D">
                                  <w:pPr>
                                    <w:rPr>
                                      <w:b/>
                                      <w:i/>
                                      <w:color w:val="FF0000"/>
                                      <w:sz w:val="44"/>
                                    </w:rPr>
                                  </w:pPr>
                                </w:p>
                                <w:p w14:paraId="12F7F456" w14:textId="77777777" w:rsidR="009704EF" w:rsidRDefault="009704EF" w:rsidP="0087001D">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EDF27" id="Rectangle 16" o:spid="_x0000_s1026" style="position:absolute;margin-left:112.35pt;margin-top:6.1pt;width:267.8pt;height:3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" o:allowincell="f" filled="f" stroked="f" strokecolor="blue" strokeweight=".5pt">
                      <v:textbox inset="0,0,0,0">
                        <w:txbxContent>
                          <w:p w14:paraId="52CDAB95" w14:textId="77777777" w:rsidR="009704EF" w:rsidRDefault="009704EF" w:rsidP="0087001D">
                            <w:pPr>
                              <w:rPr>
                                <w:rFonts w:ascii="Arial Black" w:hAnsi="Arial Black"/>
                                <w:b/>
                                <w:sz w:val="44"/>
                              </w:rPr>
                            </w:pPr>
                            <w:r>
                              <w:rPr>
                                <w:rFonts w:ascii="Arial Black" w:hAnsi="Arial Black"/>
                                <w:b/>
                                <w:sz w:val="44"/>
                              </w:rPr>
                              <w:t>Person Specification</w:t>
                            </w:r>
                          </w:p>
                          <w:p w14:paraId="373C49F9" w14:textId="77777777" w:rsidR="009704EF" w:rsidRDefault="009704EF" w:rsidP="0087001D">
                            <w:pPr>
                              <w:rPr>
                                <w:b/>
                                <w:i/>
                                <w:color w:val="FF0000"/>
                                <w:sz w:val="44"/>
                              </w:rPr>
                            </w:pPr>
                          </w:p>
                          <w:p w14:paraId="1EEE9CF1" w14:textId="77777777" w:rsidR="009704EF" w:rsidRDefault="009704EF" w:rsidP="0087001D">
                            <w:pPr>
                              <w:rPr>
                                <w:b/>
                                <w:i/>
                                <w:color w:val="FF0000"/>
                                <w:sz w:val="44"/>
                              </w:rPr>
                            </w:pPr>
                          </w:p>
                          <w:p w14:paraId="430787F7" w14:textId="77777777" w:rsidR="009704EF" w:rsidRDefault="009704EF" w:rsidP="0087001D">
                            <w:pPr>
                              <w:rPr>
                                <w:b/>
                                <w:i/>
                                <w:color w:val="FF0000"/>
                                <w:sz w:val="44"/>
                              </w:rPr>
                            </w:pPr>
                          </w:p>
                          <w:p w14:paraId="12F7F456" w14:textId="77777777" w:rsidR="009704EF" w:rsidRDefault="009704EF" w:rsidP="0087001D">
                            <w:pPr>
                              <w:rPr>
                                <w:b/>
                                <w:i/>
                                <w:sz w:val="44"/>
                              </w:rPr>
                            </w:pPr>
                          </w:p>
                        </w:txbxContent>
                      </v:textbox>
                    </v:rect>
                  </w:pict>
                </mc:Fallback>
              </mc:AlternateContent>
            </w:r>
          </w:p>
          <w:p w14:paraId="4092A89E" w14:textId="77777777" w:rsidR="00DC2BEF" w:rsidRDefault="00DC2BEF">
            <w:pPr>
              <w:rPr>
                <w:rFonts w:ascii="Calibri" w:hAnsi="Calibri"/>
              </w:rPr>
            </w:pPr>
          </w:p>
          <w:p w14:paraId="555B89C4" w14:textId="77777777" w:rsidR="0087001D" w:rsidRDefault="0087001D">
            <w:pPr>
              <w:rPr>
                <w:rFonts w:ascii="Calibri" w:hAnsi="Calibri"/>
              </w:rPr>
            </w:pPr>
          </w:p>
          <w:p w14:paraId="33C11246" w14:textId="77777777" w:rsidR="0087001D" w:rsidRPr="00B819B9" w:rsidRDefault="0087001D">
            <w:pPr>
              <w:rPr>
                <w:rFonts w:ascii="Calibri" w:hAnsi="Calibri"/>
              </w:rPr>
            </w:pPr>
          </w:p>
          <w:p w14:paraId="10E6DAC1" w14:textId="77777777" w:rsidR="00DC2BEF" w:rsidRPr="00B819B9" w:rsidRDefault="00DC2BEF">
            <w:pPr>
              <w:rPr>
                <w:rFonts w:ascii="Calibri" w:hAnsi="Calibri"/>
              </w:rPr>
            </w:pPr>
          </w:p>
        </w:tc>
      </w:tr>
      <w:tr w:rsidR="00B819B9" w:rsidRPr="00B819B9" w14:paraId="539D484E" w14:textId="77777777" w:rsidTr="0010315A">
        <w:tc>
          <w:tcPr>
            <w:tcW w:w="10065" w:type="dxa"/>
            <w:tcBorders>
              <w:top w:val="single" w:sz="6" w:space="0" w:color="auto"/>
              <w:left w:val="single" w:sz="6" w:space="0" w:color="auto"/>
              <w:bottom w:val="single" w:sz="6" w:space="0" w:color="auto"/>
              <w:right w:val="single" w:sz="6" w:space="0" w:color="auto"/>
            </w:tcBorders>
          </w:tcPr>
          <w:p w14:paraId="00F86091" w14:textId="7B4ABEFA" w:rsidR="00DC2BEF" w:rsidRPr="00B819B9" w:rsidRDefault="00DC2BEF" w:rsidP="004B33C2">
            <w:pPr>
              <w:pStyle w:val="Style1"/>
              <w:tabs>
                <w:tab w:val="center" w:pos="4820"/>
                <w:tab w:val="right" w:leader="dot" w:pos="9498"/>
              </w:tabs>
              <w:spacing w:before="240" w:after="240"/>
              <w:rPr>
                <w:rFonts w:ascii="Calibri" w:hAnsi="Calibri"/>
                <w:color w:val="auto"/>
              </w:rPr>
            </w:pPr>
            <w:r w:rsidRPr="00B819B9">
              <w:rPr>
                <w:rFonts w:ascii="Calibri" w:hAnsi="Calibri"/>
                <w:color w:val="auto"/>
              </w:rPr>
              <w:t xml:space="preserve">POST </w:t>
            </w:r>
            <w:r w:rsidR="004C65FE" w:rsidRPr="00B819B9">
              <w:rPr>
                <w:rFonts w:ascii="Calibri" w:hAnsi="Calibri"/>
                <w:color w:val="auto"/>
              </w:rPr>
              <w:t>TITLE</w:t>
            </w:r>
            <w:r w:rsidRPr="00B819B9">
              <w:rPr>
                <w:rFonts w:ascii="Calibri" w:hAnsi="Calibri"/>
                <w:color w:val="auto"/>
              </w:rPr>
              <w:t xml:space="preserve">: </w:t>
            </w:r>
            <w:r w:rsidR="004B33C2">
              <w:rPr>
                <w:rFonts w:ascii="Calibri" w:hAnsi="Calibri"/>
                <w:color w:val="auto"/>
              </w:rPr>
              <w:t>Technical Enforcement Officer (Licensing)</w:t>
            </w:r>
          </w:p>
        </w:tc>
      </w:tr>
      <w:tr w:rsidR="00B819B9" w:rsidRPr="00B819B9" w14:paraId="17AE7C7D" w14:textId="77777777" w:rsidTr="0010315A">
        <w:tc>
          <w:tcPr>
            <w:tcW w:w="10065" w:type="dxa"/>
            <w:tcBorders>
              <w:top w:val="nil"/>
              <w:left w:val="nil"/>
              <w:bottom w:val="single" w:sz="6" w:space="0" w:color="auto"/>
              <w:right w:val="nil"/>
            </w:tcBorders>
          </w:tcPr>
          <w:p w14:paraId="53EBC9ED" w14:textId="77777777" w:rsidR="00DC2BEF" w:rsidRPr="00B819B9" w:rsidRDefault="00DC2BEF">
            <w:pPr>
              <w:pStyle w:val="Style1"/>
              <w:tabs>
                <w:tab w:val="left" w:pos="567"/>
                <w:tab w:val="right" w:leader="dot" w:pos="9497"/>
              </w:tabs>
              <w:spacing w:before="0" w:after="0"/>
              <w:ind w:right="34"/>
              <w:rPr>
                <w:rFonts w:ascii="Calibri" w:hAnsi="Calibri"/>
                <w:b/>
                <w:color w:val="auto"/>
              </w:rPr>
            </w:pPr>
          </w:p>
        </w:tc>
      </w:tr>
      <w:tr w:rsidR="00B819B9" w:rsidRPr="00B819B9" w14:paraId="11A67808" w14:textId="77777777" w:rsidTr="0010315A">
        <w:tc>
          <w:tcPr>
            <w:tcW w:w="10065" w:type="dxa"/>
            <w:tcBorders>
              <w:top w:val="single" w:sz="6" w:space="0" w:color="auto"/>
              <w:left w:val="single" w:sz="6" w:space="0" w:color="auto"/>
              <w:bottom w:val="single" w:sz="6" w:space="0" w:color="auto"/>
              <w:right w:val="single" w:sz="6" w:space="0" w:color="auto"/>
            </w:tcBorders>
          </w:tcPr>
          <w:p w14:paraId="1BEA96C3" w14:textId="73E5AA2F" w:rsidR="00DC2BEF" w:rsidRPr="00B819B9" w:rsidRDefault="00710E9B" w:rsidP="00BD425F">
            <w:pPr>
              <w:pStyle w:val="Style1"/>
              <w:tabs>
                <w:tab w:val="center" w:pos="3969"/>
                <w:tab w:val="left" w:pos="6521"/>
                <w:tab w:val="center" w:pos="8505"/>
              </w:tabs>
              <w:spacing w:before="240" w:after="240"/>
              <w:rPr>
                <w:rFonts w:ascii="Calibri" w:hAnsi="Calibri"/>
                <w:color w:val="auto"/>
              </w:rPr>
            </w:pPr>
            <w:r w:rsidRPr="00B819B9">
              <w:rPr>
                <w:rFonts w:ascii="Calibri" w:hAnsi="Calibri"/>
                <w:color w:val="auto"/>
              </w:rPr>
              <w:t>DIRECTORATE</w:t>
            </w:r>
            <w:r w:rsidR="00DC2BEF" w:rsidRPr="00B819B9">
              <w:rPr>
                <w:rFonts w:ascii="Calibri" w:hAnsi="Calibri"/>
                <w:color w:val="auto"/>
              </w:rPr>
              <w:t>:</w:t>
            </w:r>
            <w:r w:rsidR="00CF0BB6" w:rsidRPr="00B819B9">
              <w:rPr>
                <w:rFonts w:ascii="Calibri" w:hAnsi="Calibri"/>
                <w:color w:val="auto"/>
              </w:rPr>
              <w:t xml:space="preserve"> </w:t>
            </w:r>
            <w:r w:rsidR="00B63319" w:rsidRPr="00B819B9">
              <w:rPr>
                <w:rFonts w:ascii="Calibri" w:hAnsi="Calibri"/>
                <w:color w:val="auto"/>
              </w:rPr>
              <w:t xml:space="preserve"> </w:t>
            </w:r>
            <w:r w:rsidR="00BD425F">
              <w:rPr>
                <w:rFonts w:ascii="Calibri" w:hAnsi="Calibri"/>
                <w:color w:val="auto"/>
              </w:rPr>
              <w:t xml:space="preserve">Resources </w:t>
            </w:r>
            <w:r w:rsidRPr="00B819B9">
              <w:rPr>
                <w:rFonts w:ascii="Calibri" w:hAnsi="Calibri"/>
                <w:color w:val="auto"/>
              </w:rPr>
              <w:tab/>
            </w:r>
            <w:r w:rsidRPr="00B819B9">
              <w:rPr>
                <w:rFonts w:ascii="Calibri" w:hAnsi="Calibri"/>
                <w:color w:val="auto"/>
              </w:rPr>
              <w:tab/>
              <w:t>POST NO</w:t>
            </w:r>
            <w:r w:rsidR="00DC2BEF" w:rsidRPr="00B819B9">
              <w:rPr>
                <w:rFonts w:ascii="Calibri" w:hAnsi="Calibri"/>
                <w:color w:val="auto"/>
              </w:rPr>
              <w:t>:</w:t>
            </w:r>
            <w:r w:rsidR="00517A7E" w:rsidRPr="00B819B9">
              <w:rPr>
                <w:rFonts w:ascii="Calibri" w:hAnsi="Calibri"/>
                <w:color w:val="auto"/>
              </w:rPr>
              <w:t xml:space="preserve"> </w:t>
            </w:r>
            <w:r w:rsidR="00C02CE0">
              <w:rPr>
                <w:rFonts w:ascii="Calibri" w:hAnsi="Calibri"/>
                <w:color w:val="auto"/>
              </w:rPr>
              <w:t>TBC</w:t>
            </w:r>
          </w:p>
        </w:tc>
      </w:tr>
    </w:tbl>
    <w:p w14:paraId="3A577F6F" w14:textId="77777777" w:rsidR="00DC2BEF" w:rsidRPr="00B819B9" w:rsidRDefault="00DC2BEF">
      <w:pPr>
        <w:rPr>
          <w:rFonts w:ascii="Calibri" w:hAnsi="Calibri"/>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B819B9" w:rsidRPr="00B819B9" w14:paraId="7FA7B205" w14:textId="77777777" w:rsidTr="005F2A83">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49C08576" w14:textId="77777777" w:rsidR="00DC2BEF" w:rsidRPr="00B819B9" w:rsidRDefault="00DC2BEF" w:rsidP="005F2A83">
            <w:pPr>
              <w:spacing w:after="120" w:line="360" w:lineRule="auto"/>
              <w:jc w:val="center"/>
              <w:rPr>
                <w:rFonts w:ascii="Calibri" w:hAnsi="Calibri"/>
                <w:b/>
                <w:sz w:val="18"/>
                <w:szCs w:val="18"/>
              </w:rPr>
            </w:pPr>
            <w:r w:rsidRPr="00B819B9">
              <w:rPr>
                <w:rFonts w:ascii="Calibri" w:hAnsi="Calibri"/>
                <w:b/>
                <w:sz w:val="18"/>
                <w:szCs w:val="18"/>
              </w:rPr>
              <w:t xml:space="preserve">COMPETENCIES </w:t>
            </w:r>
          </w:p>
          <w:p w14:paraId="79CCEC49" w14:textId="77777777" w:rsidR="00DC2BEF" w:rsidRPr="00B819B9" w:rsidRDefault="00DC2BEF" w:rsidP="005F2A83">
            <w:pPr>
              <w:spacing w:after="120" w:line="360" w:lineRule="auto"/>
              <w:jc w:val="center"/>
              <w:rPr>
                <w:rFonts w:ascii="Calibri" w:hAnsi="Calibri"/>
                <w:b/>
                <w:sz w:val="18"/>
                <w:szCs w:val="18"/>
              </w:rPr>
            </w:pPr>
            <w:r w:rsidRPr="00B819B9">
              <w:rPr>
                <w:rFonts w:ascii="Calibri" w:hAnsi="Calibri"/>
                <w:b/>
                <w:sz w:val="18"/>
                <w:szCs w:val="18"/>
              </w:rPr>
              <w:t xml:space="preserve">(All competencies listed are </w:t>
            </w:r>
            <w:r w:rsidRPr="00B819B9">
              <w:rPr>
                <w:rFonts w:ascii="Calibri" w:hAnsi="Calibri"/>
                <w:b/>
                <w:sz w:val="18"/>
                <w:szCs w:val="18"/>
                <w:u w:val="single"/>
              </w:rPr>
              <w:t>essential</w:t>
            </w:r>
            <w:r w:rsidRPr="00B819B9">
              <w:rPr>
                <w:rFonts w:ascii="Calibri" w:hAnsi="Calibri"/>
                <w:b/>
                <w:sz w:val="18"/>
                <w:szCs w:val="18"/>
              </w:rPr>
              <w:t xml:space="preserve"> to the post)   </w:t>
            </w:r>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4591A65A" w14:textId="77777777" w:rsidR="00DC2BEF" w:rsidRPr="00B819B9" w:rsidRDefault="00DC2BEF" w:rsidP="005F2A83">
            <w:pPr>
              <w:spacing w:after="120" w:line="360" w:lineRule="auto"/>
              <w:jc w:val="center"/>
              <w:rPr>
                <w:rFonts w:ascii="Calibri" w:hAnsi="Calibri"/>
                <w:b/>
                <w:sz w:val="18"/>
                <w:szCs w:val="18"/>
              </w:rPr>
            </w:pPr>
            <w:r w:rsidRPr="00B819B9">
              <w:rPr>
                <w:rFonts w:ascii="Calibri" w:hAnsi="Calibri"/>
                <w:b/>
                <w:sz w:val="18"/>
                <w:szCs w:val="18"/>
              </w:rPr>
              <w:t>METHOD OF ASSESSMENT</w:t>
            </w:r>
          </w:p>
        </w:tc>
      </w:tr>
      <w:tr w:rsidR="00B819B9" w:rsidRPr="00B819B9" w14:paraId="52F922FD" w14:textId="77777777" w:rsidTr="005F2A83">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F655629" w14:textId="77777777" w:rsidR="008A02C4" w:rsidRPr="00B819B9" w:rsidRDefault="008A02C4" w:rsidP="005F2A83">
            <w:pPr>
              <w:pStyle w:val="Style1"/>
              <w:spacing w:before="0" w:after="0" w:line="360" w:lineRule="auto"/>
              <w:rPr>
                <w:rFonts w:ascii="Calibri" w:hAnsi="Calibri" w:cs="Arial"/>
                <w:b/>
                <w:color w:val="auto"/>
                <w:sz w:val="18"/>
                <w:szCs w:val="18"/>
              </w:rPr>
            </w:pPr>
            <w:r w:rsidRPr="00B819B9">
              <w:rPr>
                <w:rFonts w:ascii="Calibri" w:hAnsi="Calibri" w:cs="Arial"/>
                <w:b/>
                <w:color w:val="auto"/>
                <w:sz w:val="18"/>
                <w:szCs w:val="18"/>
              </w:rPr>
              <w:t>CUSTOMER FOCUS</w:t>
            </w:r>
          </w:p>
          <w:p w14:paraId="4DA755E9" w14:textId="77777777" w:rsidR="00021B27" w:rsidRPr="00B819B9" w:rsidRDefault="00021B27" w:rsidP="00FA646D">
            <w:pPr>
              <w:numPr>
                <w:ilvl w:val="0"/>
                <w:numId w:val="1"/>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Treats employees as customers</w:t>
            </w:r>
          </w:p>
          <w:p w14:paraId="27979E84" w14:textId="77777777" w:rsidR="00021B27" w:rsidRPr="00B819B9" w:rsidRDefault="00021B27" w:rsidP="00FA646D">
            <w:pPr>
              <w:numPr>
                <w:ilvl w:val="0"/>
                <w:numId w:val="1"/>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Puts the customer first and values the customer in everything they do</w:t>
            </w:r>
          </w:p>
          <w:p w14:paraId="7EA903BE" w14:textId="77777777" w:rsidR="00021B27" w:rsidRPr="00B819B9" w:rsidRDefault="00021B27" w:rsidP="00FA646D">
            <w:pPr>
              <w:numPr>
                <w:ilvl w:val="0"/>
                <w:numId w:val="1"/>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Is professional, polite and friendly at all times</w:t>
            </w:r>
          </w:p>
          <w:p w14:paraId="35018F67" w14:textId="77777777" w:rsidR="00021B27" w:rsidRPr="00B819B9" w:rsidRDefault="00021B27" w:rsidP="00FA646D">
            <w:pPr>
              <w:numPr>
                <w:ilvl w:val="0"/>
                <w:numId w:val="1"/>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Appreciates the customer is the only reason there is a job</w:t>
            </w:r>
          </w:p>
          <w:p w14:paraId="17E7342B" w14:textId="77777777" w:rsidR="0007289C" w:rsidRPr="00B819B9" w:rsidRDefault="00021B27" w:rsidP="00FA646D">
            <w:pPr>
              <w:numPr>
                <w:ilvl w:val="0"/>
                <w:numId w:val="1"/>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1BC90F9E" w14:textId="77777777" w:rsidR="00517A7E" w:rsidRPr="00B819B9" w:rsidRDefault="00517A7E" w:rsidP="005F2A83">
            <w:pPr>
              <w:pStyle w:val="Style1"/>
              <w:spacing w:before="0" w:after="0" w:line="360" w:lineRule="auto"/>
              <w:jc w:val="center"/>
              <w:rPr>
                <w:rFonts w:ascii="Calibri" w:hAnsi="Calibri"/>
                <w:color w:val="auto"/>
                <w:sz w:val="18"/>
                <w:szCs w:val="18"/>
              </w:rPr>
            </w:pPr>
          </w:p>
          <w:p w14:paraId="0B68EA82" w14:textId="77777777" w:rsidR="00517A7E" w:rsidRPr="00B819B9" w:rsidRDefault="00517A7E" w:rsidP="005F2A83">
            <w:pPr>
              <w:pStyle w:val="Style1"/>
              <w:spacing w:before="0" w:after="0" w:line="360" w:lineRule="auto"/>
              <w:jc w:val="center"/>
              <w:rPr>
                <w:rFonts w:ascii="Calibri" w:hAnsi="Calibri"/>
                <w:color w:val="auto"/>
                <w:sz w:val="18"/>
                <w:szCs w:val="18"/>
              </w:rPr>
            </w:pPr>
            <w:r w:rsidRPr="00B819B9">
              <w:rPr>
                <w:rFonts w:ascii="Calibri" w:hAnsi="Calibri"/>
                <w:color w:val="auto"/>
                <w:sz w:val="18"/>
                <w:szCs w:val="18"/>
              </w:rPr>
              <w:t>Application form / interview</w:t>
            </w:r>
          </w:p>
        </w:tc>
      </w:tr>
      <w:tr w:rsidR="00B819B9" w:rsidRPr="00B819B9" w14:paraId="56E0147A"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3AC032BB" w14:textId="77777777" w:rsidR="00517A7E" w:rsidRPr="00B819B9" w:rsidRDefault="00267CA1" w:rsidP="005F2A83">
            <w:pPr>
              <w:pStyle w:val="Style1"/>
              <w:spacing w:before="0" w:after="0" w:line="360" w:lineRule="auto"/>
              <w:rPr>
                <w:rFonts w:ascii="Calibri" w:hAnsi="Calibri" w:cs="Arial"/>
                <w:color w:val="auto"/>
                <w:sz w:val="18"/>
                <w:szCs w:val="18"/>
              </w:rPr>
            </w:pPr>
            <w:r w:rsidRPr="00B819B9">
              <w:rPr>
                <w:rFonts w:ascii="Calibri" w:hAnsi="Calibri" w:cs="Arial"/>
                <w:b/>
                <w:color w:val="auto"/>
                <w:sz w:val="18"/>
                <w:szCs w:val="18"/>
              </w:rPr>
              <w:t xml:space="preserve">WORKING TOGETHER </w:t>
            </w:r>
          </w:p>
          <w:p w14:paraId="7A66FC35" w14:textId="77777777" w:rsidR="00021B27"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Promotes effective working across different service areas</w:t>
            </w:r>
          </w:p>
          <w:p w14:paraId="5BE67A02" w14:textId="77777777" w:rsidR="00021B27"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Accepts and provides constructive challenge</w:t>
            </w:r>
          </w:p>
          <w:p w14:paraId="33E38933" w14:textId="77777777" w:rsidR="00021B27"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Is an effective team player</w:t>
            </w:r>
          </w:p>
          <w:p w14:paraId="3B1347A3" w14:textId="77777777" w:rsidR="00021B27"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Demonstrates the ability to learn from others</w:t>
            </w:r>
          </w:p>
          <w:p w14:paraId="6DB01772" w14:textId="77777777" w:rsidR="00021B27"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Focuses on solutions rather than problems</w:t>
            </w:r>
          </w:p>
          <w:p w14:paraId="17806B73" w14:textId="77777777" w:rsidR="00DD2C9D" w:rsidRPr="00B819B9" w:rsidRDefault="00021B27" w:rsidP="0077145F">
            <w:pPr>
              <w:numPr>
                <w:ilvl w:val="0"/>
                <w:numId w:val="2"/>
              </w:numPr>
              <w:tabs>
                <w:tab w:val="left" w:pos="319"/>
              </w:tabs>
              <w:autoSpaceDE w:val="0"/>
              <w:autoSpaceDN w:val="0"/>
              <w:adjustRightInd w:val="0"/>
              <w:spacing w:line="360" w:lineRule="auto"/>
              <w:rPr>
                <w:rFonts w:ascii="Calibri" w:hAnsi="Calibri" w:cs="Arial"/>
                <w:sz w:val="18"/>
                <w:szCs w:val="18"/>
              </w:rPr>
            </w:pPr>
            <w:r w:rsidRPr="00B819B9">
              <w:rPr>
                <w:rFonts w:ascii="Calibri" w:hAnsi="Calibri" w:cs="Arial"/>
                <w:sz w:val="18"/>
                <w:szCs w:val="18"/>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4A6D825" w14:textId="77777777" w:rsidR="00517A7E" w:rsidRPr="00B819B9" w:rsidRDefault="00517A7E" w:rsidP="005F2A83">
            <w:pPr>
              <w:pStyle w:val="Style1"/>
              <w:spacing w:before="0" w:after="0" w:line="360" w:lineRule="auto"/>
              <w:jc w:val="center"/>
              <w:rPr>
                <w:rFonts w:ascii="Calibri" w:hAnsi="Calibri"/>
                <w:color w:val="auto"/>
                <w:sz w:val="18"/>
                <w:szCs w:val="18"/>
              </w:rPr>
            </w:pPr>
          </w:p>
          <w:p w14:paraId="7FBED436" w14:textId="77777777" w:rsidR="00517A7E" w:rsidRPr="00B819B9" w:rsidRDefault="00517A7E" w:rsidP="005F2A83">
            <w:pPr>
              <w:pStyle w:val="Style1"/>
              <w:spacing w:before="0" w:after="0" w:line="360" w:lineRule="auto"/>
              <w:jc w:val="center"/>
              <w:rPr>
                <w:rFonts w:ascii="Calibri" w:hAnsi="Calibri"/>
                <w:color w:val="auto"/>
                <w:sz w:val="18"/>
                <w:szCs w:val="18"/>
              </w:rPr>
            </w:pPr>
            <w:r w:rsidRPr="00B819B9">
              <w:rPr>
                <w:rFonts w:ascii="Calibri" w:hAnsi="Calibri"/>
                <w:color w:val="auto"/>
                <w:sz w:val="18"/>
                <w:szCs w:val="18"/>
              </w:rPr>
              <w:t>Application form / interview</w:t>
            </w:r>
          </w:p>
        </w:tc>
      </w:tr>
      <w:tr w:rsidR="00B819B9" w:rsidRPr="00B819B9" w14:paraId="7DE08395"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D7E65B5" w14:textId="77777777" w:rsidR="00517A7E" w:rsidRPr="00B819B9" w:rsidRDefault="008A02C4" w:rsidP="005F2A83">
            <w:pPr>
              <w:pStyle w:val="Style1"/>
              <w:spacing w:before="0" w:after="0" w:line="360" w:lineRule="auto"/>
              <w:rPr>
                <w:rFonts w:ascii="Calibri" w:hAnsi="Calibri" w:cs="Arial"/>
                <w:color w:val="auto"/>
                <w:sz w:val="18"/>
                <w:szCs w:val="18"/>
              </w:rPr>
            </w:pPr>
            <w:r w:rsidRPr="00B819B9">
              <w:rPr>
                <w:rFonts w:ascii="Calibri" w:hAnsi="Calibri" w:cs="Arial"/>
                <w:b/>
                <w:color w:val="auto"/>
                <w:sz w:val="18"/>
                <w:szCs w:val="18"/>
              </w:rPr>
              <w:t>EFFECTIVE COMM</w:t>
            </w:r>
            <w:r w:rsidR="001E657E" w:rsidRPr="00B819B9">
              <w:rPr>
                <w:rFonts w:ascii="Calibri" w:hAnsi="Calibri" w:cs="Arial"/>
                <w:b/>
                <w:color w:val="auto"/>
                <w:sz w:val="18"/>
                <w:szCs w:val="18"/>
              </w:rPr>
              <w:t>U</w:t>
            </w:r>
            <w:r w:rsidRPr="00B819B9">
              <w:rPr>
                <w:rFonts w:ascii="Calibri" w:hAnsi="Calibri" w:cs="Arial"/>
                <w:b/>
                <w:color w:val="auto"/>
                <w:sz w:val="18"/>
                <w:szCs w:val="18"/>
              </w:rPr>
              <w:t>N</w:t>
            </w:r>
            <w:r w:rsidR="001E657E" w:rsidRPr="00B819B9">
              <w:rPr>
                <w:rFonts w:ascii="Calibri" w:hAnsi="Calibri" w:cs="Arial"/>
                <w:b/>
                <w:color w:val="auto"/>
                <w:sz w:val="18"/>
                <w:szCs w:val="18"/>
              </w:rPr>
              <w:t>I</w:t>
            </w:r>
            <w:r w:rsidRPr="00B819B9">
              <w:rPr>
                <w:rFonts w:ascii="Calibri" w:hAnsi="Calibri" w:cs="Arial"/>
                <w:b/>
                <w:color w:val="auto"/>
                <w:sz w:val="18"/>
                <w:szCs w:val="18"/>
              </w:rPr>
              <w:t>CATION</w:t>
            </w:r>
          </w:p>
          <w:p w14:paraId="2510C558" w14:textId="77777777" w:rsidR="00021B27"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Clearly explains the reasons for decisions made</w:t>
            </w:r>
          </w:p>
          <w:p w14:paraId="0F6F8CB9" w14:textId="77777777" w:rsidR="00021B27"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Open, honest and transparent in all communications</w:t>
            </w:r>
          </w:p>
          <w:p w14:paraId="4576612F" w14:textId="77777777" w:rsidR="00021B27"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Champions success at every opportunity</w:t>
            </w:r>
          </w:p>
          <w:p w14:paraId="697B28F4" w14:textId="77777777" w:rsidR="00021B27"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Demonstrates the ability to listen and understand</w:t>
            </w:r>
          </w:p>
          <w:p w14:paraId="34DF1386" w14:textId="77777777" w:rsidR="00021B27"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Never ‘bad mouths’ the organisation</w:t>
            </w:r>
          </w:p>
          <w:p w14:paraId="6CFCD152" w14:textId="77777777" w:rsidR="00C6088C" w:rsidRPr="00B819B9" w:rsidRDefault="00021B27" w:rsidP="00FA646D">
            <w:pPr>
              <w:numPr>
                <w:ilvl w:val="0"/>
                <w:numId w:val="3"/>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9F7283B" w14:textId="77777777" w:rsidR="00517A7E" w:rsidRPr="00B819B9" w:rsidRDefault="00517A7E" w:rsidP="005F2A83">
            <w:pPr>
              <w:pStyle w:val="Style1"/>
              <w:spacing w:before="0" w:after="0" w:line="360" w:lineRule="auto"/>
              <w:jc w:val="center"/>
              <w:rPr>
                <w:rFonts w:ascii="Calibri" w:hAnsi="Calibri"/>
                <w:color w:val="auto"/>
                <w:sz w:val="18"/>
                <w:szCs w:val="18"/>
              </w:rPr>
            </w:pPr>
          </w:p>
          <w:p w14:paraId="59CF3992" w14:textId="77777777" w:rsidR="00517A7E" w:rsidRPr="00B819B9" w:rsidRDefault="00517A7E" w:rsidP="005F2A83">
            <w:pPr>
              <w:pStyle w:val="Style1"/>
              <w:spacing w:before="0" w:after="0" w:line="360" w:lineRule="auto"/>
              <w:jc w:val="center"/>
              <w:rPr>
                <w:rFonts w:ascii="Calibri" w:hAnsi="Calibri"/>
                <w:color w:val="auto"/>
                <w:sz w:val="18"/>
                <w:szCs w:val="18"/>
              </w:rPr>
            </w:pPr>
            <w:r w:rsidRPr="00B819B9">
              <w:rPr>
                <w:rFonts w:ascii="Calibri" w:hAnsi="Calibri"/>
                <w:color w:val="auto"/>
                <w:sz w:val="18"/>
                <w:szCs w:val="18"/>
              </w:rPr>
              <w:t>Application form / interview</w:t>
            </w:r>
          </w:p>
        </w:tc>
      </w:tr>
      <w:tr w:rsidR="00B819B9" w:rsidRPr="00B819B9" w14:paraId="37DAC646" w14:textId="77777777" w:rsidTr="005F2A83">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2924DA66" w14:textId="77777777" w:rsidR="008A02C4" w:rsidRPr="00B819B9" w:rsidRDefault="008A02C4" w:rsidP="005F2A83">
            <w:pPr>
              <w:pStyle w:val="Style1"/>
              <w:spacing w:before="0" w:after="0" w:line="360" w:lineRule="auto"/>
              <w:rPr>
                <w:rFonts w:ascii="Calibri" w:hAnsi="Calibri" w:cs="Arial"/>
                <w:color w:val="auto"/>
                <w:sz w:val="18"/>
                <w:szCs w:val="18"/>
              </w:rPr>
            </w:pPr>
            <w:r w:rsidRPr="00B819B9">
              <w:rPr>
                <w:rFonts w:ascii="Calibri" w:hAnsi="Calibri" w:cs="Arial"/>
                <w:b/>
                <w:color w:val="auto"/>
                <w:sz w:val="18"/>
                <w:szCs w:val="18"/>
              </w:rPr>
              <w:t>PRIDE &amp; INTERGRITY</w:t>
            </w:r>
          </w:p>
          <w:p w14:paraId="05DB4ADB" w14:textId="77777777" w:rsidR="00021B27"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Demonstrates enthusiasm and personal commitment</w:t>
            </w:r>
          </w:p>
          <w:p w14:paraId="48D37831" w14:textId="77777777" w:rsidR="00021B27"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Takes pride in working for Fylde Council</w:t>
            </w:r>
          </w:p>
          <w:p w14:paraId="73B6D853" w14:textId="77777777" w:rsidR="00021B27"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Enjoys the work they do in their chosen career</w:t>
            </w:r>
          </w:p>
          <w:p w14:paraId="4895D0E7" w14:textId="77777777" w:rsidR="00021B27"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Has respect for others at all times</w:t>
            </w:r>
          </w:p>
          <w:p w14:paraId="367C055C" w14:textId="77777777" w:rsidR="00021B27"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Appreciates and values the opinion, interests and views of others</w:t>
            </w:r>
          </w:p>
          <w:p w14:paraId="4EE67349" w14:textId="77777777" w:rsidR="00517A7E" w:rsidRPr="00B819B9" w:rsidRDefault="00021B27" w:rsidP="00FA646D">
            <w:pPr>
              <w:numPr>
                <w:ilvl w:val="0"/>
                <w:numId w:val="4"/>
              </w:numPr>
              <w:tabs>
                <w:tab w:val="num" w:pos="720"/>
              </w:tabs>
              <w:spacing w:line="360" w:lineRule="auto"/>
              <w:ind w:left="357" w:hanging="357"/>
              <w:rPr>
                <w:rFonts w:ascii="Calibri" w:hAnsi="Calibri" w:cs="Arial"/>
                <w:sz w:val="18"/>
                <w:szCs w:val="18"/>
              </w:rPr>
            </w:pPr>
            <w:r w:rsidRPr="00B819B9">
              <w:rPr>
                <w:rFonts w:ascii="Calibri" w:hAnsi="Calibri" w:cs="Arial"/>
                <w:sz w:val="18"/>
                <w:szCs w:val="18"/>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79E1A1B1" w14:textId="77777777" w:rsidR="00517A7E" w:rsidRPr="00B819B9" w:rsidRDefault="00517A7E" w:rsidP="005F2A83">
            <w:pPr>
              <w:pStyle w:val="Style1"/>
              <w:spacing w:before="0" w:after="0" w:line="360" w:lineRule="auto"/>
              <w:jc w:val="center"/>
              <w:rPr>
                <w:rFonts w:ascii="Calibri" w:hAnsi="Calibri"/>
                <w:color w:val="auto"/>
                <w:sz w:val="18"/>
                <w:szCs w:val="18"/>
              </w:rPr>
            </w:pPr>
          </w:p>
          <w:p w14:paraId="6004EBE6" w14:textId="77777777" w:rsidR="00517A7E" w:rsidRPr="00B819B9" w:rsidRDefault="00517A7E" w:rsidP="005F2A83">
            <w:pPr>
              <w:pStyle w:val="Style1"/>
              <w:spacing w:before="0" w:after="0" w:line="360" w:lineRule="auto"/>
              <w:jc w:val="center"/>
              <w:rPr>
                <w:rFonts w:ascii="Calibri" w:hAnsi="Calibri"/>
                <w:color w:val="auto"/>
                <w:sz w:val="18"/>
                <w:szCs w:val="18"/>
              </w:rPr>
            </w:pPr>
            <w:r w:rsidRPr="00B819B9">
              <w:rPr>
                <w:rFonts w:ascii="Calibri" w:hAnsi="Calibri"/>
                <w:color w:val="auto"/>
                <w:sz w:val="18"/>
                <w:szCs w:val="18"/>
              </w:rPr>
              <w:t>Application form / interview</w:t>
            </w:r>
          </w:p>
        </w:tc>
      </w:tr>
      <w:tr w:rsidR="00B819B9" w:rsidRPr="00B819B9" w14:paraId="6CF092E0" w14:textId="77777777" w:rsidTr="005F2A83">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EF53E99" w14:textId="77777777" w:rsidR="008A02C4" w:rsidRPr="00B819B9" w:rsidRDefault="008A02C4" w:rsidP="005F2A83">
            <w:pPr>
              <w:pStyle w:val="Style1"/>
              <w:spacing w:before="0" w:after="0" w:line="360" w:lineRule="auto"/>
              <w:rPr>
                <w:rFonts w:ascii="Calibri" w:hAnsi="Calibri" w:cs="Arial"/>
                <w:color w:val="auto"/>
                <w:sz w:val="18"/>
                <w:szCs w:val="18"/>
              </w:rPr>
            </w:pPr>
            <w:r w:rsidRPr="00B819B9">
              <w:rPr>
                <w:rFonts w:ascii="Calibri" w:hAnsi="Calibri" w:cs="Arial"/>
                <w:b/>
                <w:color w:val="auto"/>
                <w:sz w:val="18"/>
                <w:szCs w:val="18"/>
              </w:rPr>
              <w:lastRenderedPageBreak/>
              <w:t xml:space="preserve">STRONG LEADERSHIP MANAGEMENT </w:t>
            </w:r>
          </w:p>
          <w:p w14:paraId="016F6541" w14:textId="77777777" w:rsidR="00021B27"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Is always accessible and approachable</w:t>
            </w:r>
          </w:p>
          <w:p w14:paraId="298C10C8" w14:textId="77777777" w:rsidR="00021B27"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Leads by example and always displays a positive attitude</w:t>
            </w:r>
          </w:p>
          <w:p w14:paraId="7D6C9BE6" w14:textId="77777777" w:rsidR="00021B27"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Motivates, encourages and supports others to achieve their best</w:t>
            </w:r>
          </w:p>
          <w:p w14:paraId="4AA5CAB1" w14:textId="77777777" w:rsidR="00021B27"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Has a strong focus on doing what is best for the organisation</w:t>
            </w:r>
          </w:p>
          <w:p w14:paraId="555DBB65" w14:textId="77777777" w:rsidR="00021B27"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Manages change as part of the ‘day job’</w:t>
            </w:r>
          </w:p>
          <w:p w14:paraId="07EAFC65" w14:textId="77777777" w:rsidR="005D08E5" w:rsidRPr="00B819B9" w:rsidRDefault="00021B27" w:rsidP="00FA646D">
            <w:pPr>
              <w:numPr>
                <w:ilvl w:val="0"/>
                <w:numId w:val="5"/>
              </w:numPr>
              <w:tabs>
                <w:tab w:val="num" w:pos="319"/>
              </w:tabs>
              <w:spacing w:line="360" w:lineRule="auto"/>
              <w:ind w:left="357" w:hanging="357"/>
              <w:rPr>
                <w:rFonts w:ascii="Calibri" w:hAnsi="Calibri" w:cs="Arial"/>
                <w:sz w:val="18"/>
                <w:szCs w:val="18"/>
              </w:rPr>
            </w:pPr>
            <w:r w:rsidRPr="00B819B9">
              <w:rPr>
                <w:rFonts w:ascii="Calibri" w:hAnsi="Calibri" w:cs="Arial"/>
                <w:sz w:val="18"/>
                <w:szCs w:val="18"/>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E154FA" w14:textId="77777777" w:rsidR="008A02C4" w:rsidRPr="00B819B9" w:rsidRDefault="008A02C4" w:rsidP="005F2A83">
            <w:pPr>
              <w:pStyle w:val="Style1"/>
              <w:spacing w:before="0" w:after="0" w:line="360" w:lineRule="auto"/>
              <w:jc w:val="center"/>
              <w:rPr>
                <w:rFonts w:ascii="Calibri" w:hAnsi="Calibri"/>
                <w:color w:val="auto"/>
                <w:sz w:val="18"/>
                <w:szCs w:val="18"/>
              </w:rPr>
            </w:pPr>
          </w:p>
          <w:p w14:paraId="4B85F40E" w14:textId="77777777" w:rsidR="008A02C4" w:rsidRPr="00B819B9" w:rsidRDefault="008A02C4" w:rsidP="005F2A83">
            <w:pPr>
              <w:pStyle w:val="Style1"/>
              <w:spacing w:before="0" w:after="0" w:line="360" w:lineRule="auto"/>
              <w:jc w:val="center"/>
              <w:rPr>
                <w:rFonts w:ascii="Calibri" w:hAnsi="Calibri"/>
                <w:color w:val="auto"/>
                <w:sz w:val="18"/>
                <w:szCs w:val="18"/>
              </w:rPr>
            </w:pPr>
            <w:r w:rsidRPr="00B819B9">
              <w:rPr>
                <w:rFonts w:ascii="Calibri" w:hAnsi="Calibri"/>
                <w:color w:val="auto"/>
                <w:sz w:val="18"/>
                <w:szCs w:val="18"/>
              </w:rPr>
              <w:t>Application form / interview</w:t>
            </w:r>
          </w:p>
        </w:tc>
      </w:tr>
    </w:tbl>
    <w:p w14:paraId="643F9AC0" w14:textId="77777777" w:rsidR="00DC2BEF" w:rsidRPr="00B819B9" w:rsidRDefault="00DC2BEF">
      <w:pPr>
        <w:rPr>
          <w:rFonts w:ascii="Calibri" w:hAnsi="Calibri"/>
          <w:sz w:val="8"/>
        </w:rPr>
      </w:pPr>
    </w:p>
    <w:p w14:paraId="7720AFDB" w14:textId="77777777" w:rsidR="005F2A83" w:rsidRPr="00B819B9" w:rsidRDefault="005F2A83">
      <w:pPr>
        <w:rPr>
          <w:rFonts w:ascii="Calibri" w:hAnsi="Calibri"/>
          <w:sz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694"/>
      </w:tblGrid>
      <w:tr w:rsidR="00B819B9" w:rsidRPr="00B819B9" w14:paraId="753FA0D4" w14:textId="77777777" w:rsidTr="00A56A21">
        <w:tc>
          <w:tcPr>
            <w:tcW w:w="4962" w:type="dxa"/>
            <w:shd w:val="pct35" w:color="C0C0C0" w:fill="auto"/>
          </w:tcPr>
          <w:p w14:paraId="3C076B48" w14:textId="77777777" w:rsidR="00DC2BEF" w:rsidRPr="00B819B9" w:rsidRDefault="00DC2BEF">
            <w:pPr>
              <w:pStyle w:val="Header"/>
              <w:tabs>
                <w:tab w:val="clear" w:pos="4320"/>
                <w:tab w:val="clear" w:pos="8640"/>
              </w:tabs>
              <w:rPr>
                <w:rFonts w:ascii="Calibri" w:hAnsi="Calibri" w:cs="Arial"/>
                <w:b/>
                <w:bCs/>
                <w:sz w:val="18"/>
              </w:rPr>
            </w:pPr>
            <w:r w:rsidRPr="00B819B9">
              <w:rPr>
                <w:rFonts w:ascii="Calibri" w:hAnsi="Calibri" w:cs="Arial"/>
                <w:b/>
                <w:bCs/>
                <w:sz w:val="18"/>
              </w:rPr>
              <w:t>QUALIFICATIONS</w:t>
            </w:r>
          </w:p>
        </w:tc>
        <w:tc>
          <w:tcPr>
            <w:tcW w:w="2409" w:type="dxa"/>
            <w:shd w:val="pct35" w:color="C0C0C0" w:fill="auto"/>
          </w:tcPr>
          <w:p w14:paraId="03AB736A" w14:textId="77777777" w:rsidR="00DC2BEF" w:rsidRPr="00B819B9" w:rsidRDefault="00DC2BEF">
            <w:pPr>
              <w:rPr>
                <w:rFonts w:ascii="Calibri" w:hAnsi="Calibri" w:cs="Arial"/>
                <w:b/>
                <w:bCs/>
                <w:sz w:val="18"/>
              </w:rPr>
            </w:pPr>
            <w:r w:rsidRPr="00B819B9">
              <w:rPr>
                <w:rFonts w:ascii="Calibri" w:hAnsi="Calibri" w:cs="Arial"/>
                <w:b/>
                <w:bCs/>
                <w:sz w:val="18"/>
              </w:rPr>
              <w:t>ESSENTIAL/DESIRABLE</w:t>
            </w:r>
          </w:p>
        </w:tc>
        <w:tc>
          <w:tcPr>
            <w:tcW w:w="2694" w:type="dxa"/>
            <w:shd w:val="pct35" w:color="C0C0C0" w:fill="auto"/>
          </w:tcPr>
          <w:p w14:paraId="63775D35" w14:textId="77777777" w:rsidR="00DC2BEF" w:rsidRPr="00B819B9" w:rsidRDefault="00DC2BEF">
            <w:pPr>
              <w:rPr>
                <w:rFonts w:ascii="Calibri" w:hAnsi="Calibri" w:cs="Arial"/>
                <w:b/>
                <w:bCs/>
                <w:sz w:val="18"/>
              </w:rPr>
            </w:pPr>
            <w:r w:rsidRPr="00B819B9">
              <w:rPr>
                <w:rFonts w:ascii="Calibri" w:hAnsi="Calibri" w:cs="Arial"/>
                <w:b/>
                <w:bCs/>
                <w:sz w:val="18"/>
              </w:rPr>
              <w:t xml:space="preserve">METHOD OF ASSESSMENT </w:t>
            </w:r>
          </w:p>
        </w:tc>
      </w:tr>
      <w:tr w:rsidR="00BD425F" w:rsidRPr="005B73D1" w14:paraId="1CC1DA46" w14:textId="77777777" w:rsidTr="00BD425F">
        <w:trPr>
          <w:trHeight w:val="855"/>
        </w:trPr>
        <w:tc>
          <w:tcPr>
            <w:tcW w:w="4962" w:type="dxa"/>
            <w:tcBorders>
              <w:top w:val="single" w:sz="4" w:space="0" w:color="auto"/>
              <w:left w:val="single" w:sz="4" w:space="0" w:color="auto"/>
              <w:bottom w:val="single" w:sz="4" w:space="0" w:color="auto"/>
              <w:right w:val="single" w:sz="4" w:space="0" w:color="auto"/>
            </w:tcBorders>
          </w:tcPr>
          <w:p w14:paraId="5FB118D2" w14:textId="77777777" w:rsidR="00BD425F" w:rsidRPr="00BD425F" w:rsidRDefault="00BD425F" w:rsidP="00BD425F">
            <w:pPr>
              <w:tabs>
                <w:tab w:val="num" w:pos="360"/>
              </w:tabs>
              <w:ind w:left="360" w:right="252" w:hanging="360"/>
              <w:jc w:val="both"/>
              <w:rPr>
                <w:rFonts w:asciiTheme="minorHAnsi" w:hAnsiTheme="minorHAnsi" w:cs="Arial"/>
                <w:lang w:val="en-US"/>
              </w:rPr>
            </w:pPr>
          </w:p>
          <w:p w14:paraId="2812282D" w14:textId="77777777" w:rsidR="00BD425F" w:rsidRPr="00BD425F" w:rsidRDefault="00BD425F" w:rsidP="00BD425F">
            <w:pPr>
              <w:tabs>
                <w:tab w:val="num" w:pos="360"/>
              </w:tabs>
              <w:ind w:left="360" w:right="252" w:hanging="360"/>
              <w:jc w:val="both"/>
              <w:rPr>
                <w:rFonts w:asciiTheme="minorHAnsi" w:hAnsiTheme="minorHAnsi" w:cs="Arial"/>
                <w:lang w:val="en-US"/>
              </w:rPr>
            </w:pPr>
            <w:r w:rsidRPr="00BD425F">
              <w:rPr>
                <w:rFonts w:asciiTheme="minorHAnsi" w:hAnsiTheme="minorHAnsi" w:cs="Arial"/>
                <w:lang w:val="en-US"/>
              </w:rPr>
              <w:t xml:space="preserve">Level 1 </w:t>
            </w:r>
          </w:p>
          <w:p w14:paraId="5B9C11CD"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Good general level of education with the ability to demonstrate appropriate levels of workplace literacy and numeracy competence</w:t>
            </w:r>
          </w:p>
          <w:p w14:paraId="0D63BBF1"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An understanding of Information Technology systems including (as a minimum) the use of e-mail, internet and basic software (such as MS Word / Excel).</w:t>
            </w:r>
          </w:p>
          <w:p w14:paraId="462DD78E"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or equivalent in a relevant subject area.</w:t>
            </w:r>
          </w:p>
          <w:p w14:paraId="67B3359B" w14:textId="5825286F" w:rsidR="00BD425F" w:rsidRPr="007165EF" w:rsidRDefault="007165EF" w:rsidP="007165EF">
            <w:pPr>
              <w:numPr>
                <w:ilvl w:val="0"/>
                <w:numId w:val="22"/>
              </w:numPr>
              <w:ind w:right="252"/>
              <w:rPr>
                <w:rFonts w:asciiTheme="minorHAnsi" w:hAnsiTheme="minorHAnsi" w:cs="Arial"/>
                <w:lang w:val="en-US"/>
              </w:rPr>
            </w:pPr>
            <w:r>
              <w:rPr>
                <w:rFonts w:asciiTheme="minorHAnsi" w:hAnsiTheme="minorHAnsi"/>
              </w:rPr>
              <w:t xml:space="preserve">Institute of Licensing </w:t>
            </w:r>
            <w:r w:rsidRPr="007165EF">
              <w:rPr>
                <w:rFonts w:asciiTheme="minorHAnsi" w:hAnsiTheme="minorHAnsi"/>
              </w:rPr>
              <w:t>Professional Licens</w:t>
            </w:r>
            <w:r>
              <w:rPr>
                <w:rFonts w:asciiTheme="minorHAnsi" w:hAnsiTheme="minorHAnsi"/>
              </w:rPr>
              <w:t>ing Practitioners Qualification, NALEO Qualification</w:t>
            </w:r>
            <w:r w:rsidR="00BD425F" w:rsidRPr="007165EF">
              <w:rPr>
                <w:rFonts w:asciiTheme="minorHAnsi" w:hAnsiTheme="minorHAnsi" w:cs="Arial"/>
                <w:lang w:val="en-US"/>
              </w:rPr>
              <w:t xml:space="preserve">or equivalent in a relevant subject area </w:t>
            </w:r>
          </w:p>
          <w:p w14:paraId="611C5F09" w14:textId="77777777" w:rsidR="00BD425F" w:rsidRPr="00BD425F" w:rsidRDefault="00BD425F" w:rsidP="00BD425F">
            <w:pPr>
              <w:tabs>
                <w:tab w:val="num" w:pos="360"/>
              </w:tabs>
              <w:ind w:left="360" w:right="252" w:hanging="360"/>
              <w:jc w:val="both"/>
              <w:rPr>
                <w:rFonts w:asciiTheme="minorHAnsi" w:hAnsiTheme="minorHAnsi" w:cs="Arial"/>
                <w:lang w:val="en-US"/>
              </w:rPr>
            </w:pPr>
          </w:p>
          <w:p w14:paraId="1876D369" w14:textId="17B32688" w:rsidR="00BD425F" w:rsidRPr="00BD425F" w:rsidRDefault="00BD425F" w:rsidP="00BD425F">
            <w:pPr>
              <w:tabs>
                <w:tab w:val="num" w:pos="360"/>
              </w:tabs>
              <w:ind w:left="360" w:right="252" w:hanging="360"/>
              <w:jc w:val="both"/>
              <w:rPr>
                <w:rFonts w:asciiTheme="minorHAnsi" w:hAnsiTheme="minorHAnsi" w:cs="Arial"/>
                <w:lang w:val="en-US"/>
              </w:rPr>
            </w:pPr>
            <w:r w:rsidRPr="00BD425F">
              <w:rPr>
                <w:rFonts w:asciiTheme="minorHAnsi" w:hAnsiTheme="minorHAnsi" w:cs="Arial"/>
                <w:lang w:val="en-US"/>
              </w:rPr>
              <w:t xml:space="preserve">Level 2 </w:t>
            </w:r>
          </w:p>
          <w:p w14:paraId="26B59F60" w14:textId="77777777" w:rsidR="007165EF" w:rsidRPr="007165EF" w:rsidRDefault="007165EF" w:rsidP="007165EF">
            <w:pPr>
              <w:numPr>
                <w:ilvl w:val="0"/>
                <w:numId w:val="22"/>
              </w:numPr>
              <w:ind w:right="252"/>
              <w:jc w:val="both"/>
              <w:rPr>
                <w:rFonts w:asciiTheme="minorHAnsi" w:hAnsiTheme="minorHAnsi" w:cs="Arial"/>
                <w:lang w:val="en-US"/>
              </w:rPr>
            </w:pPr>
            <w:r w:rsidRPr="007165EF">
              <w:rPr>
                <w:rFonts w:asciiTheme="minorHAnsi" w:hAnsiTheme="minorHAnsi" w:cs="Arial"/>
              </w:rPr>
              <w:t>Institute of Licensing Professional Licensing Practitioners Qualification, NALEO Qualification</w:t>
            </w:r>
            <w:r w:rsidRPr="007165EF">
              <w:rPr>
                <w:rFonts w:asciiTheme="minorHAnsi" w:hAnsiTheme="minorHAnsi" w:cs="Arial"/>
                <w:lang w:val="en-US"/>
              </w:rPr>
              <w:t xml:space="preserve">or equivalent in a relevant subject area </w:t>
            </w:r>
          </w:p>
          <w:p w14:paraId="07EBF01C" w14:textId="77777777" w:rsidR="00BD425F" w:rsidRPr="00BD425F" w:rsidRDefault="00BD425F" w:rsidP="00BD425F">
            <w:pPr>
              <w:tabs>
                <w:tab w:val="num" w:pos="360"/>
              </w:tabs>
              <w:ind w:left="360" w:right="252" w:hanging="360"/>
              <w:jc w:val="both"/>
              <w:rPr>
                <w:rFonts w:asciiTheme="minorHAnsi" w:hAnsiTheme="minorHAnsi" w:cs="Arial"/>
                <w:lang w:val="en-US"/>
              </w:rPr>
            </w:pPr>
          </w:p>
          <w:p w14:paraId="0167296F" w14:textId="4ED9E428" w:rsidR="00BD425F" w:rsidRPr="00BD425F" w:rsidRDefault="00BD425F" w:rsidP="00BD425F">
            <w:pPr>
              <w:tabs>
                <w:tab w:val="num" w:pos="360"/>
              </w:tabs>
              <w:ind w:left="360" w:right="252" w:hanging="360"/>
              <w:jc w:val="both"/>
              <w:rPr>
                <w:rFonts w:asciiTheme="minorHAnsi" w:hAnsiTheme="minorHAnsi" w:cs="Arial"/>
                <w:lang w:val="en-US"/>
              </w:rPr>
            </w:pPr>
            <w:r w:rsidRPr="00BD425F">
              <w:rPr>
                <w:rFonts w:asciiTheme="minorHAnsi" w:hAnsiTheme="minorHAnsi" w:cs="Arial"/>
                <w:lang w:val="en-US"/>
              </w:rPr>
              <w:t xml:space="preserve">Level 3 </w:t>
            </w:r>
          </w:p>
          <w:p w14:paraId="6DAD30D5"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 xml:space="preserve">Certificate of Higher Education in Licensing Law </w:t>
            </w:r>
          </w:p>
          <w:p w14:paraId="28374D59"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 xml:space="preserve">Post graduate Diploma in a relevant subject area eg. Acoustics, Environmental Protection, NEBOSH Diploma or Certificate in Occupational Health &amp; Safety or equivalent </w:t>
            </w:r>
          </w:p>
          <w:p w14:paraId="6C9F18FC"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 xml:space="preserve">A first degree or equivalent in a relevant subject area </w:t>
            </w:r>
          </w:p>
          <w:p w14:paraId="2E8E6A98" w14:textId="77777777" w:rsidR="00BD425F" w:rsidRPr="00BD425F" w:rsidRDefault="00BD425F" w:rsidP="009704EF">
            <w:pPr>
              <w:numPr>
                <w:ilvl w:val="0"/>
                <w:numId w:val="22"/>
              </w:numPr>
              <w:ind w:right="252"/>
              <w:jc w:val="both"/>
              <w:rPr>
                <w:rFonts w:asciiTheme="minorHAnsi" w:hAnsiTheme="minorHAnsi" w:cs="Arial"/>
                <w:lang w:val="en-US"/>
              </w:rPr>
            </w:pPr>
            <w:r w:rsidRPr="00BD425F">
              <w:rPr>
                <w:rFonts w:asciiTheme="minorHAnsi" w:hAnsiTheme="minorHAnsi" w:cs="Arial"/>
                <w:lang w:val="en-US"/>
              </w:rPr>
              <w:t xml:space="preserve">BTech in Environmental Health , NVQ Level 3 or equivalent in a relevant subject area </w:t>
            </w:r>
          </w:p>
          <w:p w14:paraId="289C0430" w14:textId="77777777" w:rsidR="00BD425F" w:rsidRPr="00BD425F" w:rsidRDefault="00BD425F" w:rsidP="00BD425F">
            <w:pPr>
              <w:tabs>
                <w:tab w:val="num" w:pos="360"/>
              </w:tabs>
              <w:ind w:left="360" w:right="252" w:hanging="360"/>
              <w:jc w:val="both"/>
              <w:rPr>
                <w:rFonts w:asciiTheme="minorHAnsi" w:hAnsiTheme="minorHAnsi" w:cs="Arial"/>
                <w:lang w:val="en-US"/>
              </w:rPr>
            </w:pPr>
          </w:p>
        </w:tc>
        <w:tc>
          <w:tcPr>
            <w:tcW w:w="2409" w:type="dxa"/>
            <w:tcBorders>
              <w:top w:val="single" w:sz="4" w:space="0" w:color="auto"/>
              <w:left w:val="single" w:sz="4" w:space="0" w:color="auto"/>
              <w:bottom w:val="single" w:sz="4" w:space="0" w:color="auto"/>
              <w:right w:val="single" w:sz="4" w:space="0" w:color="auto"/>
            </w:tcBorders>
          </w:tcPr>
          <w:p w14:paraId="04597D68" w14:textId="77777777" w:rsidR="00BD425F" w:rsidRPr="00BD425F" w:rsidRDefault="00BD425F" w:rsidP="009704EF">
            <w:pPr>
              <w:pStyle w:val="Style1"/>
              <w:spacing w:before="0" w:after="0" w:line="260" w:lineRule="exact"/>
              <w:jc w:val="center"/>
              <w:rPr>
                <w:rFonts w:ascii="Calibri" w:hAnsi="Calibri"/>
                <w:color w:val="auto"/>
              </w:rPr>
            </w:pPr>
          </w:p>
          <w:p w14:paraId="782CBBB2" w14:textId="77777777" w:rsidR="00BD425F" w:rsidRPr="00BD425F" w:rsidRDefault="00BD425F" w:rsidP="009704EF">
            <w:pPr>
              <w:pStyle w:val="Style1"/>
              <w:spacing w:before="0" w:after="0" w:line="260" w:lineRule="exact"/>
              <w:jc w:val="center"/>
              <w:rPr>
                <w:rFonts w:ascii="Calibri" w:hAnsi="Calibri"/>
                <w:color w:val="auto"/>
              </w:rPr>
            </w:pPr>
          </w:p>
          <w:p w14:paraId="67298F5A" w14:textId="77777777" w:rsidR="00BD425F" w:rsidRPr="00BD425F" w:rsidRDefault="00BD425F" w:rsidP="009704EF">
            <w:pPr>
              <w:pStyle w:val="Style1"/>
              <w:spacing w:before="0" w:after="0" w:line="260" w:lineRule="exact"/>
              <w:jc w:val="center"/>
              <w:rPr>
                <w:rFonts w:ascii="Calibri" w:hAnsi="Calibri"/>
                <w:color w:val="auto"/>
              </w:rPr>
            </w:pPr>
          </w:p>
          <w:p w14:paraId="406D5AEB"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Essential</w:t>
            </w:r>
          </w:p>
          <w:p w14:paraId="3E45C070" w14:textId="77777777" w:rsidR="00BD425F" w:rsidRPr="00BD425F" w:rsidRDefault="00BD425F" w:rsidP="009704EF">
            <w:pPr>
              <w:pStyle w:val="Style1"/>
              <w:spacing w:before="0" w:after="0" w:line="260" w:lineRule="exact"/>
              <w:jc w:val="center"/>
              <w:rPr>
                <w:rFonts w:ascii="Calibri" w:hAnsi="Calibri"/>
                <w:color w:val="auto"/>
              </w:rPr>
            </w:pPr>
          </w:p>
          <w:p w14:paraId="14F46514" w14:textId="77777777" w:rsidR="00BD425F" w:rsidRPr="00BD425F" w:rsidRDefault="00BD425F" w:rsidP="009704EF">
            <w:pPr>
              <w:pStyle w:val="Style1"/>
              <w:spacing w:before="0" w:after="0" w:line="260" w:lineRule="exact"/>
              <w:jc w:val="center"/>
              <w:rPr>
                <w:rFonts w:ascii="Calibri" w:hAnsi="Calibri"/>
                <w:color w:val="auto"/>
              </w:rPr>
            </w:pPr>
          </w:p>
          <w:p w14:paraId="7ED66250"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 xml:space="preserve">Essential </w:t>
            </w:r>
          </w:p>
          <w:p w14:paraId="0186A428" w14:textId="77777777" w:rsidR="00BD425F" w:rsidRPr="00BD425F" w:rsidRDefault="00BD425F" w:rsidP="009704EF">
            <w:pPr>
              <w:pStyle w:val="Style1"/>
              <w:spacing w:before="0" w:after="0" w:line="260" w:lineRule="exact"/>
              <w:jc w:val="center"/>
              <w:rPr>
                <w:rFonts w:ascii="Calibri" w:hAnsi="Calibri"/>
                <w:color w:val="auto"/>
              </w:rPr>
            </w:pPr>
          </w:p>
          <w:p w14:paraId="2D3C8A55"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Essential</w:t>
            </w:r>
          </w:p>
          <w:p w14:paraId="1EB39276" w14:textId="77777777" w:rsidR="007165EF" w:rsidRDefault="007165EF" w:rsidP="009704EF">
            <w:pPr>
              <w:pStyle w:val="Style1"/>
              <w:spacing w:before="0" w:after="0" w:line="260" w:lineRule="exact"/>
              <w:jc w:val="center"/>
              <w:rPr>
                <w:rFonts w:ascii="Calibri" w:hAnsi="Calibri"/>
                <w:color w:val="auto"/>
              </w:rPr>
            </w:pPr>
          </w:p>
          <w:p w14:paraId="0693A833"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Desirable</w:t>
            </w:r>
          </w:p>
          <w:p w14:paraId="69A86908" w14:textId="77777777" w:rsidR="00BD425F" w:rsidRPr="00BD425F" w:rsidRDefault="00BD425F" w:rsidP="009704EF">
            <w:pPr>
              <w:pStyle w:val="Style1"/>
              <w:spacing w:before="0" w:after="0" w:line="260" w:lineRule="exact"/>
              <w:jc w:val="center"/>
              <w:rPr>
                <w:rFonts w:ascii="Calibri" w:hAnsi="Calibri"/>
                <w:color w:val="auto"/>
              </w:rPr>
            </w:pPr>
          </w:p>
          <w:p w14:paraId="7CD23873" w14:textId="77777777" w:rsidR="00BD425F" w:rsidRPr="00BD425F" w:rsidRDefault="00BD425F" w:rsidP="009704EF">
            <w:pPr>
              <w:pStyle w:val="Style1"/>
              <w:spacing w:before="0" w:after="0" w:line="260" w:lineRule="exact"/>
              <w:jc w:val="center"/>
              <w:rPr>
                <w:rFonts w:ascii="Calibri" w:hAnsi="Calibri"/>
                <w:color w:val="auto"/>
              </w:rPr>
            </w:pPr>
          </w:p>
          <w:p w14:paraId="27CC8286" w14:textId="77777777" w:rsidR="00BD425F" w:rsidRPr="00BD425F" w:rsidRDefault="00BD425F" w:rsidP="009704EF">
            <w:pPr>
              <w:pStyle w:val="Style1"/>
              <w:spacing w:before="0" w:after="0" w:line="260" w:lineRule="exact"/>
              <w:jc w:val="center"/>
              <w:rPr>
                <w:rFonts w:ascii="Calibri" w:hAnsi="Calibri"/>
                <w:color w:val="auto"/>
              </w:rPr>
            </w:pPr>
          </w:p>
          <w:p w14:paraId="1812A794" w14:textId="77777777" w:rsidR="007165EF" w:rsidRDefault="007165EF" w:rsidP="009704EF">
            <w:pPr>
              <w:pStyle w:val="Style1"/>
              <w:spacing w:before="0" w:after="0" w:line="260" w:lineRule="exact"/>
              <w:jc w:val="center"/>
              <w:rPr>
                <w:rFonts w:ascii="Calibri" w:hAnsi="Calibri"/>
                <w:color w:val="auto"/>
              </w:rPr>
            </w:pPr>
          </w:p>
          <w:p w14:paraId="6BB81423"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Essential</w:t>
            </w:r>
          </w:p>
          <w:p w14:paraId="0FE96B2B" w14:textId="77777777" w:rsidR="00BD425F" w:rsidRPr="00BD425F" w:rsidRDefault="00BD425F" w:rsidP="009704EF">
            <w:pPr>
              <w:pStyle w:val="Style1"/>
              <w:spacing w:before="0" w:after="0" w:line="260" w:lineRule="exact"/>
              <w:jc w:val="center"/>
              <w:rPr>
                <w:rFonts w:ascii="Calibri" w:hAnsi="Calibri"/>
                <w:color w:val="auto"/>
              </w:rPr>
            </w:pPr>
          </w:p>
          <w:p w14:paraId="08C10C31" w14:textId="77777777" w:rsidR="00BD425F" w:rsidRPr="00BD425F" w:rsidRDefault="00BD425F" w:rsidP="009704EF">
            <w:pPr>
              <w:pStyle w:val="Style1"/>
              <w:spacing w:before="0" w:after="0" w:line="260" w:lineRule="exact"/>
              <w:jc w:val="center"/>
              <w:rPr>
                <w:rFonts w:ascii="Calibri" w:hAnsi="Calibri"/>
                <w:color w:val="auto"/>
              </w:rPr>
            </w:pPr>
          </w:p>
          <w:p w14:paraId="70FD76C9" w14:textId="77777777" w:rsidR="00BD425F" w:rsidRPr="00BD425F" w:rsidRDefault="00BD425F" w:rsidP="009704EF">
            <w:pPr>
              <w:pStyle w:val="Style1"/>
              <w:spacing w:before="0" w:after="0" w:line="260" w:lineRule="exact"/>
              <w:jc w:val="center"/>
              <w:rPr>
                <w:rFonts w:ascii="Calibri" w:hAnsi="Calibri"/>
                <w:color w:val="auto"/>
              </w:rPr>
            </w:pPr>
          </w:p>
          <w:p w14:paraId="46C2E5B2"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Essential</w:t>
            </w:r>
          </w:p>
          <w:p w14:paraId="3DF2AE10" w14:textId="77777777" w:rsidR="00BD425F" w:rsidRPr="00BD425F" w:rsidRDefault="00BD425F" w:rsidP="009704EF">
            <w:pPr>
              <w:pStyle w:val="Style1"/>
              <w:spacing w:before="0" w:after="0" w:line="260" w:lineRule="exact"/>
              <w:jc w:val="center"/>
              <w:rPr>
                <w:rFonts w:ascii="Calibri" w:hAnsi="Calibri"/>
                <w:color w:val="auto"/>
              </w:rPr>
            </w:pPr>
          </w:p>
          <w:p w14:paraId="220C71D5"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Desirable</w:t>
            </w:r>
          </w:p>
          <w:p w14:paraId="5277BFEF" w14:textId="77777777" w:rsidR="00BD425F" w:rsidRPr="00BD425F" w:rsidRDefault="00BD425F" w:rsidP="009704EF">
            <w:pPr>
              <w:pStyle w:val="Style1"/>
              <w:spacing w:before="0" w:after="0" w:line="260" w:lineRule="exact"/>
              <w:jc w:val="center"/>
              <w:rPr>
                <w:rFonts w:ascii="Calibri" w:hAnsi="Calibri"/>
                <w:color w:val="auto"/>
              </w:rPr>
            </w:pPr>
          </w:p>
          <w:p w14:paraId="570B1F92" w14:textId="77777777" w:rsidR="00BD425F" w:rsidRPr="00BD425F" w:rsidRDefault="00BD425F" w:rsidP="009704EF">
            <w:pPr>
              <w:pStyle w:val="Style1"/>
              <w:spacing w:before="0" w:after="0" w:line="260" w:lineRule="exact"/>
              <w:jc w:val="center"/>
              <w:rPr>
                <w:rFonts w:ascii="Calibri" w:hAnsi="Calibri"/>
                <w:color w:val="auto"/>
              </w:rPr>
            </w:pPr>
          </w:p>
          <w:p w14:paraId="60C70585" w14:textId="77777777" w:rsidR="00BD425F" w:rsidRPr="00BD425F" w:rsidRDefault="00BD425F" w:rsidP="009704EF">
            <w:pPr>
              <w:pStyle w:val="Style1"/>
              <w:spacing w:before="0" w:after="0" w:line="260" w:lineRule="exact"/>
              <w:jc w:val="center"/>
              <w:rPr>
                <w:rFonts w:ascii="Calibri" w:hAnsi="Calibri"/>
                <w:color w:val="auto"/>
              </w:rPr>
            </w:pPr>
            <w:r w:rsidRPr="00BD425F">
              <w:rPr>
                <w:rFonts w:ascii="Calibri" w:hAnsi="Calibri"/>
                <w:color w:val="auto"/>
              </w:rPr>
              <w:t>Desirable</w:t>
            </w:r>
          </w:p>
          <w:p w14:paraId="4E2BA538" w14:textId="77777777" w:rsidR="00BD425F" w:rsidRPr="00BD425F" w:rsidRDefault="00BD425F" w:rsidP="009704EF">
            <w:pPr>
              <w:pStyle w:val="Style1"/>
              <w:spacing w:before="0" w:after="0" w:line="260" w:lineRule="exact"/>
              <w:jc w:val="center"/>
              <w:rPr>
                <w:rFonts w:ascii="Calibri" w:hAnsi="Calibri"/>
                <w:color w:val="auto"/>
              </w:rPr>
            </w:pPr>
          </w:p>
          <w:p w14:paraId="7B6E3061" w14:textId="77777777" w:rsidR="00BD425F" w:rsidRPr="00BD425F" w:rsidRDefault="00BD425F" w:rsidP="00BD425F">
            <w:pPr>
              <w:pStyle w:val="Style1"/>
              <w:spacing w:before="0" w:after="0" w:line="260" w:lineRule="exact"/>
              <w:jc w:val="center"/>
              <w:rPr>
                <w:rFonts w:ascii="Calibri" w:hAnsi="Calibri"/>
                <w:color w:val="auto"/>
              </w:rPr>
            </w:pPr>
            <w:r w:rsidRPr="00BD425F">
              <w:rPr>
                <w:rFonts w:ascii="Calibri" w:hAnsi="Calibri"/>
                <w:color w:val="auto"/>
              </w:rPr>
              <w:t>Desirable</w:t>
            </w:r>
          </w:p>
        </w:tc>
        <w:tc>
          <w:tcPr>
            <w:tcW w:w="2694" w:type="dxa"/>
            <w:tcBorders>
              <w:top w:val="single" w:sz="4" w:space="0" w:color="auto"/>
              <w:left w:val="single" w:sz="4" w:space="0" w:color="auto"/>
              <w:bottom w:val="single" w:sz="4" w:space="0" w:color="auto"/>
              <w:right w:val="single" w:sz="4" w:space="0" w:color="auto"/>
            </w:tcBorders>
          </w:tcPr>
          <w:p w14:paraId="4D42EDAD" w14:textId="77777777" w:rsidR="00BD425F" w:rsidRPr="00BD425F" w:rsidRDefault="00BD425F" w:rsidP="009704EF">
            <w:pPr>
              <w:pStyle w:val="Style1"/>
              <w:spacing w:before="0" w:after="0"/>
              <w:rPr>
                <w:rFonts w:ascii="Calibri" w:hAnsi="Calibri"/>
                <w:color w:val="auto"/>
              </w:rPr>
            </w:pPr>
          </w:p>
          <w:p w14:paraId="1BA4EA2E" w14:textId="77777777" w:rsidR="00BD425F" w:rsidRPr="00BD425F" w:rsidRDefault="00BD425F" w:rsidP="009704EF">
            <w:pPr>
              <w:pStyle w:val="Style1"/>
              <w:spacing w:before="0" w:after="0"/>
              <w:rPr>
                <w:rFonts w:ascii="Calibri" w:hAnsi="Calibri"/>
                <w:color w:val="auto"/>
              </w:rPr>
            </w:pPr>
          </w:p>
          <w:p w14:paraId="20B8A282" w14:textId="77777777" w:rsidR="00BD425F" w:rsidRPr="00BD425F" w:rsidRDefault="00BD425F" w:rsidP="009704EF">
            <w:pPr>
              <w:pStyle w:val="Style1"/>
              <w:spacing w:before="0" w:after="0"/>
              <w:rPr>
                <w:rFonts w:ascii="Calibri" w:hAnsi="Calibri"/>
                <w:color w:val="auto"/>
              </w:rPr>
            </w:pPr>
          </w:p>
          <w:p w14:paraId="663F06C1"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 / interview</w:t>
            </w:r>
          </w:p>
          <w:p w14:paraId="1AF2F66D" w14:textId="77777777" w:rsidR="00BD425F" w:rsidRPr="00BD425F" w:rsidRDefault="00BD425F" w:rsidP="009704EF">
            <w:pPr>
              <w:pStyle w:val="Style1"/>
              <w:spacing w:before="0" w:after="0"/>
              <w:rPr>
                <w:rFonts w:ascii="Calibri" w:hAnsi="Calibri"/>
                <w:color w:val="auto"/>
              </w:rPr>
            </w:pPr>
          </w:p>
          <w:p w14:paraId="75E4850B" w14:textId="77777777" w:rsidR="00BD425F" w:rsidRPr="00BD425F" w:rsidRDefault="00BD425F" w:rsidP="009704EF">
            <w:pPr>
              <w:pStyle w:val="Style1"/>
              <w:spacing w:before="0" w:after="0"/>
              <w:rPr>
                <w:rFonts w:ascii="Calibri" w:hAnsi="Calibri"/>
                <w:color w:val="auto"/>
              </w:rPr>
            </w:pPr>
          </w:p>
          <w:p w14:paraId="5AD0E1D8"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 / interview</w:t>
            </w:r>
          </w:p>
          <w:p w14:paraId="1A74F636" w14:textId="77777777" w:rsidR="00BD425F" w:rsidRPr="00BD425F" w:rsidRDefault="00BD425F" w:rsidP="009704EF">
            <w:pPr>
              <w:pStyle w:val="Style1"/>
              <w:spacing w:before="0" w:after="0"/>
              <w:rPr>
                <w:rFonts w:ascii="Calibri" w:hAnsi="Calibri"/>
                <w:color w:val="auto"/>
              </w:rPr>
            </w:pPr>
          </w:p>
          <w:p w14:paraId="6A068D76" w14:textId="77777777" w:rsidR="007165EF" w:rsidRDefault="007165EF" w:rsidP="009704EF">
            <w:pPr>
              <w:pStyle w:val="Style1"/>
              <w:spacing w:before="0" w:after="0"/>
              <w:rPr>
                <w:rFonts w:ascii="Calibri" w:hAnsi="Calibri"/>
                <w:color w:val="auto"/>
              </w:rPr>
            </w:pPr>
          </w:p>
          <w:p w14:paraId="31027197"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 interview</w:t>
            </w:r>
          </w:p>
          <w:p w14:paraId="0B8AC346" w14:textId="77777777" w:rsidR="009704EF" w:rsidRDefault="009704EF" w:rsidP="009704EF">
            <w:pPr>
              <w:pStyle w:val="Style1"/>
              <w:spacing w:before="0" w:after="0"/>
              <w:rPr>
                <w:rFonts w:ascii="Calibri" w:hAnsi="Calibri"/>
                <w:color w:val="auto"/>
              </w:rPr>
            </w:pPr>
          </w:p>
          <w:p w14:paraId="45CC8094"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 interview</w:t>
            </w:r>
          </w:p>
          <w:p w14:paraId="516D759F" w14:textId="77777777" w:rsidR="00BD425F" w:rsidRPr="00BD425F" w:rsidRDefault="00BD425F" w:rsidP="009704EF">
            <w:pPr>
              <w:pStyle w:val="Style1"/>
              <w:spacing w:before="0" w:after="0"/>
              <w:rPr>
                <w:rFonts w:ascii="Calibri" w:hAnsi="Calibri"/>
                <w:color w:val="auto"/>
              </w:rPr>
            </w:pPr>
          </w:p>
          <w:p w14:paraId="6F463604" w14:textId="77777777" w:rsidR="00BD425F" w:rsidRPr="00BD425F" w:rsidRDefault="00BD425F" w:rsidP="009704EF">
            <w:pPr>
              <w:pStyle w:val="Style1"/>
              <w:spacing w:before="0" w:after="0"/>
              <w:rPr>
                <w:rFonts w:ascii="Calibri" w:hAnsi="Calibri"/>
                <w:color w:val="auto"/>
              </w:rPr>
            </w:pPr>
          </w:p>
          <w:p w14:paraId="73932ED0" w14:textId="77777777" w:rsidR="00BD425F" w:rsidRPr="00BD425F" w:rsidRDefault="00BD425F" w:rsidP="009704EF">
            <w:pPr>
              <w:pStyle w:val="Style1"/>
              <w:spacing w:before="0" w:after="0"/>
              <w:rPr>
                <w:rFonts w:ascii="Calibri" w:hAnsi="Calibri"/>
                <w:color w:val="auto"/>
              </w:rPr>
            </w:pPr>
          </w:p>
          <w:p w14:paraId="7077C909" w14:textId="77777777" w:rsidR="00BD425F" w:rsidRPr="00BD425F" w:rsidRDefault="00BD425F" w:rsidP="009704EF">
            <w:pPr>
              <w:pStyle w:val="Style1"/>
              <w:spacing w:before="0" w:after="0"/>
              <w:rPr>
                <w:rFonts w:ascii="Calibri" w:hAnsi="Calibri"/>
                <w:color w:val="auto"/>
              </w:rPr>
            </w:pPr>
          </w:p>
          <w:p w14:paraId="3E6858A1"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form/interview</w:t>
            </w:r>
          </w:p>
          <w:p w14:paraId="441CE3CB" w14:textId="77777777" w:rsidR="00BD425F" w:rsidRPr="00BD425F" w:rsidRDefault="00BD425F" w:rsidP="009704EF">
            <w:pPr>
              <w:pStyle w:val="Style1"/>
              <w:spacing w:before="0" w:after="0"/>
              <w:rPr>
                <w:rFonts w:ascii="Calibri" w:hAnsi="Calibri"/>
                <w:color w:val="auto"/>
              </w:rPr>
            </w:pPr>
          </w:p>
          <w:p w14:paraId="235BAB47" w14:textId="77777777" w:rsidR="00BD425F" w:rsidRPr="00BD425F" w:rsidRDefault="00BD425F" w:rsidP="009704EF">
            <w:pPr>
              <w:pStyle w:val="Style1"/>
              <w:spacing w:before="0" w:after="0"/>
              <w:rPr>
                <w:rFonts w:ascii="Calibri" w:hAnsi="Calibri"/>
                <w:color w:val="auto"/>
              </w:rPr>
            </w:pPr>
          </w:p>
          <w:p w14:paraId="0EC6960B" w14:textId="77777777" w:rsidR="00BD425F" w:rsidRPr="00BD425F" w:rsidRDefault="00BD425F" w:rsidP="009704EF">
            <w:pPr>
              <w:pStyle w:val="Style1"/>
              <w:spacing w:before="0" w:after="0"/>
              <w:rPr>
                <w:rFonts w:ascii="Calibri" w:hAnsi="Calibri"/>
                <w:color w:val="auto"/>
              </w:rPr>
            </w:pPr>
          </w:p>
          <w:p w14:paraId="7376CFE7"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form/interview</w:t>
            </w:r>
          </w:p>
          <w:p w14:paraId="3012BBB1" w14:textId="77777777" w:rsidR="00BD425F" w:rsidRPr="00BD425F" w:rsidRDefault="00BD425F" w:rsidP="009704EF">
            <w:pPr>
              <w:pStyle w:val="Style1"/>
              <w:spacing w:before="0" w:after="0"/>
              <w:rPr>
                <w:rFonts w:ascii="Calibri" w:hAnsi="Calibri"/>
                <w:color w:val="auto"/>
              </w:rPr>
            </w:pPr>
          </w:p>
          <w:p w14:paraId="59B748FF"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form/interview</w:t>
            </w:r>
          </w:p>
          <w:p w14:paraId="6778345A" w14:textId="77777777" w:rsidR="00BD425F" w:rsidRPr="00BD425F" w:rsidRDefault="00BD425F" w:rsidP="009704EF">
            <w:pPr>
              <w:pStyle w:val="Style1"/>
              <w:spacing w:before="0" w:after="0"/>
              <w:rPr>
                <w:rFonts w:ascii="Calibri" w:hAnsi="Calibri"/>
                <w:color w:val="auto"/>
              </w:rPr>
            </w:pPr>
          </w:p>
          <w:p w14:paraId="097D591C" w14:textId="77777777" w:rsidR="00BD425F" w:rsidRPr="00BD425F" w:rsidRDefault="00BD425F" w:rsidP="009704EF">
            <w:pPr>
              <w:pStyle w:val="Style1"/>
              <w:spacing w:before="0" w:after="0"/>
              <w:rPr>
                <w:rFonts w:ascii="Calibri" w:hAnsi="Calibri"/>
                <w:color w:val="auto"/>
              </w:rPr>
            </w:pPr>
          </w:p>
          <w:p w14:paraId="28D036AE"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form/interview</w:t>
            </w:r>
          </w:p>
          <w:p w14:paraId="56CE6AD4" w14:textId="77777777" w:rsidR="00BD425F" w:rsidRPr="00BD425F" w:rsidRDefault="00BD425F" w:rsidP="009704EF">
            <w:pPr>
              <w:pStyle w:val="Style1"/>
              <w:spacing w:before="0" w:after="0"/>
              <w:rPr>
                <w:rFonts w:ascii="Calibri" w:hAnsi="Calibri"/>
                <w:color w:val="auto"/>
              </w:rPr>
            </w:pPr>
          </w:p>
          <w:p w14:paraId="47E53B01" w14:textId="77777777" w:rsidR="00BD425F" w:rsidRPr="00BD425F" w:rsidRDefault="00BD425F" w:rsidP="009704EF">
            <w:pPr>
              <w:pStyle w:val="Style1"/>
              <w:spacing w:before="0" w:after="0"/>
              <w:rPr>
                <w:rFonts w:ascii="Calibri" w:hAnsi="Calibri"/>
                <w:color w:val="auto"/>
              </w:rPr>
            </w:pPr>
          </w:p>
          <w:p w14:paraId="40157619" w14:textId="77777777" w:rsidR="00BD425F" w:rsidRPr="00BD425F" w:rsidRDefault="00BD425F" w:rsidP="009704EF">
            <w:pPr>
              <w:pStyle w:val="Style1"/>
              <w:spacing w:before="0" w:after="0"/>
              <w:rPr>
                <w:rFonts w:ascii="Calibri" w:hAnsi="Calibri"/>
                <w:color w:val="auto"/>
              </w:rPr>
            </w:pPr>
            <w:r w:rsidRPr="00BD425F">
              <w:rPr>
                <w:rFonts w:ascii="Calibri" w:hAnsi="Calibri"/>
                <w:color w:val="auto"/>
              </w:rPr>
              <w:t>Application form/interview</w:t>
            </w:r>
          </w:p>
          <w:p w14:paraId="126063AB" w14:textId="77777777" w:rsidR="00BD425F" w:rsidRPr="00BD425F" w:rsidRDefault="00BD425F" w:rsidP="009704EF">
            <w:pPr>
              <w:pStyle w:val="Style1"/>
              <w:spacing w:before="0" w:after="0"/>
              <w:rPr>
                <w:rFonts w:ascii="Calibri" w:hAnsi="Calibri"/>
                <w:color w:val="auto"/>
              </w:rPr>
            </w:pPr>
          </w:p>
          <w:p w14:paraId="16DC4EA5" w14:textId="77777777" w:rsidR="00BD425F" w:rsidRPr="00BD425F" w:rsidRDefault="00BD425F" w:rsidP="009704EF">
            <w:pPr>
              <w:pStyle w:val="Style1"/>
              <w:spacing w:before="0" w:after="0"/>
              <w:rPr>
                <w:rFonts w:ascii="Calibri" w:hAnsi="Calibri"/>
                <w:color w:val="auto"/>
              </w:rPr>
            </w:pPr>
          </w:p>
        </w:tc>
      </w:tr>
    </w:tbl>
    <w:p w14:paraId="4A9016B1" w14:textId="77777777" w:rsidR="00DC2BEF" w:rsidRDefault="00DC2BEF">
      <w:pPr>
        <w:rPr>
          <w:rFonts w:ascii="Calibri" w:hAnsi="Calibri" w:cs="Arial"/>
        </w:rPr>
      </w:pPr>
    </w:p>
    <w:p w14:paraId="1138F677" w14:textId="77777777" w:rsidR="00BD425F" w:rsidRDefault="00BD425F">
      <w:pPr>
        <w:rPr>
          <w:rFonts w:ascii="Calibri" w:hAnsi="Calibri" w:cs="Arial"/>
        </w:rPr>
      </w:pPr>
    </w:p>
    <w:p w14:paraId="5153F7B7" w14:textId="77777777" w:rsidR="00BD425F" w:rsidRDefault="00BD425F">
      <w:pPr>
        <w:rPr>
          <w:rFonts w:ascii="Calibri" w:hAnsi="Calibri" w:cs="Arial"/>
        </w:rPr>
      </w:pPr>
    </w:p>
    <w:p w14:paraId="1D530212" w14:textId="77777777" w:rsidR="00BD425F" w:rsidRDefault="00BD425F">
      <w:pPr>
        <w:rPr>
          <w:rFonts w:ascii="Calibri" w:hAnsi="Calibri" w:cs="Arial"/>
        </w:rPr>
      </w:pPr>
    </w:p>
    <w:p w14:paraId="1483372C" w14:textId="77777777" w:rsidR="00BD425F" w:rsidRDefault="00BD425F">
      <w:pPr>
        <w:rPr>
          <w:rFonts w:ascii="Calibri" w:hAnsi="Calibri" w:cs="Arial"/>
        </w:rPr>
      </w:pPr>
    </w:p>
    <w:p w14:paraId="08E8432B" w14:textId="77777777" w:rsidR="00BD425F" w:rsidRDefault="00BD425F">
      <w:pPr>
        <w:rPr>
          <w:rFonts w:ascii="Calibri" w:hAnsi="Calibri" w:cs="Arial"/>
        </w:rPr>
      </w:pPr>
    </w:p>
    <w:p w14:paraId="5165743B" w14:textId="77777777" w:rsidR="00BD425F" w:rsidRDefault="00BD425F">
      <w:pPr>
        <w:rPr>
          <w:rFonts w:ascii="Calibri" w:hAnsi="Calibri" w:cs="Arial"/>
        </w:rPr>
      </w:pPr>
    </w:p>
    <w:p w14:paraId="3C28CA55" w14:textId="77777777" w:rsidR="00BD425F" w:rsidRDefault="00BD425F">
      <w:pPr>
        <w:rPr>
          <w:rFonts w:ascii="Calibri" w:hAnsi="Calibri" w:cs="Arial"/>
        </w:rPr>
      </w:pPr>
    </w:p>
    <w:p w14:paraId="03E702FD" w14:textId="77777777" w:rsidR="00BD425F" w:rsidRDefault="00BD425F">
      <w:pPr>
        <w:rPr>
          <w:rFonts w:ascii="Calibri" w:hAnsi="Calibri" w:cs="Arial"/>
        </w:rPr>
      </w:pPr>
    </w:p>
    <w:p w14:paraId="506A4ACC" w14:textId="77777777" w:rsidR="00BD425F" w:rsidRDefault="00BD425F">
      <w:pPr>
        <w:rPr>
          <w:rFonts w:ascii="Calibri" w:hAnsi="Calibri" w:cs="Arial"/>
        </w:rPr>
      </w:pPr>
    </w:p>
    <w:p w14:paraId="18C4585E" w14:textId="77777777" w:rsidR="00BD425F" w:rsidRDefault="00BD425F">
      <w:pPr>
        <w:rPr>
          <w:rFonts w:ascii="Calibri" w:hAnsi="Calibri" w:cs="Arial"/>
        </w:rPr>
      </w:pPr>
    </w:p>
    <w:p w14:paraId="3F7EC2F9" w14:textId="77777777" w:rsidR="00BD425F" w:rsidRDefault="00BD425F">
      <w:pPr>
        <w:rPr>
          <w:rFonts w:ascii="Calibri" w:hAnsi="Calibri" w:cs="Arial"/>
        </w:rPr>
      </w:pPr>
    </w:p>
    <w:p w14:paraId="7D0AA677" w14:textId="77777777" w:rsidR="00BD425F" w:rsidRDefault="00BD425F">
      <w:pPr>
        <w:rPr>
          <w:rFonts w:ascii="Calibri" w:hAnsi="Calibri" w:cs="Arial"/>
        </w:rPr>
      </w:pPr>
    </w:p>
    <w:p w14:paraId="1CA12589" w14:textId="77777777" w:rsidR="00BD425F" w:rsidRDefault="00BD425F">
      <w:pPr>
        <w:rPr>
          <w:rFonts w:ascii="Calibri" w:hAnsi="Calibri" w:cs="Arial"/>
        </w:rPr>
      </w:pPr>
    </w:p>
    <w:p w14:paraId="6D29A773" w14:textId="77777777" w:rsidR="00BD425F" w:rsidRDefault="00BD425F">
      <w:pPr>
        <w:rPr>
          <w:rFonts w:ascii="Calibri" w:hAnsi="Calibri" w:cs="Arial"/>
        </w:rPr>
      </w:pPr>
    </w:p>
    <w:p w14:paraId="7209C6D5" w14:textId="77777777" w:rsidR="00BD425F" w:rsidRDefault="00BD425F">
      <w:pPr>
        <w:rPr>
          <w:rFonts w:ascii="Calibri" w:hAnsi="Calibri" w:cs="Arial"/>
        </w:rPr>
      </w:pPr>
    </w:p>
    <w:p w14:paraId="7C1DD47C" w14:textId="77777777" w:rsidR="00BD425F" w:rsidRDefault="00BD425F">
      <w:pPr>
        <w:rPr>
          <w:rFonts w:ascii="Calibri" w:hAnsi="Calibri" w:cs="Arial"/>
        </w:rPr>
      </w:pPr>
    </w:p>
    <w:p w14:paraId="1F6D83AC" w14:textId="77777777" w:rsidR="00BD425F" w:rsidRDefault="00BD425F">
      <w:pPr>
        <w:rPr>
          <w:rFonts w:ascii="Calibri" w:hAnsi="Calibri" w:cs="Arial"/>
        </w:rPr>
      </w:pPr>
    </w:p>
    <w:p w14:paraId="4761233E" w14:textId="77777777" w:rsidR="00BD425F" w:rsidRPr="00B819B9" w:rsidRDefault="00BD425F">
      <w:pPr>
        <w:rPr>
          <w:rFonts w:ascii="Calibri" w:hAnsi="Calibri"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2381"/>
        <w:gridCol w:w="2694"/>
      </w:tblGrid>
      <w:tr w:rsidR="00B819B9" w:rsidRPr="00B819B9" w14:paraId="2D2E9ACD" w14:textId="77777777" w:rsidTr="00D16701">
        <w:tc>
          <w:tcPr>
            <w:tcW w:w="4990" w:type="dxa"/>
            <w:tcBorders>
              <w:bottom w:val="single" w:sz="4" w:space="0" w:color="auto"/>
            </w:tcBorders>
            <w:shd w:val="pct35" w:color="C0C0C0" w:fill="auto"/>
          </w:tcPr>
          <w:p w14:paraId="14C35B5F" w14:textId="77777777" w:rsidR="00DC2BEF" w:rsidRPr="00B819B9" w:rsidRDefault="00DC2BEF">
            <w:pPr>
              <w:pStyle w:val="Header"/>
              <w:tabs>
                <w:tab w:val="clear" w:pos="4320"/>
                <w:tab w:val="clear" w:pos="8640"/>
              </w:tabs>
              <w:rPr>
                <w:rFonts w:ascii="Calibri" w:hAnsi="Calibri" w:cs="Arial"/>
                <w:b/>
                <w:bCs/>
                <w:sz w:val="18"/>
              </w:rPr>
            </w:pPr>
            <w:r w:rsidRPr="00B819B9">
              <w:rPr>
                <w:rFonts w:ascii="Calibri" w:hAnsi="Calibri" w:cs="Arial"/>
                <w:b/>
                <w:bCs/>
                <w:sz w:val="18"/>
              </w:rPr>
              <w:t>SKILLS / KNOWLEDGE / EXPERIENCE</w:t>
            </w:r>
          </w:p>
        </w:tc>
        <w:tc>
          <w:tcPr>
            <w:tcW w:w="2381" w:type="dxa"/>
            <w:tcBorders>
              <w:bottom w:val="single" w:sz="4" w:space="0" w:color="auto"/>
            </w:tcBorders>
            <w:shd w:val="pct35" w:color="C0C0C0" w:fill="auto"/>
          </w:tcPr>
          <w:p w14:paraId="25950189" w14:textId="77777777" w:rsidR="00DC2BEF" w:rsidRPr="00B819B9" w:rsidRDefault="00DC2BEF">
            <w:pPr>
              <w:rPr>
                <w:rFonts w:ascii="Calibri" w:hAnsi="Calibri" w:cs="Arial"/>
                <w:b/>
                <w:bCs/>
                <w:sz w:val="18"/>
              </w:rPr>
            </w:pPr>
            <w:r w:rsidRPr="00B819B9">
              <w:rPr>
                <w:rFonts w:ascii="Calibri" w:hAnsi="Calibri" w:cs="Arial"/>
                <w:b/>
                <w:bCs/>
                <w:sz w:val="18"/>
              </w:rPr>
              <w:t>ESSENTIAL/DESIRABLE</w:t>
            </w:r>
          </w:p>
        </w:tc>
        <w:tc>
          <w:tcPr>
            <w:tcW w:w="2694" w:type="dxa"/>
            <w:shd w:val="pct35" w:color="C0C0C0" w:fill="auto"/>
          </w:tcPr>
          <w:p w14:paraId="6068BD2F" w14:textId="77777777" w:rsidR="00DC2BEF" w:rsidRPr="00B819B9" w:rsidRDefault="00DC2BEF">
            <w:pPr>
              <w:rPr>
                <w:rFonts w:ascii="Calibri" w:hAnsi="Calibri" w:cs="Arial"/>
                <w:b/>
                <w:bCs/>
                <w:sz w:val="18"/>
              </w:rPr>
            </w:pPr>
            <w:r w:rsidRPr="00B819B9">
              <w:rPr>
                <w:rFonts w:ascii="Calibri" w:hAnsi="Calibri" w:cs="Arial"/>
                <w:b/>
                <w:bCs/>
                <w:sz w:val="18"/>
              </w:rPr>
              <w:t xml:space="preserve">METHOD OF ASSESSMENT </w:t>
            </w:r>
          </w:p>
        </w:tc>
      </w:tr>
      <w:tr w:rsidR="00BD425F" w:rsidRPr="00B819B9" w14:paraId="6C9F3BAC" w14:textId="77777777" w:rsidTr="0011282C">
        <w:tc>
          <w:tcPr>
            <w:tcW w:w="4990" w:type="dxa"/>
          </w:tcPr>
          <w:p w14:paraId="6ED7ACBB" w14:textId="7FEA095F" w:rsidR="00BD425F" w:rsidRPr="00DA6381" w:rsidRDefault="00BD425F" w:rsidP="00BD425F">
            <w:pPr>
              <w:pStyle w:val="Heading4"/>
              <w:rPr>
                <w:rFonts w:asciiTheme="minorHAnsi" w:hAnsiTheme="minorHAnsi" w:cs="Arial"/>
                <w:i w:val="0"/>
                <w:color w:val="auto"/>
              </w:rPr>
            </w:pPr>
            <w:r w:rsidRPr="00DA6381">
              <w:rPr>
                <w:rFonts w:asciiTheme="minorHAnsi" w:hAnsiTheme="minorHAnsi" w:cs="Arial"/>
                <w:i w:val="0"/>
                <w:color w:val="auto"/>
              </w:rPr>
              <w:t>Level 1</w:t>
            </w:r>
            <w:r w:rsidR="00DA6381">
              <w:rPr>
                <w:rFonts w:asciiTheme="minorHAnsi" w:hAnsiTheme="minorHAnsi" w:cs="Arial"/>
                <w:i w:val="0"/>
                <w:color w:val="auto"/>
              </w:rPr>
              <w:t xml:space="preserve"> </w:t>
            </w:r>
            <w:r w:rsidRPr="00DA6381">
              <w:rPr>
                <w:rFonts w:asciiTheme="minorHAnsi" w:hAnsiTheme="minorHAnsi" w:cs="Arial"/>
                <w:i w:val="0"/>
                <w:color w:val="auto"/>
              </w:rPr>
              <w:t xml:space="preserve">and 2 </w:t>
            </w:r>
          </w:p>
          <w:p w14:paraId="630A6510" w14:textId="7BF2FE2E" w:rsidR="00BD425F" w:rsidRPr="00CB335D" w:rsidRDefault="00BD425F" w:rsidP="00BD425F">
            <w:pPr>
              <w:numPr>
                <w:ilvl w:val="0"/>
                <w:numId w:val="48"/>
              </w:numPr>
              <w:jc w:val="both"/>
              <w:rPr>
                <w:rFonts w:asciiTheme="minorHAnsi" w:hAnsiTheme="minorHAnsi" w:cs="Arial"/>
              </w:rPr>
            </w:pPr>
            <w:r w:rsidRPr="00CB335D">
              <w:rPr>
                <w:rFonts w:asciiTheme="minorHAnsi" w:hAnsiTheme="minorHAnsi" w:cs="Arial"/>
              </w:rPr>
              <w:t>Able to demonstrate a good knowledge and understanding of</w:t>
            </w:r>
            <w:r>
              <w:rPr>
                <w:rFonts w:asciiTheme="minorHAnsi" w:hAnsiTheme="minorHAnsi" w:cs="Arial"/>
              </w:rPr>
              <w:t xml:space="preserve"> Licensing legislation</w:t>
            </w:r>
            <w:r w:rsidRPr="00CB335D">
              <w:rPr>
                <w:rFonts w:asciiTheme="minorHAnsi" w:hAnsiTheme="minorHAnsi" w:cs="Arial"/>
              </w:rPr>
              <w:t>.</w:t>
            </w:r>
          </w:p>
          <w:p w14:paraId="20D3FCA4" w14:textId="77777777" w:rsidR="00BD425F" w:rsidRPr="00CB335D" w:rsidRDefault="00BD425F" w:rsidP="00BD425F">
            <w:pPr>
              <w:widowControl w:val="0"/>
              <w:numPr>
                <w:ilvl w:val="0"/>
                <w:numId w:val="48"/>
              </w:numPr>
              <w:jc w:val="both"/>
              <w:rPr>
                <w:rFonts w:asciiTheme="minorHAnsi" w:hAnsiTheme="minorHAnsi" w:cs="Arial"/>
              </w:rPr>
            </w:pPr>
            <w:r w:rsidRPr="00CB335D">
              <w:rPr>
                <w:rFonts w:asciiTheme="minorHAnsi" w:hAnsiTheme="minorHAnsi" w:cs="Arial"/>
              </w:rPr>
              <w:t>Experience of successfully working with diverse teams across an organisation</w:t>
            </w:r>
          </w:p>
          <w:p w14:paraId="7F8FF3A5" w14:textId="77777777" w:rsidR="00BD425F" w:rsidRPr="00CB335D" w:rsidRDefault="00BD425F" w:rsidP="00BD425F">
            <w:pPr>
              <w:numPr>
                <w:ilvl w:val="0"/>
                <w:numId w:val="48"/>
              </w:numPr>
              <w:rPr>
                <w:rFonts w:asciiTheme="minorHAnsi" w:hAnsiTheme="minorHAnsi" w:cs="Arial"/>
              </w:rPr>
            </w:pPr>
            <w:r w:rsidRPr="00CB335D">
              <w:rPr>
                <w:rFonts w:asciiTheme="minorHAnsi" w:hAnsiTheme="minorHAnsi" w:cs="Arial"/>
              </w:rPr>
              <w:t>Experience in dealing with and investigating customer enquiries and complaints</w:t>
            </w:r>
            <w:r w:rsidRPr="00CB335D">
              <w:rPr>
                <w:rFonts w:asciiTheme="minorHAnsi" w:hAnsiTheme="minorHAnsi" w:cs="Arial"/>
                <w:b/>
              </w:rPr>
              <w:t xml:space="preserve"> </w:t>
            </w:r>
            <w:r w:rsidRPr="00CB335D">
              <w:rPr>
                <w:rFonts w:asciiTheme="minorHAnsi" w:hAnsiTheme="minorHAnsi" w:cs="Arial"/>
              </w:rPr>
              <w:t>at all levels</w:t>
            </w:r>
            <w:r w:rsidRPr="00CB335D">
              <w:rPr>
                <w:rFonts w:asciiTheme="minorHAnsi" w:hAnsiTheme="minorHAnsi" w:cs="Arial"/>
                <w:b/>
              </w:rPr>
              <w:t xml:space="preserve"> </w:t>
            </w:r>
          </w:p>
          <w:p w14:paraId="5082F980" w14:textId="77777777" w:rsidR="00BD425F" w:rsidRPr="00CB335D" w:rsidRDefault="00BD425F" w:rsidP="00BD425F">
            <w:pPr>
              <w:numPr>
                <w:ilvl w:val="0"/>
                <w:numId w:val="48"/>
              </w:numPr>
              <w:jc w:val="both"/>
              <w:rPr>
                <w:rFonts w:asciiTheme="minorHAnsi" w:hAnsiTheme="minorHAnsi" w:cs="Arial"/>
              </w:rPr>
            </w:pPr>
            <w:r w:rsidRPr="00CB335D">
              <w:rPr>
                <w:rFonts w:asciiTheme="minorHAnsi" w:hAnsiTheme="minorHAnsi" w:cs="Arial"/>
              </w:rPr>
              <w:t>Able to demonstrate satisfactory preparation of correspondence and reports etc., with the minimum of supervision.</w:t>
            </w:r>
          </w:p>
          <w:p w14:paraId="4BAA8761" w14:textId="77777777" w:rsidR="00BD425F" w:rsidRPr="00CB335D" w:rsidRDefault="00BD425F" w:rsidP="00BD425F">
            <w:pPr>
              <w:numPr>
                <w:ilvl w:val="0"/>
                <w:numId w:val="48"/>
              </w:numPr>
              <w:jc w:val="both"/>
              <w:rPr>
                <w:rFonts w:asciiTheme="minorHAnsi" w:hAnsiTheme="minorHAnsi" w:cs="Arial"/>
              </w:rPr>
            </w:pPr>
            <w:r w:rsidRPr="00CB335D">
              <w:rPr>
                <w:rFonts w:asciiTheme="minorHAnsi" w:hAnsiTheme="minorHAnsi" w:cs="Arial"/>
              </w:rPr>
              <w:t>Capable of dealing with the public and representatives of the private sector organisations with tact, and with firmness when required.</w:t>
            </w:r>
          </w:p>
          <w:p w14:paraId="681872F2" w14:textId="77777777" w:rsidR="00BD425F" w:rsidRPr="00CB335D" w:rsidRDefault="00BD425F" w:rsidP="00BD425F">
            <w:pPr>
              <w:numPr>
                <w:ilvl w:val="0"/>
                <w:numId w:val="48"/>
              </w:numPr>
              <w:jc w:val="both"/>
              <w:rPr>
                <w:rFonts w:asciiTheme="minorHAnsi" w:hAnsiTheme="minorHAnsi" w:cs="Arial"/>
              </w:rPr>
            </w:pPr>
            <w:r w:rsidRPr="00CB335D">
              <w:rPr>
                <w:rFonts w:asciiTheme="minorHAnsi" w:hAnsiTheme="minorHAnsi" w:cs="Arial"/>
              </w:rPr>
              <w:t>Experience of working to deadlines and targets</w:t>
            </w:r>
          </w:p>
          <w:p w14:paraId="0CFE9E89" w14:textId="77777777" w:rsidR="00BD425F" w:rsidRPr="00CB335D" w:rsidRDefault="00BD425F" w:rsidP="00BD425F">
            <w:pPr>
              <w:numPr>
                <w:ilvl w:val="0"/>
                <w:numId w:val="48"/>
              </w:numPr>
              <w:autoSpaceDE w:val="0"/>
              <w:autoSpaceDN w:val="0"/>
              <w:adjustRightInd w:val="0"/>
              <w:rPr>
                <w:rFonts w:asciiTheme="minorHAnsi" w:hAnsiTheme="minorHAnsi" w:cs="Arial"/>
                <w:b/>
              </w:rPr>
            </w:pPr>
            <w:r w:rsidRPr="00CB335D">
              <w:rPr>
                <w:rFonts w:asciiTheme="minorHAnsi" w:hAnsiTheme="minorHAnsi" w:cs="Arial"/>
              </w:rPr>
              <w:t xml:space="preserve">Knowledge and understanding of the legal issues governing the procedures for the investigation and prosecution of offences including Police and Criminal Evidence Acts, Criminal Procedures and Investigations Act and the Regulation of Investigatory Procedures Act </w:t>
            </w:r>
          </w:p>
          <w:p w14:paraId="1F14A179" w14:textId="77777777" w:rsidR="00BD425F" w:rsidRPr="00CB335D" w:rsidRDefault="00BD425F" w:rsidP="00BD425F">
            <w:pPr>
              <w:autoSpaceDE w:val="0"/>
              <w:autoSpaceDN w:val="0"/>
              <w:adjustRightInd w:val="0"/>
              <w:rPr>
                <w:rFonts w:asciiTheme="minorHAnsi" w:hAnsiTheme="minorHAnsi" w:cs="Arial"/>
              </w:rPr>
            </w:pPr>
            <w:r w:rsidRPr="00CB335D">
              <w:rPr>
                <w:rFonts w:asciiTheme="minorHAnsi" w:hAnsiTheme="minorHAnsi" w:cs="Arial"/>
                <w:b/>
              </w:rPr>
              <w:t xml:space="preserve">Level 3 </w:t>
            </w:r>
            <w:r w:rsidRPr="00CB335D">
              <w:rPr>
                <w:rFonts w:asciiTheme="minorHAnsi" w:hAnsiTheme="minorHAnsi" w:cs="Arial"/>
              </w:rPr>
              <w:t xml:space="preserve">Above plus </w:t>
            </w:r>
          </w:p>
          <w:p w14:paraId="75835F2B" w14:textId="77777777" w:rsidR="00BD425F" w:rsidRPr="00CB335D" w:rsidRDefault="00BD425F" w:rsidP="00BD425F">
            <w:pPr>
              <w:numPr>
                <w:ilvl w:val="0"/>
                <w:numId w:val="49"/>
              </w:numPr>
              <w:autoSpaceDE w:val="0"/>
              <w:autoSpaceDN w:val="0"/>
              <w:adjustRightInd w:val="0"/>
              <w:rPr>
                <w:rFonts w:asciiTheme="minorHAnsi" w:hAnsiTheme="minorHAnsi" w:cs="Arial"/>
                <w:b/>
              </w:rPr>
            </w:pPr>
            <w:r w:rsidRPr="00CB335D">
              <w:rPr>
                <w:rFonts w:asciiTheme="minorHAnsi" w:hAnsiTheme="minorHAnsi" w:cs="Arial"/>
              </w:rPr>
              <w:t>3 years experience in local authority or other regulatory service</w:t>
            </w:r>
          </w:p>
          <w:p w14:paraId="4BE6E803" w14:textId="77777777" w:rsidR="00BD425F" w:rsidRPr="00CB335D" w:rsidRDefault="00BD425F" w:rsidP="00BD425F">
            <w:pPr>
              <w:numPr>
                <w:ilvl w:val="0"/>
                <w:numId w:val="49"/>
              </w:numPr>
              <w:rPr>
                <w:rFonts w:asciiTheme="minorHAnsi" w:hAnsiTheme="minorHAnsi" w:cs="Arial"/>
              </w:rPr>
            </w:pPr>
            <w:r w:rsidRPr="00CB335D">
              <w:rPr>
                <w:rFonts w:asciiTheme="minorHAnsi" w:hAnsiTheme="minorHAnsi" w:cs="Arial"/>
              </w:rPr>
              <w:t>Able to demonstrate the meeting of targets and performance criteria.</w:t>
            </w:r>
          </w:p>
          <w:p w14:paraId="745F8A70" w14:textId="77777777" w:rsidR="00BD425F" w:rsidRPr="00CB335D" w:rsidRDefault="00BD425F" w:rsidP="00BD425F">
            <w:pPr>
              <w:widowControl w:val="0"/>
              <w:numPr>
                <w:ilvl w:val="0"/>
                <w:numId w:val="49"/>
              </w:numPr>
              <w:jc w:val="both"/>
              <w:rPr>
                <w:rFonts w:asciiTheme="minorHAnsi" w:hAnsiTheme="minorHAnsi" w:cs="Arial"/>
              </w:rPr>
            </w:pPr>
            <w:r w:rsidRPr="00CB335D">
              <w:rPr>
                <w:rFonts w:asciiTheme="minorHAnsi" w:hAnsiTheme="minorHAnsi" w:cs="Arial"/>
              </w:rPr>
              <w:t>Proven track record of working in a customer service environment</w:t>
            </w:r>
          </w:p>
          <w:p w14:paraId="50F788FD" w14:textId="77777777" w:rsidR="00BD425F" w:rsidRDefault="00BD425F" w:rsidP="00BD425F">
            <w:pPr>
              <w:widowControl w:val="0"/>
              <w:numPr>
                <w:ilvl w:val="0"/>
                <w:numId w:val="49"/>
              </w:numPr>
              <w:jc w:val="both"/>
              <w:rPr>
                <w:rFonts w:asciiTheme="minorHAnsi" w:hAnsiTheme="minorHAnsi" w:cs="Arial"/>
              </w:rPr>
            </w:pPr>
            <w:r w:rsidRPr="00CB335D">
              <w:rPr>
                <w:rFonts w:asciiTheme="minorHAnsi" w:hAnsiTheme="minorHAnsi" w:cs="Arial"/>
              </w:rPr>
              <w:t>Able to demonstrate outputs consistently high in terms of quantity and quality.</w:t>
            </w:r>
          </w:p>
          <w:p w14:paraId="0FD35AE6" w14:textId="434F29CD" w:rsidR="00BD425F" w:rsidRPr="005B73D1" w:rsidRDefault="00BD425F" w:rsidP="00BD425F">
            <w:pPr>
              <w:widowControl w:val="0"/>
              <w:numPr>
                <w:ilvl w:val="0"/>
                <w:numId w:val="49"/>
              </w:numPr>
              <w:jc w:val="both"/>
              <w:rPr>
                <w:rFonts w:asciiTheme="minorHAnsi" w:hAnsiTheme="minorHAnsi" w:cs="Arial"/>
              </w:rPr>
            </w:pPr>
            <w:r w:rsidRPr="00CB335D">
              <w:rPr>
                <w:rFonts w:asciiTheme="minorHAnsi" w:hAnsiTheme="minorHAnsi" w:cs="Arial"/>
              </w:rPr>
              <w:t>Experience of working in a local authority or other regulatory service</w:t>
            </w:r>
          </w:p>
        </w:tc>
        <w:tc>
          <w:tcPr>
            <w:tcW w:w="2381" w:type="dxa"/>
          </w:tcPr>
          <w:p w14:paraId="62D8F79A" w14:textId="77777777" w:rsidR="00BD425F" w:rsidRDefault="00BD425F" w:rsidP="00BD425F">
            <w:pPr>
              <w:pStyle w:val="Style1"/>
              <w:spacing w:before="0" w:after="0"/>
              <w:jc w:val="center"/>
              <w:rPr>
                <w:rFonts w:asciiTheme="minorHAnsi" w:hAnsiTheme="minorHAnsi"/>
                <w:color w:val="auto"/>
              </w:rPr>
            </w:pPr>
          </w:p>
          <w:p w14:paraId="389FB320" w14:textId="77777777" w:rsidR="00BD425F" w:rsidRDefault="00BD425F" w:rsidP="00BD425F">
            <w:pPr>
              <w:pStyle w:val="Style1"/>
              <w:spacing w:before="0" w:after="0"/>
              <w:jc w:val="center"/>
              <w:rPr>
                <w:rFonts w:asciiTheme="minorHAnsi" w:hAnsiTheme="minorHAnsi"/>
                <w:color w:val="auto"/>
              </w:rPr>
            </w:pPr>
          </w:p>
          <w:p w14:paraId="61A7A6D8" w14:textId="77777777" w:rsidR="00BD425F" w:rsidRDefault="00BD425F" w:rsidP="00BD425F">
            <w:pPr>
              <w:pStyle w:val="Style1"/>
              <w:spacing w:before="0" w:after="0"/>
              <w:jc w:val="center"/>
              <w:rPr>
                <w:rFonts w:asciiTheme="minorHAnsi" w:hAnsiTheme="minorHAnsi"/>
                <w:color w:val="auto"/>
              </w:rPr>
            </w:pPr>
          </w:p>
          <w:p w14:paraId="77B88C99" w14:textId="77777777" w:rsidR="00BD425F" w:rsidRDefault="00BD425F" w:rsidP="00BD425F">
            <w:pPr>
              <w:jc w:val="center"/>
              <w:rPr>
                <w:rFonts w:asciiTheme="minorHAnsi" w:hAnsiTheme="minorHAnsi" w:cs="Arial"/>
              </w:rPr>
            </w:pPr>
            <w:r w:rsidRPr="00CB335D">
              <w:rPr>
                <w:rFonts w:asciiTheme="minorHAnsi" w:hAnsiTheme="minorHAnsi" w:cs="Arial"/>
              </w:rPr>
              <w:t>Essential</w:t>
            </w:r>
          </w:p>
          <w:p w14:paraId="7DF6CB81"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7FEA12DD" w14:textId="77777777" w:rsidR="00BD425F" w:rsidRPr="00CB335D" w:rsidRDefault="00BD425F" w:rsidP="00BD425F">
            <w:pPr>
              <w:jc w:val="center"/>
              <w:rPr>
                <w:rFonts w:asciiTheme="minorHAnsi" w:hAnsiTheme="minorHAnsi" w:cs="Arial"/>
              </w:rPr>
            </w:pPr>
          </w:p>
          <w:p w14:paraId="51E2A3FE" w14:textId="77777777" w:rsidR="00BD425F" w:rsidRDefault="00BD425F" w:rsidP="00BD425F">
            <w:pPr>
              <w:pStyle w:val="Style1"/>
              <w:spacing w:before="0" w:after="0"/>
              <w:jc w:val="center"/>
              <w:rPr>
                <w:rFonts w:asciiTheme="minorHAnsi" w:hAnsiTheme="minorHAnsi"/>
                <w:color w:val="auto"/>
              </w:rPr>
            </w:pPr>
          </w:p>
          <w:p w14:paraId="7EBA1CEA"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44F42E73" w14:textId="77777777" w:rsidR="00BD425F" w:rsidRDefault="00BD425F" w:rsidP="00BD425F">
            <w:pPr>
              <w:pStyle w:val="Style1"/>
              <w:spacing w:before="0" w:after="0"/>
              <w:jc w:val="center"/>
              <w:rPr>
                <w:rFonts w:asciiTheme="minorHAnsi" w:hAnsiTheme="minorHAnsi"/>
                <w:color w:val="auto"/>
              </w:rPr>
            </w:pPr>
          </w:p>
          <w:p w14:paraId="66A6CBEA"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27E9BD8E" w14:textId="77777777" w:rsidR="00BD425F" w:rsidRDefault="00BD425F" w:rsidP="00BD425F">
            <w:pPr>
              <w:pStyle w:val="Style1"/>
              <w:spacing w:before="0" w:after="0"/>
              <w:jc w:val="center"/>
              <w:rPr>
                <w:rFonts w:asciiTheme="minorHAnsi" w:hAnsiTheme="minorHAnsi"/>
                <w:color w:val="auto"/>
              </w:rPr>
            </w:pPr>
          </w:p>
          <w:p w14:paraId="4D19B97E" w14:textId="77777777" w:rsidR="00BD425F" w:rsidRDefault="00BD425F" w:rsidP="00BD425F">
            <w:pPr>
              <w:pStyle w:val="Style1"/>
              <w:spacing w:before="0" w:after="0"/>
              <w:jc w:val="center"/>
              <w:rPr>
                <w:rFonts w:asciiTheme="minorHAnsi" w:hAnsiTheme="minorHAnsi"/>
                <w:color w:val="auto"/>
              </w:rPr>
            </w:pPr>
          </w:p>
          <w:p w14:paraId="6EEDE67F"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37B07A2B" w14:textId="77777777" w:rsidR="00BD425F" w:rsidRDefault="00BD425F" w:rsidP="00BD425F">
            <w:pPr>
              <w:pStyle w:val="Style1"/>
              <w:spacing w:before="0" w:after="0"/>
              <w:jc w:val="center"/>
              <w:rPr>
                <w:rFonts w:asciiTheme="minorHAnsi" w:hAnsiTheme="minorHAnsi"/>
                <w:color w:val="auto"/>
              </w:rPr>
            </w:pPr>
          </w:p>
          <w:p w14:paraId="084B89FC"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54F92B2A" w14:textId="77777777" w:rsidR="00BD425F" w:rsidRDefault="00BD425F" w:rsidP="00BD425F">
            <w:pPr>
              <w:pStyle w:val="Style1"/>
              <w:spacing w:before="0" w:after="0"/>
              <w:jc w:val="center"/>
              <w:rPr>
                <w:rFonts w:asciiTheme="minorHAnsi" w:hAnsiTheme="minorHAnsi"/>
                <w:color w:val="auto"/>
              </w:rPr>
            </w:pPr>
          </w:p>
          <w:p w14:paraId="75F9C0F2" w14:textId="77777777" w:rsidR="00BD425F" w:rsidRPr="00CB335D" w:rsidRDefault="00BD425F" w:rsidP="00BD425F">
            <w:pPr>
              <w:jc w:val="center"/>
              <w:rPr>
                <w:rFonts w:asciiTheme="minorHAnsi" w:hAnsiTheme="minorHAnsi" w:cs="Arial"/>
              </w:rPr>
            </w:pPr>
            <w:r w:rsidRPr="00CB335D">
              <w:rPr>
                <w:rFonts w:asciiTheme="minorHAnsi" w:hAnsiTheme="minorHAnsi" w:cs="Arial"/>
              </w:rPr>
              <w:t>Essential</w:t>
            </w:r>
          </w:p>
          <w:p w14:paraId="096C0A30" w14:textId="77777777" w:rsidR="00BD425F" w:rsidRDefault="00BD425F" w:rsidP="00BD425F">
            <w:pPr>
              <w:pStyle w:val="Style1"/>
              <w:spacing w:before="0" w:after="0"/>
              <w:jc w:val="center"/>
              <w:rPr>
                <w:rFonts w:asciiTheme="minorHAnsi" w:hAnsiTheme="minorHAnsi"/>
                <w:color w:val="auto"/>
              </w:rPr>
            </w:pPr>
          </w:p>
          <w:p w14:paraId="10CF9A19" w14:textId="77777777" w:rsidR="00BD425F" w:rsidRDefault="00BD425F" w:rsidP="00BD425F">
            <w:pPr>
              <w:pStyle w:val="Style1"/>
              <w:spacing w:before="0" w:after="0"/>
              <w:jc w:val="center"/>
              <w:rPr>
                <w:rFonts w:asciiTheme="minorHAnsi" w:hAnsiTheme="minorHAnsi"/>
                <w:color w:val="auto"/>
              </w:rPr>
            </w:pPr>
          </w:p>
          <w:p w14:paraId="07576F93" w14:textId="77777777" w:rsidR="00BD425F" w:rsidRDefault="00BD425F" w:rsidP="00BD425F">
            <w:pPr>
              <w:pStyle w:val="Style1"/>
              <w:spacing w:before="0" w:after="0"/>
              <w:jc w:val="center"/>
              <w:rPr>
                <w:rFonts w:asciiTheme="minorHAnsi" w:hAnsiTheme="minorHAnsi"/>
                <w:color w:val="auto"/>
              </w:rPr>
            </w:pPr>
          </w:p>
          <w:p w14:paraId="4060209C" w14:textId="77777777" w:rsidR="00BD425F" w:rsidRDefault="00BD425F" w:rsidP="00BD425F">
            <w:pPr>
              <w:pStyle w:val="Style1"/>
              <w:spacing w:before="0" w:after="0"/>
              <w:jc w:val="center"/>
              <w:rPr>
                <w:rFonts w:asciiTheme="minorHAnsi" w:hAnsiTheme="minorHAnsi"/>
                <w:color w:val="auto"/>
              </w:rPr>
            </w:pPr>
          </w:p>
          <w:p w14:paraId="3C20F833" w14:textId="77777777" w:rsidR="00BD425F" w:rsidRDefault="00BD425F" w:rsidP="00BD425F">
            <w:pPr>
              <w:pStyle w:val="Style1"/>
              <w:spacing w:before="0" w:after="0"/>
              <w:jc w:val="center"/>
              <w:rPr>
                <w:rFonts w:asciiTheme="minorHAnsi" w:hAnsiTheme="minorHAnsi"/>
                <w:color w:val="auto"/>
              </w:rPr>
            </w:pPr>
          </w:p>
          <w:p w14:paraId="57DE9BAF" w14:textId="77777777" w:rsidR="00BD425F" w:rsidRDefault="00BD425F" w:rsidP="00BD425F">
            <w:pPr>
              <w:jc w:val="center"/>
              <w:rPr>
                <w:rFonts w:asciiTheme="minorHAnsi" w:hAnsiTheme="minorHAnsi" w:cs="Arial"/>
              </w:rPr>
            </w:pPr>
            <w:r w:rsidRPr="00CB335D">
              <w:rPr>
                <w:rFonts w:asciiTheme="minorHAnsi" w:hAnsiTheme="minorHAnsi" w:cs="Arial"/>
              </w:rPr>
              <w:t>Essential</w:t>
            </w:r>
          </w:p>
          <w:p w14:paraId="12077CA4" w14:textId="77777777" w:rsidR="00BD425F" w:rsidRDefault="00BD425F" w:rsidP="00BD425F">
            <w:pPr>
              <w:jc w:val="center"/>
              <w:rPr>
                <w:rFonts w:asciiTheme="minorHAnsi" w:hAnsiTheme="minorHAnsi" w:cs="Arial"/>
              </w:rPr>
            </w:pPr>
          </w:p>
          <w:p w14:paraId="444560EA" w14:textId="77777777" w:rsidR="00BD425F" w:rsidRDefault="00BD425F" w:rsidP="00BD425F">
            <w:pPr>
              <w:jc w:val="center"/>
              <w:rPr>
                <w:rFonts w:asciiTheme="minorHAnsi" w:hAnsiTheme="minorHAnsi" w:cs="Arial"/>
              </w:rPr>
            </w:pPr>
            <w:r>
              <w:rPr>
                <w:rFonts w:asciiTheme="minorHAnsi" w:hAnsiTheme="minorHAnsi" w:cs="Arial"/>
              </w:rPr>
              <w:t>Desirable</w:t>
            </w:r>
          </w:p>
          <w:p w14:paraId="34A3D9D5" w14:textId="77777777" w:rsidR="00BD425F" w:rsidRDefault="00BD425F" w:rsidP="00BD425F">
            <w:pPr>
              <w:jc w:val="center"/>
              <w:rPr>
                <w:rFonts w:asciiTheme="minorHAnsi" w:hAnsiTheme="minorHAnsi" w:cs="Arial"/>
              </w:rPr>
            </w:pPr>
          </w:p>
          <w:p w14:paraId="0CE89EA4" w14:textId="77777777" w:rsidR="00BD425F" w:rsidRDefault="00BD425F" w:rsidP="00BD425F">
            <w:pPr>
              <w:jc w:val="center"/>
              <w:rPr>
                <w:rFonts w:asciiTheme="minorHAnsi" w:hAnsiTheme="minorHAnsi" w:cs="Arial"/>
              </w:rPr>
            </w:pPr>
            <w:r>
              <w:rPr>
                <w:rFonts w:asciiTheme="minorHAnsi" w:hAnsiTheme="minorHAnsi" w:cs="Arial"/>
              </w:rPr>
              <w:t>Desirable</w:t>
            </w:r>
          </w:p>
          <w:p w14:paraId="531AC062" w14:textId="77777777" w:rsidR="00BD425F" w:rsidRDefault="00BD425F" w:rsidP="00BD425F">
            <w:pPr>
              <w:jc w:val="center"/>
              <w:rPr>
                <w:rFonts w:asciiTheme="minorHAnsi" w:hAnsiTheme="minorHAnsi" w:cs="Arial"/>
              </w:rPr>
            </w:pPr>
          </w:p>
          <w:p w14:paraId="44536264" w14:textId="77777777" w:rsidR="00BD425F" w:rsidRDefault="00BD425F" w:rsidP="00BD425F">
            <w:pPr>
              <w:jc w:val="center"/>
              <w:rPr>
                <w:rFonts w:asciiTheme="minorHAnsi" w:hAnsiTheme="minorHAnsi" w:cs="Arial"/>
              </w:rPr>
            </w:pPr>
            <w:r>
              <w:rPr>
                <w:rFonts w:asciiTheme="minorHAnsi" w:hAnsiTheme="minorHAnsi" w:cs="Arial"/>
              </w:rPr>
              <w:t>Desirable</w:t>
            </w:r>
          </w:p>
          <w:p w14:paraId="4DF27AA8" w14:textId="77777777" w:rsidR="00BD425F" w:rsidRDefault="00BD425F" w:rsidP="00BD425F">
            <w:pPr>
              <w:jc w:val="center"/>
              <w:rPr>
                <w:rFonts w:asciiTheme="minorHAnsi" w:hAnsiTheme="minorHAnsi" w:cs="Arial"/>
              </w:rPr>
            </w:pPr>
          </w:p>
          <w:p w14:paraId="6A58612F" w14:textId="77777777" w:rsidR="00BD425F" w:rsidRPr="00CB335D" w:rsidRDefault="00BD425F" w:rsidP="00BD425F">
            <w:pPr>
              <w:jc w:val="center"/>
              <w:rPr>
                <w:rFonts w:asciiTheme="minorHAnsi" w:hAnsiTheme="minorHAnsi" w:cs="Arial"/>
              </w:rPr>
            </w:pPr>
            <w:r>
              <w:rPr>
                <w:rFonts w:asciiTheme="minorHAnsi" w:hAnsiTheme="minorHAnsi" w:cs="Arial"/>
              </w:rPr>
              <w:t>Desirable</w:t>
            </w:r>
          </w:p>
          <w:p w14:paraId="5B954654" w14:textId="77777777" w:rsidR="00BD425F" w:rsidRDefault="00BD425F" w:rsidP="00BD425F">
            <w:pPr>
              <w:pStyle w:val="Style1"/>
              <w:spacing w:before="0" w:after="0"/>
              <w:jc w:val="center"/>
              <w:rPr>
                <w:rFonts w:asciiTheme="minorHAnsi" w:hAnsiTheme="minorHAnsi"/>
                <w:color w:val="auto"/>
              </w:rPr>
            </w:pPr>
          </w:p>
          <w:p w14:paraId="08B7E0D5" w14:textId="77777777" w:rsidR="00BD425F" w:rsidRDefault="00BD425F" w:rsidP="00BD425F">
            <w:pPr>
              <w:pStyle w:val="Style1"/>
              <w:spacing w:before="0" w:after="0"/>
              <w:jc w:val="center"/>
              <w:rPr>
                <w:rFonts w:asciiTheme="minorHAnsi" w:hAnsiTheme="minorHAnsi"/>
                <w:color w:val="auto"/>
              </w:rPr>
            </w:pPr>
          </w:p>
          <w:p w14:paraId="1C7810FE" w14:textId="00633230" w:rsidR="00BD425F" w:rsidRPr="005B73D1" w:rsidRDefault="00BD425F" w:rsidP="00BD425F">
            <w:pPr>
              <w:pStyle w:val="Style1"/>
              <w:spacing w:before="0" w:after="0"/>
              <w:jc w:val="center"/>
              <w:rPr>
                <w:rFonts w:asciiTheme="minorHAnsi" w:hAnsiTheme="minorHAnsi"/>
                <w:color w:val="auto"/>
              </w:rPr>
            </w:pPr>
          </w:p>
        </w:tc>
        <w:tc>
          <w:tcPr>
            <w:tcW w:w="2694" w:type="dxa"/>
          </w:tcPr>
          <w:p w14:paraId="1BA006A4" w14:textId="77777777" w:rsidR="00BD425F" w:rsidRDefault="00BD425F" w:rsidP="00BD425F">
            <w:pPr>
              <w:pStyle w:val="Style1"/>
              <w:spacing w:before="0" w:after="0"/>
              <w:rPr>
                <w:rFonts w:asciiTheme="minorHAnsi" w:hAnsiTheme="minorHAnsi"/>
                <w:color w:val="auto"/>
              </w:rPr>
            </w:pPr>
          </w:p>
          <w:p w14:paraId="652B811E" w14:textId="77777777" w:rsidR="00BD425F" w:rsidRDefault="00BD425F" w:rsidP="00BD425F">
            <w:pPr>
              <w:pStyle w:val="Style1"/>
              <w:spacing w:before="0" w:after="0"/>
              <w:rPr>
                <w:rFonts w:asciiTheme="minorHAnsi" w:hAnsiTheme="minorHAnsi"/>
                <w:color w:val="auto"/>
              </w:rPr>
            </w:pPr>
          </w:p>
          <w:p w14:paraId="510536F0" w14:textId="77777777" w:rsidR="00BD425F" w:rsidRDefault="00BD425F" w:rsidP="00BD425F">
            <w:pPr>
              <w:pStyle w:val="Style1"/>
              <w:spacing w:before="0" w:after="0"/>
              <w:rPr>
                <w:rFonts w:asciiTheme="minorHAnsi" w:hAnsiTheme="minorHAnsi"/>
                <w:color w:val="auto"/>
              </w:rPr>
            </w:pPr>
          </w:p>
          <w:p w14:paraId="50196343"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7901E584"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58CEF389" w14:textId="77777777" w:rsidR="00BD425F" w:rsidRDefault="00BD425F" w:rsidP="00BD425F">
            <w:pPr>
              <w:pStyle w:val="Style1"/>
              <w:spacing w:before="0" w:after="0"/>
              <w:rPr>
                <w:rFonts w:asciiTheme="minorHAnsi" w:hAnsiTheme="minorHAnsi"/>
                <w:color w:val="auto"/>
              </w:rPr>
            </w:pPr>
          </w:p>
          <w:p w14:paraId="1661AEE8" w14:textId="77777777" w:rsidR="00BD425F" w:rsidRDefault="00BD425F" w:rsidP="00BD425F">
            <w:pPr>
              <w:pStyle w:val="Style1"/>
              <w:spacing w:before="0" w:after="0"/>
              <w:rPr>
                <w:rFonts w:asciiTheme="minorHAnsi" w:hAnsiTheme="minorHAnsi"/>
                <w:color w:val="auto"/>
              </w:rPr>
            </w:pPr>
          </w:p>
          <w:p w14:paraId="452D91A4"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00392C54" w14:textId="77777777" w:rsidR="00BD425F" w:rsidRDefault="00BD425F" w:rsidP="00BD425F">
            <w:pPr>
              <w:pStyle w:val="Style1"/>
              <w:spacing w:before="0" w:after="0"/>
              <w:rPr>
                <w:rFonts w:asciiTheme="minorHAnsi" w:hAnsiTheme="minorHAnsi"/>
                <w:color w:val="auto"/>
              </w:rPr>
            </w:pPr>
          </w:p>
          <w:p w14:paraId="525E4689"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05C4E57E" w14:textId="77777777" w:rsidR="00BD425F" w:rsidRDefault="00BD425F" w:rsidP="00BD425F">
            <w:pPr>
              <w:pStyle w:val="Style1"/>
              <w:spacing w:before="0" w:after="0"/>
              <w:rPr>
                <w:rFonts w:asciiTheme="minorHAnsi" w:hAnsiTheme="minorHAnsi"/>
                <w:color w:val="auto"/>
              </w:rPr>
            </w:pPr>
          </w:p>
          <w:p w14:paraId="6DA4BF94" w14:textId="77777777" w:rsidR="00BD425F" w:rsidRDefault="00BD425F" w:rsidP="00BD425F">
            <w:pPr>
              <w:pStyle w:val="Style1"/>
              <w:spacing w:before="0" w:after="0"/>
              <w:rPr>
                <w:rFonts w:asciiTheme="minorHAnsi" w:hAnsiTheme="minorHAnsi"/>
                <w:color w:val="auto"/>
              </w:rPr>
            </w:pPr>
          </w:p>
          <w:p w14:paraId="768218AC"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77F972FF" w14:textId="77777777" w:rsidR="00BD425F" w:rsidRDefault="00BD425F" w:rsidP="00BD425F">
            <w:pPr>
              <w:pStyle w:val="Style1"/>
              <w:spacing w:before="0" w:after="0"/>
              <w:rPr>
                <w:rFonts w:asciiTheme="minorHAnsi" w:hAnsiTheme="minorHAnsi"/>
                <w:color w:val="auto"/>
              </w:rPr>
            </w:pPr>
          </w:p>
          <w:p w14:paraId="37BD8BDC"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7DAB4E0F" w14:textId="77777777" w:rsidR="00BD425F" w:rsidRDefault="00BD425F" w:rsidP="00BD425F">
            <w:pPr>
              <w:pStyle w:val="Style1"/>
              <w:spacing w:before="0" w:after="0"/>
              <w:rPr>
                <w:rFonts w:asciiTheme="minorHAnsi" w:hAnsiTheme="minorHAnsi"/>
                <w:color w:val="auto"/>
              </w:rPr>
            </w:pPr>
          </w:p>
          <w:p w14:paraId="2FDE9F2B"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0A8D0912" w14:textId="77777777" w:rsidR="00BD425F" w:rsidRDefault="00BD425F" w:rsidP="00BD425F">
            <w:pPr>
              <w:pStyle w:val="Style1"/>
              <w:spacing w:before="0" w:after="0"/>
              <w:rPr>
                <w:rFonts w:asciiTheme="minorHAnsi" w:hAnsiTheme="minorHAnsi"/>
                <w:color w:val="auto"/>
              </w:rPr>
            </w:pPr>
          </w:p>
          <w:p w14:paraId="5FA19FD9" w14:textId="77777777" w:rsidR="00BD425F" w:rsidRDefault="00BD425F" w:rsidP="00BD425F">
            <w:pPr>
              <w:pStyle w:val="Style1"/>
              <w:spacing w:before="0" w:after="0"/>
              <w:rPr>
                <w:rFonts w:asciiTheme="minorHAnsi" w:hAnsiTheme="minorHAnsi"/>
                <w:color w:val="auto"/>
              </w:rPr>
            </w:pPr>
          </w:p>
          <w:p w14:paraId="567E3D65" w14:textId="77777777" w:rsidR="00BD425F" w:rsidRDefault="00BD425F" w:rsidP="00BD425F">
            <w:pPr>
              <w:pStyle w:val="Style1"/>
              <w:spacing w:before="0" w:after="0"/>
              <w:rPr>
                <w:rFonts w:asciiTheme="minorHAnsi" w:hAnsiTheme="minorHAnsi"/>
                <w:color w:val="auto"/>
              </w:rPr>
            </w:pPr>
          </w:p>
          <w:p w14:paraId="4406254E" w14:textId="77777777" w:rsidR="00BD425F" w:rsidRDefault="00BD425F" w:rsidP="00BD425F">
            <w:pPr>
              <w:pStyle w:val="Style1"/>
              <w:spacing w:before="0" w:after="0"/>
              <w:rPr>
                <w:rFonts w:asciiTheme="minorHAnsi" w:hAnsiTheme="minorHAnsi"/>
                <w:color w:val="auto"/>
              </w:rPr>
            </w:pPr>
          </w:p>
          <w:p w14:paraId="26022EFC" w14:textId="77777777" w:rsidR="00BD425F" w:rsidRDefault="00BD425F" w:rsidP="00BD425F">
            <w:pPr>
              <w:pStyle w:val="Style1"/>
              <w:spacing w:before="0" w:after="0"/>
              <w:rPr>
                <w:rFonts w:asciiTheme="minorHAnsi" w:hAnsiTheme="minorHAnsi"/>
                <w:color w:val="auto"/>
              </w:rPr>
            </w:pPr>
          </w:p>
          <w:p w14:paraId="40545C66"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3CD146A6" w14:textId="77777777" w:rsidR="00BD425F" w:rsidRDefault="00BD425F" w:rsidP="00BD425F">
            <w:pPr>
              <w:pStyle w:val="Style1"/>
              <w:spacing w:before="0" w:after="0"/>
              <w:rPr>
                <w:rFonts w:asciiTheme="minorHAnsi" w:hAnsiTheme="minorHAnsi"/>
                <w:color w:val="auto"/>
              </w:rPr>
            </w:pPr>
          </w:p>
          <w:p w14:paraId="0ED561CA"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7F6989B8" w14:textId="77777777" w:rsidR="00BD425F" w:rsidRDefault="00BD425F" w:rsidP="00BD425F">
            <w:pPr>
              <w:pStyle w:val="Style1"/>
              <w:spacing w:before="0" w:after="0"/>
              <w:rPr>
                <w:rFonts w:asciiTheme="minorHAnsi" w:hAnsiTheme="minorHAnsi"/>
                <w:color w:val="auto"/>
              </w:rPr>
            </w:pPr>
          </w:p>
          <w:p w14:paraId="743E1951"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2B15454C" w14:textId="77777777" w:rsidR="00BD425F" w:rsidRDefault="00BD425F" w:rsidP="00BD425F">
            <w:pPr>
              <w:pStyle w:val="Style1"/>
              <w:spacing w:before="0" w:after="0"/>
              <w:rPr>
                <w:rFonts w:asciiTheme="minorHAnsi" w:hAnsiTheme="minorHAnsi"/>
                <w:color w:val="auto"/>
              </w:rPr>
            </w:pPr>
          </w:p>
          <w:p w14:paraId="64102E49"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0D5E3868" w14:textId="77777777" w:rsidR="00BD425F" w:rsidRDefault="00BD425F" w:rsidP="00BD425F">
            <w:pPr>
              <w:pStyle w:val="Style1"/>
              <w:spacing w:before="0" w:after="0"/>
              <w:rPr>
                <w:rFonts w:asciiTheme="minorHAnsi" w:hAnsiTheme="minorHAnsi"/>
                <w:color w:val="auto"/>
              </w:rPr>
            </w:pPr>
          </w:p>
          <w:p w14:paraId="4F0379C9" w14:textId="77777777" w:rsidR="00BD425F" w:rsidRPr="00BD425F" w:rsidRDefault="00BD425F" w:rsidP="00BD425F">
            <w:pPr>
              <w:pStyle w:val="Style1"/>
              <w:spacing w:before="0" w:after="0"/>
              <w:rPr>
                <w:rFonts w:ascii="Calibri" w:hAnsi="Calibri"/>
                <w:color w:val="auto"/>
              </w:rPr>
            </w:pPr>
            <w:r w:rsidRPr="00BD425F">
              <w:rPr>
                <w:rFonts w:ascii="Calibri" w:hAnsi="Calibri"/>
                <w:color w:val="auto"/>
              </w:rPr>
              <w:t>Application form/interview</w:t>
            </w:r>
          </w:p>
          <w:p w14:paraId="650E31F4" w14:textId="77777777" w:rsidR="00BD425F" w:rsidRPr="005B73D1" w:rsidRDefault="00BD425F" w:rsidP="00BD425F">
            <w:pPr>
              <w:pStyle w:val="Style1"/>
              <w:spacing w:before="0" w:after="0"/>
              <w:rPr>
                <w:rFonts w:asciiTheme="minorHAnsi" w:hAnsiTheme="minorHAnsi"/>
                <w:color w:val="auto"/>
              </w:rPr>
            </w:pPr>
          </w:p>
        </w:tc>
      </w:tr>
    </w:tbl>
    <w:p w14:paraId="33C1341D" w14:textId="77777777" w:rsidR="00DC2BEF" w:rsidRPr="00B819B9" w:rsidRDefault="00DC2BEF">
      <w:pPr>
        <w:rPr>
          <w:rFonts w:ascii="Calibri" w:hAnsi="Calibri"/>
          <w:sz w:val="8"/>
        </w:rPr>
      </w:pPr>
    </w:p>
    <w:p w14:paraId="15F9157A" w14:textId="77777777" w:rsidR="00DC2BEF" w:rsidRPr="00B819B9" w:rsidRDefault="00DC2BEF">
      <w:pPr>
        <w:rPr>
          <w:rFonts w:ascii="Calibri" w:hAnsi="Calibri"/>
          <w:sz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B819B9" w:rsidRPr="00B819B9" w14:paraId="109047F3" w14:textId="77777777">
        <w:trPr>
          <w:trHeight w:val="793"/>
        </w:trPr>
        <w:tc>
          <w:tcPr>
            <w:tcW w:w="10065" w:type="dxa"/>
            <w:tcBorders>
              <w:top w:val="single" w:sz="6" w:space="0" w:color="auto"/>
              <w:left w:val="single" w:sz="6" w:space="0" w:color="auto"/>
              <w:bottom w:val="single" w:sz="6" w:space="0" w:color="auto"/>
              <w:right w:val="single" w:sz="6" w:space="0" w:color="auto"/>
            </w:tcBorders>
          </w:tcPr>
          <w:p w14:paraId="0FB9B41A" w14:textId="77777777" w:rsidR="00D16701" w:rsidRDefault="00D16701">
            <w:pPr>
              <w:pStyle w:val="Style1"/>
              <w:spacing w:before="0" w:after="0" w:line="260" w:lineRule="exact"/>
              <w:rPr>
                <w:rFonts w:ascii="Calibri" w:hAnsi="Calibri"/>
                <w:b/>
                <w:color w:val="auto"/>
              </w:rPr>
            </w:pPr>
          </w:p>
          <w:p w14:paraId="623F078F" w14:textId="77777777" w:rsidR="00A56A21" w:rsidRDefault="00A56A21">
            <w:pPr>
              <w:pStyle w:val="Style1"/>
              <w:spacing w:before="0" w:after="0" w:line="260" w:lineRule="exact"/>
              <w:rPr>
                <w:rFonts w:ascii="Calibri" w:hAnsi="Calibri"/>
                <w:b/>
                <w:color w:val="auto"/>
              </w:rPr>
            </w:pPr>
            <w:r w:rsidRPr="00B819B9">
              <w:rPr>
                <w:rFonts w:ascii="Calibri" w:hAnsi="Calibri"/>
                <w:b/>
                <w:color w:val="auto"/>
              </w:rPr>
              <w:t xml:space="preserve">Other Requirements </w:t>
            </w:r>
          </w:p>
          <w:p w14:paraId="2711E90B" w14:textId="77777777" w:rsidR="00D16701" w:rsidRPr="00B819B9" w:rsidRDefault="00D16701">
            <w:pPr>
              <w:pStyle w:val="Style1"/>
              <w:spacing w:before="0" w:after="0" w:line="260" w:lineRule="exact"/>
              <w:rPr>
                <w:rFonts w:ascii="Calibri" w:hAnsi="Calibri"/>
                <w:b/>
                <w:color w:val="auto"/>
              </w:rPr>
            </w:pPr>
          </w:p>
          <w:p w14:paraId="75261AA4" w14:textId="77777777" w:rsidR="0005422F" w:rsidRPr="0005422F" w:rsidRDefault="0005422F" w:rsidP="0005422F">
            <w:pPr>
              <w:numPr>
                <w:ilvl w:val="0"/>
                <w:numId w:val="22"/>
              </w:numPr>
              <w:rPr>
                <w:rFonts w:asciiTheme="minorHAnsi" w:hAnsiTheme="minorHAnsi" w:cs="Arial"/>
              </w:rPr>
            </w:pPr>
            <w:r w:rsidRPr="0005422F">
              <w:rPr>
                <w:rFonts w:asciiTheme="minorHAnsi" w:hAnsiTheme="minorHAnsi" w:cs="Arial"/>
              </w:rPr>
              <w:t>A current</w:t>
            </w:r>
            <w:r w:rsidR="00744C40">
              <w:rPr>
                <w:rFonts w:asciiTheme="minorHAnsi" w:hAnsiTheme="minorHAnsi" w:cs="Arial"/>
              </w:rPr>
              <w:t>, clean</w:t>
            </w:r>
            <w:r w:rsidRPr="0005422F">
              <w:rPr>
                <w:rFonts w:asciiTheme="minorHAnsi" w:hAnsiTheme="minorHAnsi" w:cs="Arial"/>
              </w:rPr>
              <w:t xml:space="preserve"> driving licence</w:t>
            </w:r>
            <w:r w:rsidR="00744C40">
              <w:rPr>
                <w:rFonts w:asciiTheme="minorHAnsi" w:hAnsiTheme="minorHAnsi" w:cs="Arial"/>
              </w:rPr>
              <w:t xml:space="preserve">. </w:t>
            </w:r>
          </w:p>
          <w:p w14:paraId="51D90900" w14:textId="77777777" w:rsidR="00B63319" w:rsidRPr="00744C40" w:rsidRDefault="0005422F" w:rsidP="0005422F">
            <w:pPr>
              <w:pStyle w:val="ListParagraph"/>
              <w:numPr>
                <w:ilvl w:val="0"/>
                <w:numId w:val="22"/>
              </w:numPr>
              <w:spacing w:line="260" w:lineRule="exact"/>
              <w:contextualSpacing w:val="0"/>
              <w:rPr>
                <w:rFonts w:ascii="Calibri" w:hAnsi="Calibri"/>
              </w:rPr>
            </w:pPr>
            <w:r w:rsidRPr="0005422F">
              <w:rPr>
                <w:rFonts w:asciiTheme="minorHAnsi" w:hAnsiTheme="minorHAnsi" w:cs="Arial"/>
                <w:sz w:val="20"/>
                <w:szCs w:val="20"/>
              </w:rPr>
              <w:t>A positive, professional and flexible approach to the role</w:t>
            </w:r>
            <w:r w:rsidR="00806944">
              <w:rPr>
                <w:rFonts w:asciiTheme="minorHAnsi" w:hAnsiTheme="minorHAnsi" w:cs="Arial"/>
                <w:sz w:val="20"/>
                <w:szCs w:val="20"/>
              </w:rPr>
              <w:t xml:space="preserve"> in delivering the needs of the service</w:t>
            </w:r>
            <w:r w:rsidR="00744C40">
              <w:rPr>
                <w:rFonts w:asciiTheme="minorHAnsi" w:hAnsiTheme="minorHAnsi" w:cs="Arial"/>
                <w:sz w:val="20"/>
                <w:szCs w:val="20"/>
              </w:rPr>
              <w:t>.</w:t>
            </w:r>
          </w:p>
          <w:p w14:paraId="0E3B35EC" w14:textId="77777777" w:rsidR="00744C40" w:rsidRPr="00B819B9" w:rsidRDefault="00744C40" w:rsidP="00744C40">
            <w:pPr>
              <w:pStyle w:val="ListParagraph"/>
              <w:spacing w:line="260" w:lineRule="exact"/>
              <w:ind w:left="360"/>
              <w:contextualSpacing w:val="0"/>
              <w:rPr>
                <w:rFonts w:ascii="Calibri" w:hAnsi="Calibri"/>
              </w:rPr>
            </w:pPr>
          </w:p>
        </w:tc>
      </w:tr>
      <w:tr w:rsidR="00B819B9" w:rsidRPr="00B819B9" w14:paraId="6FE41AE0" w14:textId="77777777" w:rsidTr="004C65F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0A24E503" w14:textId="77777777" w:rsidR="00DC2BEF" w:rsidRPr="00B819B9" w:rsidRDefault="00DC2BEF">
            <w:pPr>
              <w:shd w:val="pct20" w:color="C0C0C0" w:fill="auto"/>
              <w:ind w:left="35" w:right="57"/>
              <w:rPr>
                <w:rFonts w:ascii="Calibri" w:hAnsi="Calibri"/>
                <w:b/>
                <w:sz w:val="10"/>
                <w:u w:val="single"/>
              </w:rPr>
            </w:pPr>
          </w:p>
          <w:p w14:paraId="44724C40" w14:textId="776D05FE" w:rsidR="00DC2BEF" w:rsidRPr="00B819B9" w:rsidRDefault="00D20760" w:rsidP="002D65A8">
            <w:pPr>
              <w:shd w:val="pct20" w:color="C0C0C0" w:fill="auto"/>
              <w:ind w:left="35" w:right="57"/>
              <w:rPr>
                <w:rFonts w:ascii="Calibri" w:hAnsi="Calibri"/>
              </w:rPr>
            </w:pPr>
            <w:r w:rsidRPr="00B819B9">
              <w:rPr>
                <w:rFonts w:ascii="Calibri" w:hAnsi="Calibri"/>
                <w:b/>
                <w:sz w:val="18"/>
                <w:u w:val="single"/>
              </w:rPr>
              <w:t xml:space="preserve">DATED: </w:t>
            </w:r>
            <w:r w:rsidR="004B33C2">
              <w:rPr>
                <w:rFonts w:ascii="Calibri" w:hAnsi="Calibri"/>
                <w:b/>
                <w:sz w:val="18"/>
                <w:u w:val="single"/>
              </w:rPr>
              <w:t xml:space="preserve">OCTOBER </w:t>
            </w:r>
            <w:r w:rsidR="004C65FE" w:rsidRPr="00B819B9">
              <w:rPr>
                <w:rFonts w:ascii="Calibri" w:hAnsi="Calibri"/>
                <w:b/>
                <w:sz w:val="18"/>
                <w:u w:val="single"/>
              </w:rPr>
              <w:t>201</w:t>
            </w:r>
            <w:r w:rsidR="002D65A8">
              <w:rPr>
                <w:rFonts w:ascii="Calibri" w:hAnsi="Calibri"/>
                <w:b/>
                <w:sz w:val="18"/>
                <w:u w:val="single"/>
              </w:rPr>
              <w:t>5</w:t>
            </w:r>
          </w:p>
        </w:tc>
      </w:tr>
    </w:tbl>
    <w:p w14:paraId="1CE7E53C" w14:textId="77777777" w:rsidR="00DC2BEF" w:rsidRPr="00B819B9" w:rsidRDefault="00DC2BEF">
      <w:pPr>
        <w:rPr>
          <w:rFonts w:ascii="Calibri" w:hAnsi="Calibri"/>
        </w:rPr>
      </w:pPr>
    </w:p>
    <w:sectPr w:rsidR="00DC2BEF" w:rsidRPr="00B819B9" w:rsidSect="00EC44B2">
      <w:footerReference w:type="default" r:id="rId12"/>
      <w:pgSz w:w="11907" w:h="16840" w:code="9"/>
      <w:pgMar w:top="425" w:right="851" w:bottom="426"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69A0" w14:textId="77777777" w:rsidR="007723FF" w:rsidRDefault="007723FF">
      <w:r>
        <w:separator/>
      </w:r>
    </w:p>
  </w:endnote>
  <w:endnote w:type="continuationSeparator" w:id="0">
    <w:p w14:paraId="50B09339" w14:textId="77777777" w:rsidR="007723FF" w:rsidRDefault="0077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28FA" w14:textId="77777777" w:rsidR="009704EF" w:rsidRDefault="009704EF">
    <w:pPr>
      <w:pStyle w:val="Footer"/>
      <w:framePr w:wrap="around" w:vAnchor="text" w:hAnchor="margin" w:xAlign="center" w:y="1"/>
      <w:rPr>
        <w:rStyle w:val="PageNumber"/>
        <w:rFonts w:ascii="Arial" w:hAnsi="Arial"/>
        <w:sz w:val="12"/>
      </w:rPr>
    </w:pPr>
  </w:p>
  <w:p w14:paraId="7395A82E" w14:textId="77777777" w:rsidR="009704EF" w:rsidRDefault="009704EF">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0C90" w14:textId="77777777" w:rsidR="007723FF" w:rsidRDefault="007723FF">
      <w:r>
        <w:separator/>
      </w:r>
    </w:p>
  </w:footnote>
  <w:footnote w:type="continuationSeparator" w:id="0">
    <w:p w14:paraId="1E191F8E" w14:textId="77777777" w:rsidR="007723FF" w:rsidRDefault="0077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409"/>
    <w:multiLevelType w:val="hybridMultilevel"/>
    <w:tmpl w:val="038E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E154D"/>
    <w:multiLevelType w:val="hybridMultilevel"/>
    <w:tmpl w:val="5A7CB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847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60C6B"/>
    <w:multiLevelType w:val="hybridMultilevel"/>
    <w:tmpl w:val="1AA22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143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406D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A73E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AB5DAD"/>
    <w:multiLevelType w:val="hybridMultilevel"/>
    <w:tmpl w:val="C88E6D5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8F3564"/>
    <w:multiLevelType w:val="hybridMultilevel"/>
    <w:tmpl w:val="1D4C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0E568A"/>
    <w:multiLevelType w:val="hybridMultilevel"/>
    <w:tmpl w:val="6996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C6A00"/>
    <w:multiLevelType w:val="hybridMultilevel"/>
    <w:tmpl w:val="A0A2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64C96"/>
    <w:multiLevelType w:val="hybridMultilevel"/>
    <w:tmpl w:val="975C15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440485"/>
    <w:multiLevelType w:val="hybridMultilevel"/>
    <w:tmpl w:val="23D2BAC6"/>
    <w:lvl w:ilvl="0" w:tplc="1A9AD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A3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2E13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8C2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0E13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A704C"/>
    <w:multiLevelType w:val="hybridMultilevel"/>
    <w:tmpl w:val="532E90A8"/>
    <w:lvl w:ilvl="0" w:tplc="1A9AD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047F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273F86"/>
    <w:multiLevelType w:val="hybridMultilevel"/>
    <w:tmpl w:val="4736773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C4B4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7F25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18075C"/>
    <w:multiLevelType w:val="hybridMultilevel"/>
    <w:tmpl w:val="EE5855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12667"/>
    <w:multiLevelType w:val="hybridMultilevel"/>
    <w:tmpl w:val="D5B4D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7152E6"/>
    <w:multiLevelType w:val="singleLevel"/>
    <w:tmpl w:val="8C7CD4C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18320B"/>
    <w:multiLevelType w:val="hybridMultilevel"/>
    <w:tmpl w:val="F430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FF4B8A"/>
    <w:multiLevelType w:val="hybridMultilevel"/>
    <w:tmpl w:val="714E4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385593"/>
    <w:multiLevelType w:val="hybridMultilevel"/>
    <w:tmpl w:val="7C264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EB65D0D"/>
    <w:multiLevelType w:val="hybridMultilevel"/>
    <w:tmpl w:val="13F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04286"/>
    <w:multiLevelType w:val="hybridMultilevel"/>
    <w:tmpl w:val="31E2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0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1E4951"/>
    <w:multiLevelType w:val="hybridMultilevel"/>
    <w:tmpl w:val="E97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90C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3675D2"/>
    <w:multiLevelType w:val="hybridMultilevel"/>
    <w:tmpl w:val="9E9E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77DF0"/>
    <w:multiLevelType w:val="hybridMultilevel"/>
    <w:tmpl w:val="B7303140"/>
    <w:lvl w:ilvl="0" w:tplc="E2AEDFC4">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58B5C32"/>
    <w:multiLevelType w:val="hybridMultilevel"/>
    <w:tmpl w:val="85D4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C3D7E"/>
    <w:multiLevelType w:val="hybridMultilevel"/>
    <w:tmpl w:val="86C0D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C11B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5D730E"/>
    <w:multiLevelType w:val="hybridMultilevel"/>
    <w:tmpl w:val="3296FD6E"/>
    <w:lvl w:ilvl="0" w:tplc="84BA42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4E0810"/>
    <w:multiLevelType w:val="hybridMultilevel"/>
    <w:tmpl w:val="F1669E52"/>
    <w:lvl w:ilvl="0" w:tplc="1A9AD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00376"/>
    <w:multiLevelType w:val="hybridMultilevel"/>
    <w:tmpl w:val="FB06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330601">
    <w:abstractNumId w:val="30"/>
  </w:num>
  <w:num w:numId="2" w16cid:durableId="1359283239">
    <w:abstractNumId w:val="22"/>
  </w:num>
  <w:num w:numId="3" w16cid:durableId="93521394">
    <w:abstractNumId w:val="21"/>
  </w:num>
  <w:num w:numId="4" w16cid:durableId="1557930878">
    <w:abstractNumId w:val="10"/>
  </w:num>
  <w:num w:numId="5" w16cid:durableId="1907374191">
    <w:abstractNumId w:val="4"/>
  </w:num>
  <w:num w:numId="6" w16cid:durableId="586890839">
    <w:abstractNumId w:val="33"/>
  </w:num>
  <w:num w:numId="7" w16cid:durableId="578715170">
    <w:abstractNumId w:val="15"/>
  </w:num>
  <w:num w:numId="8" w16cid:durableId="700084733">
    <w:abstractNumId w:val="19"/>
  </w:num>
  <w:num w:numId="9" w16cid:durableId="1292174051">
    <w:abstractNumId w:val="32"/>
  </w:num>
  <w:num w:numId="10" w16cid:durableId="2057775819">
    <w:abstractNumId w:val="24"/>
  </w:num>
  <w:num w:numId="11" w16cid:durableId="1950771235">
    <w:abstractNumId w:val="20"/>
  </w:num>
  <w:num w:numId="12" w16cid:durableId="1584410851">
    <w:abstractNumId w:val="17"/>
  </w:num>
  <w:num w:numId="13" w16cid:durableId="2014800579">
    <w:abstractNumId w:val="42"/>
  </w:num>
  <w:num w:numId="14" w16cid:durableId="1045908409">
    <w:abstractNumId w:val="5"/>
  </w:num>
  <w:num w:numId="15" w16cid:durableId="2059014389">
    <w:abstractNumId w:val="18"/>
  </w:num>
  <w:num w:numId="16" w16cid:durableId="411586054">
    <w:abstractNumId w:val="2"/>
  </w:num>
  <w:num w:numId="17" w16cid:durableId="1852839001">
    <w:abstractNumId w:val="16"/>
  </w:num>
  <w:num w:numId="18" w16cid:durableId="400979342">
    <w:abstractNumId w:val="37"/>
  </w:num>
  <w:num w:numId="19" w16cid:durableId="401562746">
    <w:abstractNumId w:val="7"/>
  </w:num>
  <w:num w:numId="20" w16cid:durableId="2019187112">
    <w:abstractNumId w:val="14"/>
  </w:num>
  <w:num w:numId="21" w16cid:durableId="554048335">
    <w:abstractNumId w:val="33"/>
  </w:num>
  <w:num w:numId="22" w16cid:durableId="612859720">
    <w:abstractNumId w:val="39"/>
  </w:num>
  <w:num w:numId="23" w16cid:durableId="1607734412">
    <w:abstractNumId w:val="25"/>
  </w:num>
  <w:num w:numId="24" w16cid:durableId="656307372">
    <w:abstractNumId w:val="35"/>
  </w:num>
  <w:num w:numId="25" w16cid:durableId="1855459353">
    <w:abstractNumId w:val="28"/>
  </w:num>
  <w:num w:numId="26" w16cid:durableId="1203784855">
    <w:abstractNumId w:val="44"/>
  </w:num>
  <w:num w:numId="27" w16cid:durableId="785975504">
    <w:abstractNumId w:val="28"/>
  </w:num>
  <w:num w:numId="28" w16cid:durableId="1549074448">
    <w:abstractNumId w:val="6"/>
  </w:num>
  <w:num w:numId="29" w16cid:durableId="1475298076">
    <w:abstractNumId w:val="11"/>
  </w:num>
  <w:num w:numId="30" w16cid:durableId="1753429206">
    <w:abstractNumId w:val="23"/>
  </w:num>
  <w:num w:numId="31" w16cid:durableId="11749502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27061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966798">
    <w:abstractNumId w:val="38"/>
  </w:num>
  <w:num w:numId="34" w16cid:durableId="1270819870">
    <w:abstractNumId w:val="34"/>
  </w:num>
  <w:num w:numId="35" w16cid:durableId="1484390441">
    <w:abstractNumId w:val="12"/>
  </w:num>
  <w:num w:numId="36" w16cid:durableId="929435549">
    <w:abstractNumId w:val="41"/>
  </w:num>
  <w:num w:numId="37" w16cid:durableId="1488083816">
    <w:abstractNumId w:val="29"/>
  </w:num>
  <w:num w:numId="38" w16cid:durableId="1976256248">
    <w:abstractNumId w:val="9"/>
  </w:num>
  <w:num w:numId="39" w16cid:durableId="916748135">
    <w:abstractNumId w:val="36"/>
  </w:num>
  <w:num w:numId="40" w16cid:durableId="1300064766">
    <w:abstractNumId w:val="43"/>
  </w:num>
  <w:num w:numId="41" w16cid:durableId="379943484">
    <w:abstractNumId w:val="3"/>
  </w:num>
  <w:num w:numId="42" w16cid:durableId="390202226">
    <w:abstractNumId w:val="13"/>
  </w:num>
  <w:num w:numId="43" w16cid:durableId="778111617">
    <w:abstractNumId w:val="27"/>
  </w:num>
  <w:num w:numId="44" w16cid:durableId="693969483">
    <w:abstractNumId w:val="40"/>
  </w:num>
  <w:num w:numId="45" w16cid:durableId="21588895">
    <w:abstractNumId w:val="45"/>
  </w:num>
  <w:num w:numId="46" w16cid:durableId="261693541">
    <w:abstractNumId w:val="0"/>
  </w:num>
  <w:num w:numId="47" w16cid:durableId="1371606715">
    <w:abstractNumId w:val="26"/>
  </w:num>
  <w:num w:numId="48" w16cid:durableId="1002851973">
    <w:abstractNumId w:val="31"/>
  </w:num>
  <w:num w:numId="49" w16cid:durableId="2480066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F"/>
    <w:rsid w:val="00001105"/>
    <w:rsid w:val="00005118"/>
    <w:rsid w:val="00021B27"/>
    <w:rsid w:val="00022321"/>
    <w:rsid w:val="0002449E"/>
    <w:rsid w:val="000407E9"/>
    <w:rsid w:val="0005422F"/>
    <w:rsid w:val="00070209"/>
    <w:rsid w:val="0007289C"/>
    <w:rsid w:val="00073C3B"/>
    <w:rsid w:val="00087536"/>
    <w:rsid w:val="000A09CE"/>
    <w:rsid w:val="000A4CCF"/>
    <w:rsid w:val="000B0098"/>
    <w:rsid w:val="000C3082"/>
    <w:rsid w:val="000D2927"/>
    <w:rsid w:val="0010315A"/>
    <w:rsid w:val="00106EAB"/>
    <w:rsid w:val="0011282C"/>
    <w:rsid w:val="001230EA"/>
    <w:rsid w:val="001261C5"/>
    <w:rsid w:val="001378FF"/>
    <w:rsid w:val="00137B69"/>
    <w:rsid w:val="00155D37"/>
    <w:rsid w:val="00172D13"/>
    <w:rsid w:val="00175D12"/>
    <w:rsid w:val="00190C85"/>
    <w:rsid w:val="0019253B"/>
    <w:rsid w:val="001A2CF3"/>
    <w:rsid w:val="001C7094"/>
    <w:rsid w:val="001D0070"/>
    <w:rsid w:val="001D7D85"/>
    <w:rsid w:val="001E1409"/>
    <w:rsid w:val="001E4666"/>
    <w:rsid w:val="001E657E"/>
    <w:rsid w:val="001F4E11"/>
    <w:rsid w:val="002011ED"/>
    <w:rsid w:val="0020171E"/>
    <w:rsid w:val="00201B50"/>
    <w:rsid w:val="00202CDB"/>
    <w:rsid w:val="0020424D"/>
    <w:rsid w:val="0020627E"/>
    <w:rsid w:val="00213F6D"/>
    <w:rsid w:val="00227D5F"/>
    <w:rsid w:val="00231AE7"/>
    <w:rsid w:val="0024159F"/>
    <w:rsid w:val="00267CA1"/>
    <w:rsid w:val="002770EA"/>
    <w:rsid w:val="00291068"/>
    <w:rsid w:val="002A37CB"/>
    <w:rsid w:val="002B282A"/>
    <w:rsid w:val="002D65A8"/>
    <w:rsid w:val="00335157"/>
    <w:rsid w:val="00335546"/>
    <w:rsid w:val="00342D39"/>
    <w:rsid w:val="00346279"/>
    <w:rsid w:val="003463E7"/>
    <w:rsid w:val="00356DCD"/>
    <w:rsid w:val="003706F2"/>
    <w:rsid w:val="00381802"/>
    <w:rsid w:val="003949B9"/>
    <w:rsid w:val="003B67C3"/>
    <w:rsid w:val="003C2F9B"/>
    <w:rsid w:val="003E072C"/>
    <w:rsid w:val="003E1C79"/>
    <w:rsid w:val="003F38B0"/>
    <w:rsid w:val="004064A1"/>
    <w:rsid w:val="004124B6"/>
    <w:rsid w:val="0041445A"/>
    <w:rsid w:val="00423343"/>
    <w:rsid w:val="004440B6"/>
    <w:rsid w:val="00454297"/>
    <w:rsid w:val="0046025B"/>
    <w:rsid w:val="00475BC6"/>
    <w:rsid w:val="0048019F"/>
    <w:rsid w:val="0048242B"/>
    <w:rsid w:val="0048242D"/>
    <w:rsid w:val="00490DA3"/>
    <w:rsid w:val="00497B70"/>
    <w:rsid w:val="004B33C2"/>
    <w:rsid w:val="004C3B0B"/>
    <w:rsid w:val="004C65FE"/>
    <w:rsid w:val="004E717C"/>
    <w:rsid w:val="00516736"/>
    <w:rsid w:val="00517A7E"/>
    <w:rsid w:val="005370A0"/>
    <w:rsid w:val="00541D2F"/>
    <w:rsid w:val="00556160"/>
    <w:rsid w:val="00561374"/>
    <w:rsid w:val="005741B5"/>
    <w:rsid w:val="0058346B"/>
    <w:rsid w:val="005841EA"/>
    <w:rsid w:val="005A4217"/>
    <w:rsid w:val="005A631A"/>
    <w:rsid w:val="005B5335"/>
    <w:rsid w:val="005B73D1"/>
    <w:rsid w:val="005D0053"/>
    <w:rsid w:val="005D08E5"/>
    <w:rsid w:val="005E1177"/>
    <w:rsid w:val="005F2A83"/>
    <w:rsid w:val="005F720A"/>
    <w:rsid w:val="005F7D10"/>
    <w:rsid w:val="00603243"/>
    <w:rsid w:val="006103AA"/>
    <w:rsid w:val="0063209C"/>
    <w:rsid w:val="006377A1"/>
    <w:rsid w:val="006406D3"/>
    <w:rsid w:val="006545A0"/>
    <w:rsid w:val="0067031C"/>
    <w:rsid w:val="006705BA"/>
    <w:rsid w:val="00676F96"/>
    <w:rsid w:val="006B2D13"/>
    <w:rsid w:val="006B35FA"/>
    <w:rsid w:val="006C2F1C"/>
    <w:rsid w:val="006C4E3E"/>
    <w:rsid w:val="006F0CEE"/>
    <w:rsid w:val="00703918"/>
    <w:rsid w:val="00710E9B"/>
    <w:rsid w:val="007139C1"/>
    <w:rsid w:val="007165EF"/>
    <w:rsid w:val="00744C40"/>
    <w:rsid w:val="0077145F"/>
    <w:rsid w:val="007723FF"/>
    <w:rsid w:val="0078057C"/>
    <w:rsid w:val="007B4BCA"/>
    <w:rsid w:val="007B5A06"/>
    <w:rsid w:val="007D1FFE"/>
    <w:rsid w:val="007D35D7"/>
    <w:rsid w:val="008011B3"/>
    <w:rsid w:val="00806944"/>
    <w:rsid w:val="008164EF"/>
    <w:rsid w:val="00835F2B"/>
    <w:rsid w:val="00843156"/>
    <w:rsid w:val="0087001D"/>
    <w:rsid w:val="00881140"/>
    <w:rsid w:val="00896A82"/>
    <w:rsid w:val="008A02C4"/>
    <w:rsid w:val="008B0852"/>
    <w:rsid w:val="008B0BD1"/>
    <w:rsid w:val="008B2F99"/>
    <w:rsid w:val="008C466F"/>
    <w:rsid w:val="008C52A8"/>
    <w:rsid w:val="008C7106"/>
    <w:rsid w:val="008D035A"/>
    <w:rsid w:val="008D1CCD"/>
    <w:rsid w:val="00914110"/>
    <w:rsid w:val="0092554F"/>
    <w:rsid w:val="00957DAA"/>
    <w:rsid w:val="00961958"/>
    <w:rsid w:val="009704EF"/>
    <w:rsid w:val="00971E45"/>
    <w:rsid w:val="00991417"/>
    <w:rsid w:val="009A2539"/>
    <w:rsid w:val="009A4754"/>
    <w:rsid w:val="009A736D"/>
    <w:rsid w:val="009B7E4A"/>
    <w:rsid w:val="009D7D00"/>
    <w:rsid w:val="009F2799"/>
    <w:rsid w:val="009F5CDA"/>
    <w:rsid w:val="009F617C"/>
    <w:rsid w:val="00A0736D"/>
    <w:rsid w:val="00A12902"/>
    <w:rsid w:val="00A13EC5"/>
    <w:rsid w:val="00A14204"/>
    <w:rsid w:val="00A379BC"/>
    <w:rsid w:val="00A56A21"/>
    <w:rsid w:val="00A6706B"/>
    <w:rsid w:val="00A869FC"/>
    <w:rsid w:val="00AB5504"/>
    <w:rsid w:val="00AD1EC7"/>
    <w:rsid w:val="00AD353E"/>
    <w:rsid w:val="00B12FE2"/>
    <w:rsid w:val="00B15D19"/>
    <w:rsid w:val="00B3499B"/>
    <w:rsid w:val="00B412AA"/>
    <w:rsid w:val="00B41C6E"/>
    <w:rsid w:val="00B55A6A"/>
    <w:rsid w:val="00B57E4A"/>
    <w:rsid w:val="00B63319"/>
    <w:rsid w:val="00B723F2"/>
    <w:rsid w:val="00B75B8D"/>
    <w:rsid w:val="00B819B9"/>
    <w:rsid w:val="00B858E8"/>
    <w:rsid w:val="00BC3D5A"/>
    <w:rsid w:val="00BD425F"/>
    <w:rsid w:val="00BE696E"/>
    <w:rsid w:val="00C02CE0"/>
    <w:rsid w:val="00C10DC3"/>
    <w:rsid w:val="00C37E05"/>
    <w:rsid w:val="00C40E27"/>
    <w:rsid w:val="00C41598"/>
    <w:rsid w:val="00C45435"/>
    <w:rsid w:val="00C45B6E"/>
    <w:rsid w:val="00C52042"/>
    <w:rsid w:val="00C6088C"/>
    <w:rsid w:val="00C610F1"/>
    <w:rsid w:val="00C81BB3"/>
    <w:rsid w:val="00C82FA9"/>
    <w:rsid w:val="00CA49A4"/>
    <w:rsid w:val="00CC30CA"/>
    <w:rsid w:val="00CD2CCB"/>
    <w:rsid w:val="00CF0BB6"/>
    <w:rsid w:val="00CF57FC"/>
    <w:rsid w:val="00CF7A20"/>
    <w:rsid w:val="00D16701"/>
    <w:rsid w:val="00D20760"/>
    <w:rsid w:val="00D24731"/>
    <w:rsid w:val="00D31A56"/>
    <w:rsid w:val="00D424CA"/>
    <w:rsid w:val="00D46497"/>
    <w:rsid w:val="00D90678"/>
    <w:rsid w:val="00DA38F5"/>
    <w:rsid w:val="00DA6381"/>
    <w:rsid w:val="00DC2BEF"/>
    <w:rsid w:val="00DD2C9D"/>
    <w:rsid w:val="00DF6406"/>
    <w:rsid w:val="00E4711B"/>
    <w:rsid w:val="00E741CF"/>
    <w:rsid w:val="00E80A4D"/>
    <w:rsid w:val="00E8141F"/>
    <w:rsid w:val="00E86A78"/>
    <w:rsid w:val="00E875FB"/>
    <w:rsid w:val="00E902E5"/>
    <w:rsid w:val="00E93162"/>
    <w:rsid w:val="00E93CAB"/>
    <w:rsid w:val="00EA43BF"/>
    <w:rsid w:val="00EC23EF"/>
    <w:rsid w:val="00EC44B2"/>
    <w:rsid w:val="00EE2526"/>
    <w:rsid w:val="00EE3FDC"/>
    <w:rsid w:val="00EF0794"/>
    <w:rsid w:val="00EF63AA"/>
    <w:rsid w:val="00EF6AA6"/>
    <w:rsid w:val="00EF76AA"/>
    <w:rsid w:val="00F31841"/>
    <w:rsid w:val="00F66997"/>
    <w:rsid w:val="00FA1790"/>
    <w:rsid w:val="00FA646D"/>
    <w:rsid w:val="00FB1849"/>
    <w:rsid w:val="00FB3338"/>
    <w:rsid w:val="00FD2E8A"/>
    <w:rsid w:val="00FD2F87"/>
    <w:rsid w:val="00FD32E0"/>
    <w:rsid w:val="00FE7BBE"/>
    <w:rsid w:val="00FF2BC6"/>
    <w:rsid w:val="00FF371E"/>
    <w:rsid w:val="00FF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000D3"/>
  <w15:chartTrackingRefBased/>
  <w15:docId w15:val="{644354E1-624F-40D4-86E8-9C3A146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paragraph" w:styleId="Heading4">
    <w:name w:val="heading 4"/>
    <w:basedOn w:val="Normal"/>
    <w:next w:val="Normal"/>
    <w:link w:val="Heading4Char"/>
    <w:unhideWhenUsed/>
    <w:qFormat/>
    <w:rsid w:val="00BD425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paragraph" w:styleId="BalloonText">
    <w:name w:val="Balloon Text"/>
    <w:basedOn w:val="Normal"/>
    <w:link w:val="BalloonTextChar"/>
    <w:rsid w:val="00E86A78"/>
    <w:rPr>
      <w:rFonts w:ascii="Segoe UI" w:hAnsi="Segoe UI" w:cs="Segoe UI"/>
      <w:sz w:val="18"/>
      <w:szCs w:val="18"/>
    </w:rPr>
  </w:style>
  <w:style w:type="character" w:customStyle="1" w:styleId="BalloonTextChar">
    <w:name w:val="Balloon Text Char"/>
    <w:basedOn w:val="DefaultParagraphFont"/>
    <w:link w:val="BalloonText"/>
    <w:rsid w:val="00E86A78"/>
    <w:rPr>
      <w:rFonts w:ascii="Segoe UI" w:hAnsi="Segoe UI" w:cs="Segoe UI"/>
      <w:sz w:val="18"/>
      <w:szCs w:val="18"/>
      <w:lang w:eastAsia="en-US"/>
    </w:rPr>
  </w:style>
  <w:style w:type="character" w:styleId="CommentReference">
    <w:name w:val="annotation reference"/>
    <w:basedOn w:val="DefaultParagraphFont"/>
    <w:rsid w:val="0048242D"/>
    <w:rPr>
      <w:sz w:val="16"/>
      <w:szCs w:val="16"/>
    </w:rPr>
  </w:style>
  <w:style w:type="paragraph" w:styleId="CommentText">
    <w:name w:val="annotation text"/>
    <w:basedOn w:val="Normal"/>
    <w:link w:val="CommentTextChar"/>
    <w:rsid w:val="0048242D"/>
  </w:style>
  <w:style w:type="character" w:customStyle="1" w:styleId="CommentTextChar">
    <w:name w:val="Comment Text Char"/>
    <w:basedOn w:val="DefaultParagraphFont"/>
    <w:link w:val="CommentText"/>
    <w:rsid w:val="0048242D"/>
    <w:rPr>
      <w:lang w:eastAsia="en-US"/>
    </w:rPr>
  </w:style>
  <w:style w:type="paragraph" w:styleId="CommentSubject">
    <w:name w:val="annotation subject"/>
    <w:basedOn w:val="CommentText"/>
    <w:next w:val="CommentText"/>
    <w:link w:val="CommentSubjectChar"/>
    <w:rsid w:val="0048242D"/>
    <w:rPr>
      <w:b/>
      <w:bCs/>
    </w:rPr>
  </w:style>
  <w:style w:type="character" w:customStyle="1" w:styleId="CommentSubjectChar">
    <w:name w:val="Comment Subject Char"/>
    <w:basedOn w:val="CommentTextChar"/>
    <w:link w:val="CommentSubject"/>
    <w:rsid w:val="0048242D"/>
    <w:rPr>
      <w:b/>
      <w:bCs/>
      <w:lang w:eastAsia="en-US"/>
    </w:rPr>
  </w:style>
  <w:style w:type="paragraph" w:customStyle="1" w:styleId="Default">
    <w:name w:val="Default"/>
    <w:rsid w:val="0099141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87001D"/>
  </w:style>
  <w:style w:type="character" w:customStyle="1" w:styleId="FootnoteTextChar">
    <w:name w:val="Footnote Text Char"/>
    <w:basedOn w:val="DefaultParagraphFont"/>
    <w:link w:val="FootnoteText"/>
    <w:rsid w:val="0087001D"/>
    <w:rPr>
      <w:lang w:eastAsia="en-US"/>
    </w:rPr>
  </w:style>
  <w:style w:type="character" w:styleId="FootnoteReference">
    <w:name w:val="footnote reference"/>
    <w:basedOn w:val="DefaultParagraphFont"/>
    <w:rsid w:val="0087001D"/>
    <w:rPr>
      <w:vertAlign w:val="superscript"/>
    </w:rPr>
  </w:style>
  <w:style w:type="character" w:customStyle="1" w:styleId="Heading4Char">
    <w:name w:val="Heading 4 Char"/>
    <w:basedOn w:val="DefaultParagraphFont"/>
    <w:link w:val="Heading4"/>
    <w:rsid w:val="00BD425F"/>
    <w:rPr>
      <w:rFonts w:asciiTheme="majorHAnsi" w:eastAsiaTheme="majorEastAsia" w:hAnsiTheme="majorHAnsi" w:cstheme="majorBidi"/>
      <w:i/>
      <w:iCs/>
      <w:color w:val="2E74B5"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489131598">
      <w:bodyDiv w:val="1"/>
      <w:marLeft w:val="0"/>
      <w:marRight w:val="0"/>
      <w:marTop w:val="0"/>
      <w:marBottom w:val="0"/>
      <w:divBdr>
        <w:top w:val="none" w:sz="0" w:space="0" w:color="auto"/>
        <w:left w:val="none" w:sz="0" w:space="0" w:color="auto"/>
        <w:bottom w:val="none" w:sz="0" w:space="0" w:color="auto"/>
        <w:right w:val="none" w:sz="0" w:space="0" w:color="auto"/>
      </w:divBdr>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c5d82723c7650c98eaa3512b15607049">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5c0f230090b0f2857f16f66a7db2a3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37557e7-abc1-4c28-9d80-0dc11b95c78c">
      <UserInfo>
        <DisplayName/>
        <AccountId xsi:nil="true"/>
        <AccountType/>
      </UserInfo>
    </SharedWithUsers>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Props1.xml><?xml version="1.0" encoding="utf-8"?>
<ds:datastoreItem xmlns:ds="http://schemas.openxmlformats.org/officeDocument/2006/customXml" ds:itemID="{DC5680AF-C37E-48F3-88C1-06132C398542}">
  <ds:schemaRefs>
    <ds:schemaRef ds:uri="http://schemas.microsoft.com/sharepoint/v3/contenttype/forms"/>
  </ds:schemaRefs>
</ds:datastoreItem>
</file>

<file path=customXml/itemProps2.xml><?xml version="1.0" encoding="utf-8"?>
<ds:datastoreItem xmlns:ds="http://schemas.openxmlformats.org/officeDocument/2006/customXml" ds:itemID="{938DA492-F66B-46EE-B38D-53A654DA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6C54B-B49E-494B-91A8-983858D71E4A}">
  <ds:schemaRefs>
    <ds:schemaRef ds:uri="http://schemas.openxmlformats.org/officeDocument/2006/bibliography"/>
  </ds:schemaRefs>
</ds:datastoreItem>
</file>

<file path=customXml/itemProps4.xml><?xml version="1.0" encoding="utf-8"?>
<ds:datastoreItem xmlns:ds="http://schemas.openxmlformats.org/officeDocument/2006/customXml" ds:itemID="{5D54BD75-882F-403A-9BBC-84C2A3964E0B}">
  <ds:schemaRefs>
    <ds:schemaRef ds:uri="http://schemas.microsoft.com/office/2006/metadata/properties"/>
    <ds:schemaRef ds:uri="http://schemas.microsoft.com/office/infopath/2007/PartnerControls"/>
    <ds:schemaRef ds:uri="c37557e7-abc1-4c28-9d80-0dc11b95c78c"/>
    <ds:schemaRef ds:uri="11b27340-f685-44ff-9790-8a72e5f96e2c"/>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JOB DESCRIPTION FROM 09/98</dc:subject>
  <dc:creator>Walker, Paul</dc:creator>
  <cp:keywords/>
  <cp:lastModifiedBy>Alicia Pollard</cp:lastModifiedBy>
  <cp:revision>3</cp:revision>
  <cp:lastPrinted>2005-04-20T15:53:00Z</cp:lastPrinted>
  <dcterms:created xsi:type="dcterms:W3CDTF">2026-07-02T09:59:00Z</dcterms:created>
  <dcterms:modified xsi:type="dcterms:W3CDTF">2026-07-02T10:00:00Z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0x0101006989170D89960E4DBEAEE045A4EFD8A2</vt:lpwstr>
  </property>
  <property fmtid="{D5CDD505-2E9C-101B-9397-08002B2CF9AE}" pid="4" name="Order">
    <vt:r8>59600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