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520A9DDA" w14:textId="77777777" w:rsidTr="0A2D01F6">
        <w:trPr>
          <w:cantSplit/>
          <w:trHeight w:hRule="exact" w:val="340"/>
        </w:trPr>
        <w:tc>
          <w:tcPr>
            <w:tcW w:w="1392" w:type="dxa"/>
            <w:shd w:val="clear" w:color="auto" w:fill="DEE3EC"/>
            <w:vAlign w:val="center"/>
          </w:tcPr>
          <w:p w14:paraId="426D5A99" w14:textId="77777777" w:rsidR="00122BB3" w:rsidRPr="00581A78" w:rsidRDefault="001579C6"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7839875B" w14:textId="039B126A" w:rsidR="00122BB3" w:rsidRPr="00581A78" w:rsidRDefault="00A93389" w:rsidP="0039277D">
            <w:pPr>
              <w:pStyle w:val="BODYTEXTSTYLE"/>
              <w:spacing w:after="0"/>
              <w:rPr>
                <w:rStyle w:val="HEADINGINLOWERCASE-11PTBOLD"/>
                <w:b w:val="0"/>
                <w:bCs w:val="0"/>
                <w:color w:val="auto"/>
              </w:rPr>
            </w:pPr>
            <w:r>
              <w:rPr>
                <w:rStyle w:val="HEADINGINLOWERCASE-11PTBOLD"/>
                <w:b w:val="0"/>
                <w:bCs w:val="0"/>
                <w:color w:val="auto"/>
              </w:rPr>
              <w:t xml:space="preserve">POST00003078      </w:t>
            </w:r>
            <w:r w:rsidR="00A201E8">
              <w:rPr>
                <w:rStyle w:val="HEADINGINLOWERCASE-11PTBOLD"/>
                <w:b w:val="0"/>
                <w:bCs w:val="0"/>
                <w:color w:val="auto"/>
              </w:rPr>
              <w:t>JET</w:t>
            </w:r>
            <w:r w:rsidR="0039277D">
              <w:rPr>
                <w:rStyle w:val="HEADINGINLOWERCASE-11PTBOLD"/>
                <w:b w:val="0"/>
                <w:bCs w:val="0"/>
                <w:color w:val="auto"/>
              </w:rPr>
              <w:t>912</w:t>
            </w:r>
            <w:r w:rsidR="00C54A96">
              <w:rPr>
                <w:rStyle w:val="HEADINGINLOWERCASE-11PTBOLD"/>
                <w:b w:val="0"/>
                <w:bCs w:val="0"/>
                <w:color w:val="auto"/>
              </w:rPr>
              <w:t xml:space="preserve">           </w:t>
            </w:r>
            <w:r>
              <w:rPr>
                <w:rStyle w:val="HEADINGINLOWERCASE-11PTBOLD"/>
                <w:b w:val="0"/>
                <w:bCs w:val="0"/>
                <w:color w:val="auto"/>
              </w:rPr>
              <w:t xml:space="preserve">                    </w:t>
            </w:r>
          </w:p>
        </w:tc>
      </w:tr>
      <w:tr w:rsidR="001579C6" w:rsidRPr="00581A78" w14:paraId="3B775EA7" w14:textId="77777777" w:rsidTr="005B314B">
        <w:trPr>
          <w:cantSplit/>
          <w:trHeight w:hRule="exact" w:val="417"/>
        </w:trPr>
        <w:tc>
          <w:tcPr>
            <w:tcW w:w="1392" w:type="dxa"/>
            <w:shd w:val="clear" w:color="auto" w:fill="DEE3EC"/>
            <w:vAlign w:val="center"/>
          </w:tcPr>
          <w:p w14:paraId="7C568E55"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F9F406D" w14:textId="022B58D6" w:rsidR="001579C6" w:rsidRPr="005B314B" w:rsidRDefault="00C75A2D" w:rsidP="005B314B">
            <w:pPr>
              <w:pStyle w:val="BODYTEXTSTYLE"/>
              <w:spacing w:after="0" w:line="240" w:lineRule="auto"/>
              <w:rPr>
                <w:rStyle w:val="HEADINGINLOWERCASE-11PTBOLD"/>
                <w:b w:val="0"/>
                <w:bCs w:val="0"/>
                <w:color w:val="000000" w:themeColor="text1"/>
              </w:rPr>
            </w:pPr>
            <w:r w:rsidRPr="005B314B">
              <w:rPr>
                <w:rStyle w:val="HEADINGINLOWERCASE-11PTBOLD"/>
                <w:b w:val="0"/>
                <w:bCs w:val="0"/>
                <w:color w:val="000000" w:themeColor="text1"/>
              </w:rPr>
              <w:t>Resilience Support Worker (Casual)</w:t>
            </w:r>
          </w:p>
        </w:tc>
      </w:tr>
      <w:tr w:rsidR="001579C6" w:rsidRPr="00581A78" w14:paraId="051BBB72" w14:textId="77777777" w:rsidTr="0A2D01F6">
        <w:trPr>
          <w:cantSplit/>
          <w:trHeight w:hRule="exact" w:val="340"/>
        </w:trPr>
        <w:tc>
          <w:tcPr>
            <w:tcW w:w="1392" w:type="dxa"/>
            <w:shd w:val="clear" w:color="auto" w:fill="DEE3EC"/>
            <w:vAlign w:val="center"/>
          </w:tcPr>
          <w:p w14:paraId="6D770A53"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0AD4144E" w14:textId="77777777" w:rsidR="001579C6" w:rsidRPr="005B314B" w:rsidRDefault="001579C6" w:rsidP="001579C6">
            <w:pPr>
              <w:pStyle w:val="BODYTEXTSTYLE"/>
              <w:spacing w:after="0"/>
              <w:rPr>
                <w:rStyle w:val="HEADINGINLOWERCASE-11PTBOLD"/>
                <w:b w:val="0"/>
                <w:color w:val="000000" w:themeColor="text1"/>
              </w:rPr>
            </w:pPr>
            <w:r w:rsidRPr="005B314B">
              <w:rPr>
                <w:rStyle w:val="HEADINGINLOWERCASE-11PTBOLD"/>
                <w:b w:val="0"/>
                <w:color w:val="000000" w:themeColor="text1"/>
              </w:rPr>
              <w:t xml:space="preserve">Adults Services </w:t>
            </w:r>
          </w:p>
        </w:tc>
      </w:tr>
      <w:tr w:rsidR="001579C6" w:rsidRPr="00581A78" w14:paraId="7B5C17C9" w14:textId="77777777" w:rsidTr="0A2D01F6">
        <w:trPr>
          <w:cantSplit/>
          <w:trHeight w:hRule="exact" w:val="340"/>
        </w:trPr>
        <w:tc>
          <w:tcPr>
            <w:tcW w:w="1392" w:type="dxa"/>
            <w:shd w:val="clear" w:color="auto" w:fill="DEE3EC"/>
            <w:vAlign w:val="center"/>
          </w:tcPr>
          <w:p w14:paraId="13F2C65B"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63B03E8A" w14:textId="4B4369B6" w:rsidR="001579C6" w:rsidRPr="005B314B" w:rsidRDefault="00B702DB" w:rsidP="001579C6">
            <w:pPr>
              <w:pStyle w:val="BODYTEXTSTYLE"/>
              <w:spacing w:after="0"/>
              <w:rPr>
                <w:rStyle w:val="HEADINGINLOWERCASE-11PTBOLD"/>
                <w:b w:val="0"/>
                <w:color w:val="000000" w:themeColor="text1"/>
              </w:rPr>
            </w:pPr>
            <w:r w:rsidRPr="005B314B">
              <w:rPr>
                <w:rStyle w:val="HEADINGINLOWERCASE-11PTBOLD"/>
                <w:b w:val="0"/>
                <w:color w:val="000000" w:themeColor="text1"/>
              </w:rPr>
              <w:t>Care and</w:t>
            </w:r>
            <w:r w:rsidR="001579C6" w:rsidRPr="005B314B">
              <w:rPr>
                <w:rStyle w:val="HEADINGINLOWERCASE-11PTBOLD"/>
                <w:b w:val="0"/>
                <w:color w:val="000000" w:themeColor="text1"/>
              </w:rPr>
              <w:t xml:space="preserve"> Support Services </w:t>
            </w:r>
          </w:p>
        </w:tc>
      </w:tr>
      <w:tr w:rsidR="001579C6" w:rsidRPr="00581A78" w14:paraId="0A2EF3E6" w14:textId="77777777" w:rsidTr="0A2D01F6">
        <w:trPr>
          <w:cantSplit/>
          <w:trHeight w:hRule="exact" w:val="340"/>
        </w:trPr>
        <w:tc>
          <w:tcPr>
            <w:tcW w:w="1392" w:type="dxa"/>
            <w:shd w:val="clear" w:color="auto" w:fill="DEE3EC"/>
            <w:vAlign w:val="center"/>
          </w:tcPr>
          <w:p w14:paraId="17096A31"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5F3B8A21" w14:textId="72F16A61" w:rsidR="001579C6" w:rsidRPr="005B314B" w:rsidRDefault="009526A3" w:rsidP="001579C6">
            <w:pPr>
              <w:pStyle w:val="BODYTEXTSTYLE"/>
              <w:spacing w:after="0"/>
              <w:rPr>
                <w:rStyle w:val="HEADINGINLOWERCASE-11PTBOLD"/>
                <w:b w:val="0"/>
                <w:color w:val="000000" w:themeColor="text1"/>
              </w:rPr>
            </w:pPr>
            <w:r w:rsidRPr="005B314B">
              <w:rPr>
                <w:rStyle w:val="HEADINGINLOWERCASE-11PTBOLD"/>
                <w:b w:val="0"/>
                <w:color w:val="000000" w:themeColor="text1"/>
              </w:rPr>
              <w:t>Adult Social Care Resilience Team</w:t>
            </w:r>
          </w:p>
        </w:tc>
      </w:tr>
      <w:tr w:rsidR="001579C6" w:rsidRPr="00581A78" w14:paraId="33C6E12A" w14:textId="77777777" w:rsidTr="0A2D01F6">
        <w:trPr>
          <w:cantSplit/>
          <w:trHeight w:hRule="exact" w:val="340"/>
        </w:trPr>
        <w:tc>
          <w:tcPr>
            <w:tcW w:w="1392" w:type="dxa"/>
            <w:shd w:val="clear" w:color="auto" w:fill="DEE3EC"/>
            <w:vAlign w:val="center"/>
          </w:tcPr>
          <w:p w14:paraId="464F8536"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3B64D78" w14:textId="289898FE" w:rsidR="001579C6" w:rsidRPr="005B314B" w:rsidRDefault="009526A3" w:rsidP="00D05973">
            <w:pPr>
              <w:pStyle w:val="BODYTEXTSTYLE"/>
              <w:spacing w:after="0"/>
              <w:rPr>
                <w:rStyle w:val="HEADINGINLOWERCASE-11PTBOLD"/>
                <w:b w:val="0"/>
                <w:color w:val="000000" w:themeColor="text1"/>
              </w:rPr>
            </w:pPr>
            <w:r w:rsidRPr="005B314B">
              <w:rPr>
                <w:rStyle w:val="HEADINGINLOWERCASE-11PTBOLD"/>
                <w:b w:val="0"/>
                <w:color w:val="000000" w:themeColor="text1"/>
              </w:rPr>
              <w:t>Adult Social Care Resilience Officer</w:t>
            </w:r>
          </w:p>
        </w:tc>
      </w:tr>
      <w:tr w:rsidR="001579C6" w:rsidRPr="00581A78" w14:paraId="2A9FB85A" w14:textId="77777777" w:rsidTr="0A2D01F6">
        <w:trPr>
          <w:cantSplit/>
          <w:trHeight w:hRule="exact" w:val="340"/>
        </w:trPr>
        <w:tc>
          <w:tcPr>
            <w:tcW w:w="1392" w:type="dxa"/>
            <w:shd w:val="clear" w:color="auto" w:fill="DEE3EC"/>
            <w:vAlign w:val="center"/>
          </w:tcPr>
          <w:p w14:paraId="6FB8E9BD"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23EBDD91" w14:textId="77777777" w:rsidR="001579C6" w:rsidRPr="005B314B" w:rsidRDefault="001579C6" w:rsidP="001579C6">
            <w:pPr>
              <w:pStyle w:val="BODYTEXTSTYLE"/>
              <w:spacing w:after="0"/>
              <w:rPr>
                <w:rStyle w:val="HEADINGINLOWERCASE-11PTBOLD"/>
                <w:b w:val="0"/>
                <w:color w:val="000000" w:themeColor="text1"/>
              </w:rPr>
            </w:pPr>
            <w:r w:rsidRPr="005B314B">
              <w:rPr>
                <w:rStyle w:val="HEADINGINLOWERCASE-11PTBOLD"/>
                <w:b w:val="0"/>
                <w:color w:val="000000" w:themeColor="text1"/>
              </w:rPr>
              <w:t xml:space="preserve">Blackpool Centre for Independent Living </w:t>
            </w:r>
          </w:p>
        </w:tc>
      </w:tr>
      <w:tr w:rsidR="001579C6" w:rsidRPr="00581A78" w14:paraId="704C4A9A" w14:textId="77777777" w:rsidTr="0A2D01F6">
        <w:trPr>
          <w:cantSplit/>
          <w:trHeight w:hRule="exact" w:val="347"/>
        </w:trPr>
        <w:tc>
          <w:tcPr>
            <w:tcW w:w="1392" w:type="dxa"/>
            <w:shd w:val="clear" w:color="auto" w:fill="DEE3EC"/>
            <w:vAlign w:val="center"/>
          </w:tcPr>
          <w:p w14:paraId="4C7022C5"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04F2C3C0" w14:textId="4DAC4C85" w:rsidR="001579C6" w:rsidRPr="005B314B" w:rsidRDefault="001D7622" w:rsidP="001579C6">
            <w:pPr>
              <w:pStyle w:val="BODYTEXTSTYLE"/>
              <w:spacing w:after="0"/>
              <w:rPr>
                <w:rStyle w:val="HEADINGINLOWERCASE-11PTBOLD"/>
                <w:b w:val="0"/>
                <w:color w:val="000000" w:themeColor="text1"/>
              </w:rPr>
            </w:pPr>
            <w:r w:rsidRPr="005B314B">
              <w:rPr>
                <w:rStyle w:val="HEADINGINLOWERCASE-11PTBOLD"/>
                <w:b w:val="0"/>
                <w:color w:val="000000" w:themeColor="text1"/>
              </w:rPr>
              <w:t>Enhanced check with an Adults and Children Barred list check</w:t>
            </w:r>
          </w:p>
        </w:tc>
      </w:tr>
      <w:tr w:rsidR="001579C6" w:rsidRPr="00581A78" w14:paraId="022489B3" w14:textId="77777777" w:rsidTr="0A2D01F6">
        <w:trPr>
          <w:cantSplit/>
          <w:trHeight w:hRule="exact" w:val="340"/>
        </w:trPr>
        <w:tc>
          <w:tcPr>
            <w:tcW w:w="1392" w:type="dxa"/>
            <w:shd w:val="clear" w:color="auto" w:fill="DEE3EC"/>
            <w:vAlign w:val="center"/>
          </w:tcPr>
          <w:p w14:paraId="14507545" w14:textId="77777777" w:rsidR="001579C6" w:rsidRPr="00581A78" w:rsidRDefault="001579C6" w:rsidP="001579C6">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6DAF88EB" w14:textId="6BF04124" w:rsidR="001579C6" w:rsidRPr="00581A78" w:rsidRDefault="004A69FB" w:rsidP="001579C6">
            <w:pPr>
              <w:pStyle w:val="BODYTEXTSTYLE"/>
              <w:spacing w:after="0"/>
              <w:rPr>
                <w:rStyle w:val="HEADINGINLOWERCASE-11PTBOLD"/>
                <w:b w:val="0"/>
                <w:color w:val="auto"/>
              </w:rPr>
            </w:pPr>
            <w:r>
              <w:rPr>
                <w:rStyle w:val="HEADINGINLOWERCASE-11PTBOLD"/>
                <w:b w:val="0"/>
                <w:color w:val="auto"/>
              </w:rPr>
              <w:t>Grade E</w:t>
            </w:r>
          </w:p>
        </w:tc>
      </w:tr>
    </w:tbl>
    <w:p w14:paraId="4EC341E9"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2F33729" w14:textId="77777777" w:rsidTr="001546A0">
        <w:trPr>
          <w:trHeight w:hRule="exact" w:val="340"/>
        </w:trPr>
        <w:tc>
          <w:tcPr>
            <w:tcW w:w="10456" w:type="dxa"/>
            <w:shd w:val="clear" w:color="auto" w:fill="DEE3EC"/>
            <w:vAlign w:val="center"/>
          </w:tcPr>
          <w:p w14:paraId="33C47618"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08DAA1EE" w14:textId="77777777" w:rsidTr="008E0872">
        <w:trPr>
          <w:trHeight w:val="562"/>
        </w:trPr>
        <w:tc>
          <w:tcPr>
            <w:tcW w:w="10456" w:type="dxa"/>
          </w:tcPr>
          <w:p w14:paraId="488DF41C" w14:textId="25E17F59" w:rsidR="00A84343" w:rsidRPr="001D7622" w:rsidRDefault="001D7622" w:rsidP="001D7622">
            <w:pPr>
              <w:pStyle w:val="BODYTEXTSTYLE"/>
              <w:numPr>
                <w:ilvl w:val="0"/>
                <w:numId w:val="28"/>
              </w:numPr>
              <w:spacing w:after="0" w:line="240" w:lineRule="auto"/>
              <w:jc w:val="both"/>
              <w:rPr>
                <w:rStyle w:val="HEADINGINLOWERCASE-11PTBOLD"/>
                <w:b w:val="0"/>
                <w:color w:val="auto"/>
              </w:rPr>
            </w:pPr>
            <w:r>
              <w:rPr>
                <w:rStyle w:val="HEADINGINLOWERCASE-11PTBOLD"/>
                <w:b w:val="0"/>
                <w:color w:val="auto"/>
              </w:rPr>
              <w:t>To support the delivery of social care to vulnerable adults across a range of social care settings, including residential, domiciliary, day services and technology response services.</w:t>
            </w:r>
          </w:p>
        </w:tc>
      </w:tr>
    </w:tbl>
    <w:p w14:paraId="4682CD13"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26631D8A" w14:textId="77777777" w:rsidTr="001546A0">
        <w:trPr>
          <w:trHeight w:hRule="exact" w:val="340"/>
        </w:trPr>
        <w:tc>
          <w:tcPr>
            <w:tcW w:w="10456" w:type="dxa"/>
            <w:shd w:val="clear" w:color="auto" w:fill="DEE3EC"/>
            <w:vAlign w:val="center"/>
          </w:tcPr>
          <w:p w14:paraId="230232C9"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4495A6FD" w14:textId="77777777" w:rsidTr="00A64FEB">
        <w:trPr>
          <w:trHeight w:val="3201"/>
        </w:trPr>
        <w:tc>
          <w:tcPr>
            <w:tcW w:w="10456" w:type="dxa"/>
          </w:tcPr>
          <w:p w14:paraId="55941A33" w14:textId="0D53BD92" w:rsidR="001D7622" w:rsidRDefault="001D7622" w:rsidP="00A64FEB">
            <w:pPr>
              <w:numPr>
                <w:ilvl w:val="0"/>
                <w:numId w:val="12"/>
              </w:numPr>
              <w:autoSpaceDE w:val="0"/>
              <w:autoSpaceDN w:val="0"/>
              <w:spacing w:after="0" w:line="240" w:lineRule="auto"/>
            </w:pPr>
            <w:r>
              <w:t xml:space="preserve">To provide personal and practical assistance </w:t>
            </w:r>
            <w:r w:rsidR="00F008F3">
              <w:t xml:space="preserve">in a person centred way, </w:t>
            </w:r>
            <w:r>
              <w:t>to vulnerable service users and provide customers and colleagues with full and accurate information about the user’s situation.</w:t>
            </w:r>
          </w:p>
          <w:p w14:paraId="1FB2C781" w14:textId="32719EA1" w:rsidR="001D7622" w:rsidRDefault="001D7622" w:rsidP="00A64FEB">
            <w:pPr>
              <w:numPr>
                <w:ilvl w:val="0"/>
                <w:numId w:val="12"/>
              </w:numPr>
              <w:autoSpaceDE w:val="0"/>
              <w:autoSpaceDN w:val="0"/>
              <w:spacing w:after="0" w:line="240" w:lineRule="auto"/>
            </w:pPr>
            <w:r>
              <w:t>To ensure compliance with relevant legislation and regulatory standards and requirements whilst creating a safe and positive environment.</w:t>
            </w:r>
          </w:p>
          <w:p w14:paraId="23BC60B0" w14:textId="4EC05D6F" w:rsidR="004B6C71" w:rsidRPr="001D7622" w:rsidRDefault="001D7622" w:rsidP="00A64FEB">
            <w:pPr>
              <w:numPr>
                <w:ilvl w:val="0"/>
                <w:numId w:val="12"/>
              </w:numPr>
              <w:autoSpaceDE w:val="0"/>
              <w:autoSpaceDN w:val="0"/>
              <w:spacing w:after="0" w:line="240" w:lineRule="auto"/>
            </w:pPr>
            <w:r w:rsidRPr="001D7622">
              <w:t>Contribute to m</w:t>
            </w:r>
            <w:r w:rsidR="004B6C71" w:rsidRPr="001D7622">
              <w:t xml:space="preserve">edicines management in care settings, including the administration </w:t>
            </w:r>
            <w:r>
              <w:t xml:space="preserve">of medicines, </w:t>
            </w:r>
            <w:r w:rsidR="004B6C71" w:rsidRPr="001D7622">
              <w:t xml:space="preserve">as directed. </w:t>
            </w:r>
          </w:p>
          <w:p w14:paraId="7B03949E" w14:textId="60C69C8C" w:rsidR="001579C6" w:rsidRPr="001D7622" w:rsidRDefault="004B6C71" w:rsidP="00A64FEB">
            <w:pPr>
              <w:numPr>
                <w:ilvl w:val="0"/>
                <w:numId w:val="12"/>
              </w:numPr>
              <w:autoSpaceDE w:val="0"/>
              <w:autoSpaceDN w:val="0"/>
              <w:spacing w:after="0" w:line="240" w:lineRule="auto"/>
              <w:rPr>
                <w:u w:val="single"/>
              </w:rPr>
            </w:pPr>
            <w:r w:rsidRPr="001D7622">
              <w:t xml:space="preserve">Contribute to </w:t>
            </w:r>
            <w:r w:rsidR="001D7622" w:rsidRPr="001D7622">
              <w:t>maintaining a safe work environment (infection prevention controls)</w:t>
            </w:r>
            <w:r w:rsidR="001D7622">
              <w:t>.</w:t>
            </w:r>
          </w:p>
          <w:p w14:paraId="431078EE" w14:textId="0935673F" w:rsidR="001579C6" w:rsidRPr="00D36EE8" w:rsidRDefault="001D7622" w:rsidP="00A64FEB">
            <w:pPr>
              <w:numPr>
                <w:ilvl w:val="0"/>
                <w:numId w:val="12"/>
              </w:numPr>
              <w:autoSpaceDE w:val="0"/>
              <w:autoSpaceDN w:val="0"/>
              <w:spacing w:after="0" w:line="240" w:lineRule="auto"/>
              <w:rPr>
                <w:b/>
                <w:bCs/>
                <w:u w:val="single"/>
              </w:rPr>
            </w:pPr>
            <w:r>
              <w:t>To maintain accurate records.</w:t>
            </w:r>
          </w:p>
          <w:p w14:paraId="1DEA68D7" w14:textId="394EBF1B" w:rsidR="001579C6" w:rsidRPr="002C25EF" w:rsidRDefault="001579C6" w:rsidP="00A64FEB">
            <w:pPr>
              <w:pStyle w:val="BODYTEXTSTYLE"/>
              <w:numPr>
                <w:ilvl w:val="0"/>
                <w:numId w:val="12"/>
              </w:numPr>
              <w:spacing w:after="0" w:line="240" w:lineRule="auto"/>
              <w:rPr>
                <w:rStyle w:val="HEADINGINLOWERCASE-11PTBOLD"/>
                <w:color w:val="auto"/>
              </w:rPr>
            </w:pPr>
            <w:r w:rsidRPr="005C2044">
              <w:rPr>
                <w:rStyle w:val="HEADINGINLOWERCASE-11PTBOLD"/>
                <w:b w:val="0"/>
                <w:color w:val="auto"/>
              </w:rPr>
              <w:t xml:space="preserve">To </w:t>
            </w:r>
            <w:r>
              <w:rPr>
                <w:rStyle w:val="HEADINGINLOWERCASE-11PTBOLD"/>
                <w:b w:val="0"/>
                <w:color w:val="auto"/>
              </w:rPr>
              <w:t xml:space="preserve">escalate </w:t>
            </w:r>
            <w:r w:rsidR="001D7622">
              <w:rPr>
                <w:rStyle w:val="HEADINGINLOWERCASE-11PTBOLD"/>
                <w:b w:val="0"/>
                <w:color w:val="auto"/>
              </w:rPr>
              <w:t xml:space="preserve">enquires from service users, colleagues, family members and </w:t>
            </w:r>
            <w:r>
              <w:rPr>
                <w:rStyle w:val="HEADINGINLOWERCASE-11PTBOLD"/>
                <w:b w:val="0"/>
                <w:color w:val="auto"/>
              </w:rPr>
              <w:t>any concerns to line manager</w:t>
            </w:r>
            <w:r w:rsidR="001D7622">
              <w:rPr>
                <w:rStyle w:val="HEADINGINLOWERCASE-11PTBOLD"/>
                <w:b w:val="0"/>
                <w:color w:val="auto"/>
              </w:rPr>
              <w:t xml:space="preserve"> and/or core team member</w:t>
            </w:r>
            <w:r w:rsidR="00F05369">
              <w:rPr>
                <w:rStyle w:val="HEADINGINLOWERCASE-11PTBOLD"/>
                <w:b w:val="0"/>
                <w:color w:val="auto"/>
              </w:rPr>
              <w:t>.</w:t>
            </w:r>
          </w:p>
          <w:p w14:paraId="16404F83" w14:textId="77777777" w:rsidR="00E45ACA" w:rsidRDefault="001579C6" w:rsidP="00A64FEB">
            <w:pPr>
              <w:pStyle w:val="BODYTEXTSTYLE"/>
              <w:numPr>
                <w:ilvl w:val="0"/>
                <w:numId w:val="12"/>
              </w:numPr>
              <w:spacing w:after="0" w:line="240" w:lineRule="auto"/>
              <w:rPr>
                <w:bCs/>
                <w:color w:val="auto"/>
              </w:rPr>
            </w:pPr>
            <w:r w:rsidRPr="00C6032E">
              <w:rPr>
                <w:bCs/>
                <w:color w:val="auto"/>
              </w:rPr>
              <w:t>Supporting service users to access community based activities</w:t>
            </w:r>
            <w:r w:rsidR="00F05369">
              <w:rPr>
                <w:bCs/>
                <w:color w:val="auto"/>
              </w:rPr>
              <w:t>.</w:t>
            </w:r>
          </w:p>
          <w:p w14:paraId="66FAF4FE" w14:textId="175A2FA7" w:rsidR="00A64FEB" w:rsidRPr="00A64FEB" w:rsidRDefault="00A64FEB" w:rsidP="00A64FEB">
            <w:pPr>
              <w:pStyle w:val="ListParagraph"/>
              <w:numPr>
                <w:ilvl w:val="0"/>
                <w:numId w:val="12"/>
              </w:numPr>
              <w:spacing w:after="0"/>
              <w:rPr>
                <w:rStyle w:val="HEADINGINLOWERCASE-11PTBOLD"/>
                <w:b w:val="0"/>
                <w:color w:val="auto"/>
                <w:lang w:val="en-GB"/>
              </w:rPr>
            </w:pPr>
            <w:r w:rsidRPr="00A64FEB">
              <w:rPr>
                <w:rStyle w:val="HEADINGINLOWERCASE-11PTBOLD"/>
                <w:b w:val="0"/>
                <w:color w:val="auto"/>
                <w:lang w:val="en-GB"/>
              </w:rPr>
              <w:t xml:space="preserve">Communicate using </w:t>
            </w:r>
            <w:r>
              <w:rPr>
                <w:rStyle w:val="HEADINGINLOWERCASE-11PTBOLD"/>
                <w:b w:val="0"/>
                <w:color w:val="auto"/>
                <w:lang w:val="en-GB"/>
              </w:rPr>
              <w:t xml:space="preserve">a variety of methods relevant to the service </w:t>
            </w:r>
            <w:proofErr w:type="spellStart"/>
            <w:r>
              <w:rPr>
                <w:rStyle w:val="HEADINGINLOWERCASE-11PTBOLD"/>
                <w:b w:val="0"/>
                <w:color w:val="auto"/>
                <w:lang w:val="en-GB"/>
              </w:rPr>
              <w:t>users</w:t>
            </w:r>
            <w:proofErr w:type="spellEnd"/>
            <w:r>
              <w:rPr>
                <w:rStyle w:val="HEADINGINLOWERCASE-11PTBOLD"/>
                <w:b w:val="0"/>
                <w:color w:val="auto"/>
                <w:lang w:val="en-GB"/>
              </w:rPr>
              <w:t xml:space="preserve"> needs. </w:t>
            </w:r>
          </w:p>
        </w:tc>
      </w:tr>
    </w:tbl>
    <w:p w14:paraId="3C341545"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098296CB"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520DE58"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8FEAD7C"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D524DE1"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36CF810F"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504A668" w14:textId="77777777" w:rsidR="001D7622" w:rsidRDefault="001579C6" w:rsidP="001D7622">
            <w:pPr>
              <w:pStyle w:val="BODYTEXTSTYLE"/>
              <w:numPr>
                <w:ilvl w:val="0"/>
                <w:numId w:val="13"/>
              </w:numPr>
              <w:spacing w:after="0" w:line="240" w:lineRule="auto"/>
              <w:jc w:val="both"/>
              <w:rPr>
                <w:rStyle w:val="HEADINGINLOWERCASE-11PTBOLD"/>
                <w:b w:val="0"/>
                <w:color w:val="auto"/>
              </w:rPr>
            </w:pPr>
            <w:r w:rsidRPr="00057F0D">
              <w:rPr>
                <w:rStyle w:val="HEADINGINLOWERCASE-11PTBOLD"/>
                <w:b w:val="0"/>
                <w:color w:val="auto"/>
              </w:rPr>
              <w:t xml:space="preserve">Level 2 Health &amp; Social Care or equivalent qualification </w:t>
            </w:r>
          </w:p>
          <w:p w14:paraId="201D757A" w14:textId="6F3B4E08" w:rsidR="001D7622" w:rsidRPr="001D7622" w:rsidRDefault="001579C6" w:rsidP="001D7622">
            <w:pPr>
              <w:pStyle w:val="BODYTEXTSTYLE"/>
              <w:numPr>
                <w:ilvl w:val="0"/>
                <w:numId w:val="13"/>
              </w:numPr>
              <w:spacing w:after="0" w:line="240" w:lineRule="auto"/>
              <w:jc w:val="both"/>
              <w:rPr>
                <w:rStyle w:val="HEADINGINLOWERCASE-11PTBOLD"/>
                <w:b w:val="0"/>
                <w:color w:val="auto"/>
              </w:rPr>
            </w:pPr>
            <w:r w:rsidRPr="00FD594C">
              <w:rPr>
                <w:rStyle w:val="HEADINGINLOWERCASE-11PTBOLD"/>
                <w:b w:val="0"/>
                <w:color w:val="auto"/>
              </w:rPr>
              <w:t xml:space="preserve">Care Certificate  </w:t>
            </w:r>
          </w:p>
        </w:tc>
        <w:tc>
          <w:tcPr>
            <w:tcW w:w="808" w:type="dxa"/>
            <w:tcBorders>
              <w:top w:val="single" w:sz="6" w:space="0" w:color="808080"/>
              <w:left w:val="single" w:sz="6" w:space="0" w:color="808080"/>
              <w:bottom w:val="single" w:sz="6" w:space="0" w:color="808080"/>
              <w:right w:val="single" w:sz="6" w:space="0" w:color="808080"/>
            </w:tcBorders>
          </w:tcPr>
          <w:p w14:paraId="25307ED2" w14:textId="77777777" w:rsidR="00F43645" w:rsidRDefault="001A234F" w:rsidP="009B542B">
            <w:pPr>
              <w:pStyle w:val="BODYTEXTSTYLE"/>
              <w:spacing w:after="0"/>
              <w:rPr>
                <w:rStyle w:val="HEADINGINLOWERCASE-11PTBOLD"/>
                <w:b w:val="0"/>
                <w:color w:val="auto"/>
              </w:rPr>
            </w:pPr>
            <w:r>
              <w:rPr>
                <w:rStyle w:val="HEADINGINLOWERCASE-11PTBOLD"/>
                <w:b w:val="0"/>
                <w:color w:val="auto"/>
              </w:rPr>
              <w:t>E</w:t>
            </w:r>
          </w:p>
          <w:p w14:paraId="0EAA5019" w14:textId="77777777" w:rsidR="001A234F" w:rsidRPr="00581A78" w:rsidRDefault="001A234F" w:rsidP="009B542B">
            <w:pPr>
              <w:pStyle w:val="BODYTEXTSTYLE"/>
              <w:spacing w:after="0"/>
              <w:rPr>
                <w:rStyle w:val="HEADINGINLOWERCASE-11PTBOLD"/>
                <w:b w:val="0"/>
                <w:color w:val="auto"/>
              </w:rPr>
            </w:pPr>
            <w:r>
              <w:rPr>
                <w:rStyle w:val="HEADINGINLOWERCASE-11PTBOLD"/>
                <w:b w:val="0"/>
                <w:color w:val="auto"/>
              </w:rPr>
              <w:t>E</w:t>
            </w:r>
          </w:p>
        </w:tc>
      </w:tr>
    </w:tbl>
    <w:p w14:paraId="28565C57" w14:textId="77777777" w:rsidR="00261115" w:rsidRDefault="00261115" w:rsidP="009D74E5">
      <w:pPr>
        <w:spacing w:after="0" w:line="240" w:lineRule="auto"/>
      </w:pPr>
    </w:p>
    <w:tbl>
      <w:tblPr>
        <w:tblW w:w="10880" w:type="dxa"/>
        <w:tblInd w:w="-42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24"/>
        <w:gridCol w:w="3485"/>
        <w:gridCol w:w="6163"/>
        <w:gridCol w:w="385"/>
        <w:gridCol w:w="423"/>
      </w:tblGrid>
      <w:tr w:rsidR="005677FC" w:rsidRPr="00581A78" w14:paraId="5A406E07" w14:textId="77777777" w:rsidTr="003267D2">
        <w:trPr>
          <w:gridBefore w:val="1"/>
          <w:wBefore w:w="424" w:type="dxa"/>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A299467"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382F02FE" w14:textId="77777777" w:rsidR="00E45ACA" w:rsidRPr="00581A78" w:rsidRDefault="00E45ACA" w:rsidP="00C82487">
            <w:pPr>
              <w:pStyle w:val="BODYTEXTSTYLE"/>
              <w:spacing w:after="0"/>
              <w:rPr>
                <w:rStyle w:val="HEADINGINLOWERCASE-11PTBOLD"/>
                <w:color w:val="auto"/>
              </w:rPr>
            </w:pPr>
          </w:p>
          <w:p w14:paraId="7E92A05D"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A1F04AC"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gridSpan w:val="2"/>
            <w:tcBorders>
              <w:top w:val="single" w:sz="6" w:space="0" w:color="808080"/>
              <w:left w:val="single" w:sz="6" w:space="0" w:color="808080"/>
              <w:bottom w:val="single" w:sz="6" w:space="0" w:color="808080"/>
              <w:right w:val="single" w:sz="6" w:space="0" w:color="808080"/>
            </w:tcBorders>
            <w:shd w:val="clear" w:color="auto" w:fill="DEE3EC"/>
            <w:vAlign w:val="center"/>
          </w:tcPr>
          <w:p w14:paraId="7303221B"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3A982DF5" w14:textId="77777777" w:rsidTr="003267D2">
        <w:trPr>
          <w:gridBefore w:val="1"/>
          <w:wBefore w:w="424" w:type="dxa"/>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065DE47" w14:textId="4B995482" w:rsidR="00A81104" w:rsidRPr="00F50434" w:rsidRDefault="00A81104" w:rsidP="00F008F3">
            <w:pPr>
              <w:pStyle w:val="BODYTEXTSTYLE"/>
              <w:spacing w:after="0" w:line="240" w:lineRule="auto"/>
              <w:jc w:val="both"/>
              <w:rPr>
                <w:rStyle w:val="HEADINGINLOWERCASE-11PTBOLD"/>
                <w:color w:val="auto"/>
                <w:u w:val="single"/>
              </w:rPr>
            </w:pPr>
            <w:r w:rsidRPr="00F50434">
              <w:rPr>
                <w:rStyle w:val="HEADINGINLOWERCASE-11PTBOLD"/>
                <w:color w:val="auto"/>
                <w:u w:val="single"/>
              </w:rPr>
              <w:t>Knowledge</w:t>
            </w:r>
          </w:p>
          <w:p w14:paraId="5F0CEB49" w14:textId="1F7FDCB5" w:rsidR="00A81104" w:rsidRPr="00103CDF" w:rsidRDefault="00305653" w:rsidP="00F008F3">
            <w:pPr>
              <w:pStyle w:val="BODYTEXTSTYLE"/>
              <w:numPr>
                <w:ilvl w:val="0"/>
                <w:numId w:val="14"/>
              </w:numPr>
              <w:spacing w:after="0" w:line="240" w:lineRule="auto"/>
              <w:jc w:val="both"/>
              <w:rPr>
                <w:rStyle w:val="HEADINGINLOWERCASE-11PTBOLD"/>
                <w:b w:val="0"/>
                <w:color w:val="auto"/>
              </w:rPr>
            </w:pPr>
            <w:r>
              <w:rPr>
                <w:rStyle w:val="HEADINGINLOWERCASE-11PTBOLD"/>
                <w:b w:val="0"/>
                <w:color w:val="auto"/>
              </w:rPr>
              <w:t>Considerable</w:t>
            </w:r>
            <w:r w:rsidR="00C6032E">
              <w:rPr>
                <w:rStyle w:val="HEADINGINLOWERCASE-11PTBOLD"/>
                <w:b w:val="0"/>
                <w:color w:val="auto"/>
              </w:rPr>
              <w:t xml:space="preserve"> a</w:t>
            </w:r>
            <w:r w:rsidR="00A81104" w:rsidRPr="00103CDF">
              <w:rPr>
                <w:rStyle w:val="HEADINGINLOWERCASE-11PTBOLD"/>
                <w:b w:val="0"/>
                <w:color w:val="auto"/>
              </w:rPr>
              <w:t xml:space="preserve">wareness and understanding of </w:t>
            </w:r>
            <w:r w:rsidR="00A81104">
              <w:rPr>
                <w:rStyle w:val="HEADINGINLOWERCASE-11PTBOLD"/>
                <w:b w:val="0"/>
                <w:color w:val="auto"/>
              </w:rPr>
              <w:t>Care and Support G</w:t>
            </w:r>
            <w:r w:rsidR="00A81104" w:rsidRPr="00103CDF">
              <w:rPr>
                <w:rStyle w:val="HEADINGINLOWERCASE-11PTBOLD"/>
                <w:b w:val="0"/>
                <w:color w:val="auto"/>
              </w:rPr>
              <w:t>overnment legislation</w:t>
            </w:r>
          </w:p>
          <w:p w14:paraId="0DAB30C8" w14:textId="0719AC62" w:rsidR="00A81104" w:rsidRPr="00103CDF" w:rsidRDefault="00C6032E" w:rsidP="00F008F3">
            <w:pPr>
              <w:pStyle w:val="BODYTEXTSTYLE"/>
              <w:numPr>
                <w:ilvl w:val="0"/>
                <w:numId w:val="14"/>
              </w:numPr>
              <w:spacing w:after="0" w:line="240" w:lineRule="auto"/>
              <w:jc w:val="both"/>
              <w:rPr>
                <w:rStyle w:val="HEADINGINLOWERCASE-11PTBOLD"/>
                <w:b w:val="0"/>
                <w:color w:val="auto"/>
              </w:rPr>
            </w:pPr>
            <w:r>
              <w:rPr>
                <w:rStyle w:val="HEADINGINLOWERCASE-11PTBOLD"/>
                <w:b w:val="0"/>
                <w:color w:val="auto"/>
              </w:rPr>
              <w:t xml:space="preserve">Considerable awareness of </w:t>
            </w:r>
            <w:r w:rsidR="00F008F3">
              <w:rPr>
                <w:rStyle w:val="HEADINGINLOWERCASE-11PTBOLD"/>
                <w:b w:val="0"/>
                <w:color w:val="auto"/>
              </w:rPr>
              <w:t>c</w:t>
            </w:r>
            <w:r w:rsidR="00A81104" w:rsidRPr="00103CDF">
              <w:rPr>
                <w:rStyle w:val="HEADINGINLOWERCASE-11PTBOLD"/>
                <w:b w:val="0"/>
                <w:color w:val="auto"/>
              </w:rPr>
              <w:t>ultures, rel</w:t>
            </w:r>
            <w:r>
              <w:rPr>
                <w:rStyle w:val="HEADINGINLOWERCASE-11PTBOLD"/>
                <w:b w:val="0"/>
                <w:color w:val="auto"/>
              </w:rPr>
              <w:t>igions and beliefs of the local co</w:t>
            </w:r>
            <w:r w:rsidR="00F50434">
              <w:rPr>
                <w:rStyle w:val="HEADINGINLOWERCASE-11PTBOLD"/>
                <w:b w:val="0"/>
                <w:color w:val="auto"/>
              </w:rPr>
              <w:t>mmunity</w:t>
            </w:r>
          </w:p>
          <w:p w14:paraId="7B7B21AC" w14:textId="6931CF87" w:rsidR="00A81104" w:rsidRPr="00103CDF" w:rsidRDefault="00C6032E" w:rsidP="00F008F3">
            <w:pPr>
              <w:pStyle w:val="BODYTEXTSTYLE"/>
              <w:numPr>
                <w:ilvl w:val="0"/>
                <w:numId w:val="14"/>
              </w:numPr>
              <w:spacing w:after="0" w:line="240" w:lineRule="auto"/>
              <w:jc w:val="both"/>
              <w:rPr>
                <w:rStyle w:val="HEADINGINLOWERCASE-11PTBOLD"/>
                <w:b w:val="0"/>
                <w:color w:val="auto"/>
              </w:rPr>
            </w:pPr>
            <w:r>
              <w:rPr>
                <w:rStyle w:val="HEADINGINLOWERCASE-11PTBOLD"/>
                <w:b w:val="0"/>
                <w:color w:val="auto"/>
              </w:rPr>
              <w:t>Considerable a</w:t>
            </w:r>
            <w:r w:rsidR="00A81104" w:rsidRPr="00103CDF">
              <w:rPr>
                <w:rStyle w:val="HEADINGINLOWERCASE-11PTBOLD"/>
                <w:b w:val="0"/>
                <w:color w:val="auto"/>
              </w:rPr>
              <w:t>wareness of Health and Safety requirements within a care setting</w:t>
            </w:r>
          </w:p>
          <w:p w14:paraId="29A48745" w14:textId="7C9C0361" w:rsidR="00A81104" w:rsidRPr="00103CDF" w:rsidRDefault="00C6032E" w:rsidP="00F008F3">
            <w:pPr>
              <w:pStyle w:val="BODYTEXTSTYLE"/>
              <w:numPr>
                <w:ilvl w:val="0"/>
                <w:numId w:val="14"/>
              </w:numPr>
              <w:spacing w:after="0" w:line="240" w:lineRule="auto"/>
              <w:jc w:val="both"/>
              <w:rPr>
                <w:rStyle w:val="HEADINGINLOWERCASE-11PTBOLD"/>
                <w:b w:val="0"/>
                <w:color w:val="auto"/>
              </w:rPr>
            </w:pPr>
            <w:r>
              <w:rPr>
                <w:rStyle w:val="HEADINGINLOWERCASE-11PTBOLD"/>
                <w:b w:val="0"/>
                <w:color w:val="auto"/>
              </w:rPr>
              <w:t>Considerable k</w:t>
            </w:r>
            <w:r w:rsidR="00A81104" w:rsidRPr="00103CDF">
              <w:rPr>
                <w:rStyle w:val="HEADINGINLOWERCASE-11PTBOLD"/>
                <w:b w:val="0"/>
                <w:color w:val="auto"/>
              </w:rPr>
              <w:t>nowledge of Safeguarding</w:t>
            </w:r>
            <w:r>
              <w:rPr>
                <w:rStyle w:val="HEADINGINLOWERCASE-11PTBOLD"/>
                <w:b w:val="0"/>
                <w:color w:val="auto"/>
              </w:rPr>
              <w:t xml:space="preserve"> procedu</w:t>
            </w:r>
            <w:r w:rsidR="00F008F3">
              <w:rPr>
                <w:rStyle w:val="HEADINGINLOWERCASE-11PTBOLD"/>
                <w:b w:val="0"/>
                <w:color w:val="auto"/>
              </w:rPr>
              <w:t>res for vulnerable p</w:t>
            </w:r>
            <w:r w:rsidR="00F50434">
              <w:rPr>
                <w:rStyle w:val="HEADINGINLOWERCASE-11PTBOLD"/>
                <w:b w:val="0"/>
                <w:color w:val="auto"/>
              </w:rPr>
              <w:t>eople</w:t>
            </w:r>
          </w:p>
          <w:p w14:paraId="7D4C26CD" w14:textId="77777777" w:rsidR="00F50434" w:rsidRDefault="00F50434" w:rsidP="00F008F3">
            <w:pPr>
              <w:pStyle w:val="BODYTEXTSTYLE"/>
              <w:spacing w:after="0" w:line="240" w:lineRule="auto"/>
              <w:jc w:val="both"/>
              <w:rPr>
                <w:rStyle w:val="HEADINGINLOWERCASE-11PTBOLD"/>
                <w:color w:val="auto"/>
                <w:u w:val="single"/>
              </w:rPr>
            </w:pPr>
          </w:p>
          <w:p w14:paraId="0B5DF300" w14:textId="12F287B0" w:rsidR="00A81104" w:rsidRPr="00F50434" w:rsidRDefault="00A81104" w:rsidP="00F008F3">
            <w:pPr>
              <w:pStyle w:val="BODYTEXTSTYLE"/>
              <w:spacing w:after="0" w:line="240" w:lineRule="auto"/>
              <w:jc w:val="both"/>
              <w:rPr>
                <w:rStyle w:val="HEADINGINLOWERCASE-11PTBOLD"/>
                <w:color w:val="auto"/>
                <w:u w:val="single"/>
              </w:rPr>
            </w:pPr>
            <w:r w:rsidRPr="00F50434">
              <w:rPr>
                <w:rStyle w:val="HEADINGINLOWERCASE-11PTBOLD"/>
                <w:color w:val="auto"/>
                <w:u w:val="single"/>
              </w:rPr>
              <w:t>Skills</w:t>
            </w:r>
          </w:p>
          <w:p w14:paraId="66E092D8" w14:textId="4DF5CC1B" w:rsidR="00A81104" w:rsidRDefault="00A81104" w:rsidP="00F008F3">
            <w:pPr>
              <w:pStyle w:val="BODYTEXTSTYLE"/>
              <w:numPr>
                <w:ilvl w:val="0"/>
                <w:numId w:val="14"/>
              </w:numPr>
              <w:spacing w:after="0" w:line="240" w:lineRule="auto"/>
              <w:jc w:val="both"/>
              <w:rPr>
                <w:rStyle w:val="HEADINGINLOWERCASE-11PTBOLD"/>
                <w:b w:val="0"/>
                <w:color w:val="auto"/>
              </w:rPr>
            </w:pPr>
            <w:r>
              <w:rPr>
                <w:rStyle w:val="HEADINGINLOWERCASE-11PTBOLD"/>
                <w:b w:val="0"/>
                <w:color w:val="auto"/>
              </w:rPr>
              <w:t xml:space="preserve">Good communication skills, </w:t>
            </w:r>
            <w:r w:rsidRPr="00103CDF">
              <w:rPr>
                <w:rStyle w:val="HEADINGINLOWERCASE-11PTBOLD"/>
                <w:b w:val="0"/>
                <w:color w:val="auto"/>
              </w:rPr>
              <w:t>written and oral</w:t>
            </w:r>
            <w:r w:rsidR="00F50434">
              <w:rPr>
                <w:rStyle w:val="HEADINGINLOWERCASE-11PTBOLD"/>
                <w:b w:val="0"/>
                <w:color w:val="auto"/>
              </w:rPr>
              <w:t xml:space="preserve"> </w:t>
            </w:r>
          </w:p>
          <w:p w14:paraId="69A400F9" w14:textId="4F095397" w:rsidR="00F008F3" w:rsidRPr="00103CDF" w:rsidRDefault="00F008F3" w:rsidP="00F008F3">
            <w:pPr>
              <w:pStyle w:val="BODYTEXTSTYLE"/>
              <w:numPr>
                <w:ilvl w:val="0"/>
                <w:numId w:val="14"/>
              </w:numPr>
              <w:spacing w:after="0" w:line="240" w:lineRule="auto"/>
              <w:jc w:val="both"/>
              <w:rPr>
                <w:rStyle w:val="HEADINGINLOWERCASE-11PTBOLD"/>
                <w:b w:val="0"/>
                <w:color w:val="auto"/>
              </w:rPr>
            </w:pPr>
            <w:r>
              <w:rPr>
                <w:rStyle w:val="HEADINGINLOWERCASE-11PTBOLD"/>
                <w:b w:val="0"/>
                <w:color w:val="auto"/>
              </w:rPr>
              <w:t>Good ICT skills</w:t>
            </w:r>
          </w:p>
          <w:p w14:paraId="3D4A4BBE" w14:textId="0A1F3697" w:rsidR="00A81104" w:rsidRPr="00103CDF" w:rsidRDefault="00A81104" w:rsidP="00F008F3">
            <w:pPr>
              <w:pStyle w:val="BODYTEXTSTYLE"/>
              <w:numPr>
                <w:ilvl w:val="0"/>
                <w:numId w:val="14"/>
              </w:numPr>
              <w:spacing w:after="0" w:line="240" w:lineRule="auto"/>
              <w:jc w:val="both"/>
              <w:rPr>
                <w:rStyle w:val="HEADINGINLOWERCASE-11PTBOLD"/>
                <w:b w:val="0"/>
                <w:color w:val="auto"/>
              </w:rPr>
            </w:pPr>
            <w:r w:rsidRPr="00103CDF">
              <w:rPr>
                <w:rStyle w:val="HEADINGINLOWERCASE-11PTBOLD"/>
                <w:b w:val="0"/>
                <w:color w:val="auto"/>
              </w:rPr>
              <w:t>Good interpersonal skills</w:t>
            </w:r>
            <w:r>
              <w:rPr>
                <w:rStyle w:val="HEADINGINLOWERCASE-11PTBOLD"/>
                <w:b w:val="0"/>
                <w:color w:val="auto"/>
              </w:rPr>
              <w:t xml:space="preserve"> </w:t>
            </w:r>
          </w:p>
          <w:p w14:paraId="664895E8" w14:textId="5557FDAC" w:rsidR="00A81104" w:rsidRPr="00103CDF" w:rsidRDefault="00A81104" w:rsidP="00F008F3">
            <w:pPr>
              <w:pStyle w:val="BODYTEXTSTYLE"/>
              <w:numPr>
                <w:ilvl w:val="0"/>
                <w:numId w:val="14"/>
              </w:numPr>
              <w:spacing w:after="0" w:line="240" w:lineRule="auto"/>
              <w:jc w:val="both"/>
              <w:rPr>
                <w:rStyle w:val="HEADINGINLOWERCASE-11PTBOLD"/>
                <w:b w:val="0"/>
                <w:color w:val="auto"/>
              </w:rPr>
            </w:pPr>
            <w:r w:rsidRPr="00103CDF">
              <w:rPr>
                <w:rStyle w:val="HEADINGINLOWERCASE-11PTBOLD"/>
                <w:b w:val="0"/>
                <w:color w:val="auto"/>
              </w:rPr>
              <w:t>Ability to work as part of a team</w:t>
            </w:r>
          </w:p>
          <w:p w14:paraId="22F628CA" w14:textId="1AC5931C" w:rsidR="00F50434" w:rsidRDefault="00F50434" w:rsidP="00F008F3">
            <w:pPr>
              <w:numPr>
                <w:ilvl w:val="0"/>
                <w:numId w:val="14"/>
              </w:numPr>
              <w:autoSpaceDE w:val="0"/>
              <w:autoSpaceDN w:val="0"/>
              <w:spacing w:after="0" w:line="240" w:lineRule="auto"/>
              <w:jc w:val="both"/>
            </w:pPr>
            <w:r w:rsidRPr="00AD3CA8">
              <w:t xml:space="preserve">Ability to cope with </w:t>
            </w:r>
            <w:r w:rsidR="00F008F3">
              <w:t>unpredictable needs of service users (including behaviours that challenge)</w:t>
            </w:r>
            <w:r>
              <w:t xml:space="preserve"> </w:t>
            </w:r>
          </w:p>
          <w:p w14:paraId="28A95A96" w14:textId="190780B8" w:rsidR="00F008F3" w:rsidRPr="00AD3CA8" w:rsidRDefault="00F008F3" w:rsidP="00F008F3">
            <w:pPr>
              <w:numPr>
                <w:ilvl w:val="0"/>
                <w:numId w:val="14"/>
              </w:numPr>
              <w:autoSpaceDE w:val="0"/>
              <w:autoSpaceDN w:val="0"/>
              <w:spacing w:after="0" w:line="240" w:lineRule="auto"/>
              <w:jc w:val="both"/>
            </w:pPr>
            <w:r>
              <w:t>Ability to undertake duties in a physical role</w:t>
            </w:r>
          </w:p>
          <w:p w14:paraId="486951E9" w14:textId="77777777" w:rsidR="00F50434" w:rsidRDefault="00F50434" w:rsidP="00F008F3">
            <w:pPr>
              <w:autoSpaceDE w:val="0"/>
              <w:autoSpaceDN w:val="0"/>
              <w:spacing w:after="0" w:line="240" w:lineRule="auto"/>
              <w:jc w:val="both"/>
              <w:rPr>
                <w:b/>
                <w:bCs/>
                <w:u w:val="single"/>
              </w:rPr>
            </w:pPr>
          </w:p>
          <w:p w14:paraId="799E5F2A" w14:textId="5991C617" w:rsidR="00A81104" w:rsidRPr="00F50434" w:rsidRDefault="00A81104" w:rsidP="00F008F3">
            <w:pPr>
              <w:autoSpaceDE w:val="0"/>
              <w:autoSpaceDN w:val="0"/>
              <w:spacing w:after="0" w:line="240" w:lineRule="auto"/>
              <w:jc w:val="both"/>
              <w:rPr>
                <w:b/>
                <w:bCs/>
                <w:u w:val="single"/>
              </w:rPr>
            </w:pPr>
            <w:r w:rsidRPr="00F50434">
              <w:rPr>
                <w:b/>
                <w:bCs/>
                <w:u w:val="single"/>
              </w:rPr>
              <w:t>Experience</w:t>
            </w:r>
          </w:p>
          <w:p w14:paraId="192E71A6" w14:textId="3C99C2F8" w:rsidR="00A81104" w:rsidRPr="00AD3CA8" w:rsidRDefault="00F008F3" w:rsidP="00F008F3">
            <w:pPr>
              <w:numPr>
                <w:ilvl w:val="0"/>
                <w:numId w:val="14"/>
              </w:numPr>
              <w:autoSpaceDE w:val="0"/>
              <w:autoSpaceDN w:val="0"/>
              <w:spacing w:after="0" w:line="240" w:lineRule="auto"/>
              <w:jc w:val="both"/>
            </w:pPr>
            <w:r w:rsidRPr="00F008F3">
              <w:t>Considerable e</w:t>
            </w:r>
            <w:r w:rsidR="00A81104" w:rsidRPr="00F008F3">
              <w:t>xperience of</w:t>
            </w:r>
            <w:r w:rsidR="00A81104" w:rsidRPr="00AD3CA8">
              <w:t xml:space="preserve"> work</w:t>
            </w:r>
            <w:r w:rsidR="00A81104">
              <w:t xml:space="preserve">ing within a care and support setting with vulnerable service users </w:t>
            </w:r>
          </w:p>
          <w:p w14:paraId="6A757F97" w14:textId="172E573A" w:rsidR="00305653" w:rsidRPr="00F008F3" w:rsidRDefault="00F008F3" w:rsidP="00F008F3">
            <w:pPr>
              <w:pStyle w:val="BODYTEXTSTYLE"/>
              <w:numPr>
                <w:ilvl w:val="0"/>
                <w:numId w:val="14"/>
              </w:numPr>
              <w:spacing w:after="0" w:line="240" w:lineRule="auto"/>
              <w:jc w:val="both"/>
              <w:rPr>
                <w:rStyle w:val="HEADINGINLOWERCASE-11PTBOLD"/>
                <w:b w:val="0"/>
                <w:color w:val="auto"/>
              </w:rPr>
            </w:pPr>
            <w:r w:rsidRPr="00F008F3">
              <w:rPr>
                <w:color w:val="000000" w:themeColor="text1"/>
              </w:rPr>
              <w:t>Considerable e</w:t>
            </w:r>
            <w:r w:rsidR="00A81104" w:rsidRPr="00F008F3">
              <w:rPr>
                <w:color w:val="000000" w:themeColor="text1"/>
              </w:rPr>
              <w:t xml:space="preserve">xperience </w:t>
            </w:r>
            <w:r w:rsidR="00F50434" w:rsidRPr="00F008F3">
              <w:rPr>
                <w:color w:val="000000" w:themeColor="text1"/>
              </w:rPr>
              <w:t>of</w:t>
            </w:r>
            <w:r w:rsidR="00F50434">
              <w:rPr>
                <w:color w:val="000000" w:themeColor="text1"/>
              </w:rPr>
              <w:t xml:space="preserve"> working </w:t>
            </w:r>
            <w:r>
              <w:rPr>
                <w:color w:val="000000" w:themeColor="text1"/>
              </w:rPr>
              <w:t>to</w:t>
            </w:r>
            <w:r w:rsidR="00F50434">
              <w:rPr>
                <w:color w:val="000000" w:themeColor="text1"/>
              </w:rPr>
              <w:t xml:space="preserve"> Care Plans </w:t>
            </w:r>
          </w:p>
        </w:tc>
        <w:tc>
          <w:tcPr>
            <w:tcW w:w="808" w:type="dxa"/>
            <w:gridSpan w:val="2"/>
            <w:tcBorders>
              <w:top w:val="single" w:sz="6" w:space="0" w:color="808080"/>
              <w:left w:val="single" w:sz="6" w:space="0" w:color="808080"/>
              <w:bottom w:val="single" w:sz="6" w:space="0" w:color="808080"/>
              <w:right w:val="single" w:sz="6" w:space="0" w:color="808080"/>
            </w:tcBorders>
          </w:tcPr>
          <w:p w14:paraId="5754A056" w14:textId="77777777" w:rsidR="00A81104" w:rsidRDefault="00A81104" w:rsidP="00F008F3">
            <w:pPr>
              <w:pStyle w:val="BODYTEXTSTYLE"/>
              <w:spacing w:after="0" w:line="240" w:lineRule="auto"/>
              <w:rPr>
                <w:rStyle w:val="HEADINGINLOWERCASE-11PTBOLD"/>
                <w:b w:val="0"/>
                <w:color w:val="auto"/>
              </w:rPr>
            </w:pPr>
          </w:p>
          <w:p w14:paraId="6497DD9B"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311D5F66"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4EE18899"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3D42266E"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623A9FB7" w14:textId="4343C461" w:rsidR="00305653" w:rsidRDefault="00305653" w:rsidP="00F008F3">
            <w:pPr>
              <w:pStyle w:val="BODYTEXTSTYLE"/>
              <w:spacing w:after="0" w:line="240" w:lineRule="auto"/>
              <w:rPr>
                <w:rStyle w:val="HEADINGINLOWERCASE-11PTBOLD"/>
                <w:b w:val="0"/>
                <w:color w:val="auto"/>
              </w:rPr>
            </w:pPr>
          </w:p>
          <w:p w14:paraId="19D1A577" w14:textId="77777777" w:rsidR="00F008F3" w:rsidRDefault="00F008F3" w:rsidP="00F008F3">
            <w:pPr>
              <w:pStyle w:val="BODYTEXTSTYLE"/>
              <w:spacing w:after="0" w:line="240" w:lineRule="auto"/>
              <w:rPr>
                <w:rStyle w:val="HEADINGINLOWERCASE-11PTBOLD"/>
                <w:b w:val="0"/>
                <w:color w:val="auto"/>
              </w:rPr>
            </w:pPr>
          </w:p>
          <w:p w14:paraId="1FAD163D" w14:textId="33D897F4"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4E3AD38A" w14:textId="31A58F01"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41D22382"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35A90BEB"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313AFA1C"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089050D8" w14:textId="4FE1DC0C" w:rsidR="00A81104" w:rsidRDefault="00F008F3" w:rsidP="00F008F3">
            <w:pPr>
              <w:pStyle w:val="BODYTEXTSTYLE"/>
              <w:spacing w:after="0" w:line="240" w:lineRule="auto"/>
              <w:rPr>
                <w:rStyle w:val="HEADINGINLOWERCASE-11PTBOLD"/>
                <w:b w:val="0"/>
                <w:color w:val="auto"/>
              </w:rPr>
            </w:pPr>
            <w:r>
              <w:rPr>
                <w:rStyle w:val="HEADINGINLOWERCASE-11PTBOLD"/>
                <w:b w:val="0"/>
                <w:color w:val="auto"/>
              </w:rPr>
              <w:t>E</w:t>
            </w:r>
          </w:p>
          <w:p w14:paraId="5396B806" w14:textId="0B7828DF" w:rsidR="00A81104" w:rsidRDefault="00A81104" w:rsidP="00F008F3">
            <w:pPr>
              <w:pStyle w:val="BODYTEXTSTYLE"/>
              <w:spacing w:after="0" w:line="240" w:lineRule="auto"/>
              <w:rPr>
                <w:rStyle w:val="HEADINGINLOWERCASE-11PTBOLD"/>
                <w:b w:val="0"/>
                <w:color w:val="auto"/>
              </w:rPr>
            </w:pPr>
          </w:p>
          <w:p w14:paraId="1BC4A298" w14:textId="71D986EC" w:rsidR="00F50434" w:rsidRDefault="00F50434" w:rsidP="00F008F3">
            <w:pPr>
              <w:pStyle w:val="BODYTEXTSTYLE"/>
              <w:spacing w:after="0" w:line="240" w:lineRule="auto"/>
              <w:rPr>
                <w:rStyle w:val="HEADINGINLOWERCASE-11PTBOLD"/>
                <w:b w:val="0"/>
                <w:color w:val="auto"/>
              </w:rPr>
            </w:pPr>
          </w:p>
          <w:p w14:paraId="581EAECC" w14:textId="77777777" w:rsidR="00A81104" w:rsidRDefault="00A81104" w:rsidP="00F008F3">
            <w:pPr>
              <w:pStyle w:val="BODYTEXTSTYLE"/>
              <w:spacing w:after="0" w:line="240" w:lineRule="auto"/>
              <w:rPr>
                <w:rStyle w:val="HEADINGINLOWERCASE-11PTBOLD"/>
                <w:b w:val="0"/>
                <w:color w:val="auto"/>
              </w:rPr>
            </w:pPr>
            <w:r>
              <w:rPr>
                <w:rStyle w:val="HEADINGINLOWERCASE-11PTBOLD"/>
                <w:b w:val="0"/>
                <w:color w:val="auto"/>
              </w:rPr>
              <w:t>E</w:t>
            </w:r>
          </w:p>
          <w:p w14:paraId="68485956" w14:textId="0057853D" w:rsidR="00305653" w:rsidRPr="00F008F3" w:rsidRDefault="00305653" w:rsidP="00F008F3">
            <w:pPr>
              <w:pStyle w:val="BODYTEXTSTYLE"/>
              <w:spacing w:after="0" w:line="240" w:lineRule="auto"/>
              <w:rPr>
                <w:rStyle w:val="HEADINGINLOWERCASE-11PTBOLD"/>
                <w:b w:val="0"/>
                <w:color w:val="auto"/>
              </w:rPr>
            </w:pPr>
            <w:r w:rsidRPr="00F008F3">
              <w:rPr>
                <w:rStyle w:val="HEADINGINLOWERCASE-11PTBOLD"/>
                <w:b w:val="0"/>
                <w:color w:val="auto"/>
              </w:rPr>
              <w:t>E</w:t>
            </w:r>
          </w:p>
        </w:tc>
      </w:tr>
      <w:tr w:rsidR="003267D2" w:rsidRPr="00581A78" w14:paraId="369EAAB4" w14:textId="77777777" w:rsidTr="003267D2">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gridAfter w:val="1"/>
          <w:wAfter w:w="423" w:type="dxa"/>
          <w:trHeight w:hRule="exact" w:val="340"/>
        </w:trPr>
        <w:tc>
          <w:tcPr>
            <w:tcW w:w="10457" w:type="dxa"/>
            <w:gridSpan w:val="4"/>
            <w:shd w:val="clear" w:color="auto" w:fill="DEE3EC"/>
            <w:vAlign w:val="center"/>
          </w:tcPr>
          <w:p w14:paraId="749942A5" w14:textId="77777777" w:rsidR="003267D2" w:rsidRPr="00581A78" w:rsidRDefault="003267D2" w:rsidP="003267D2">
            <w:pPr>
              <w:pStyle w:val="BODYTEXTSTYLE"/>
              <w:spacing w:after="0"/>
              <w:jc w:val="both"/>
              <w:rPr>
                <w:rStyle w:val="HEADINGINLOWERCASE-11PTBOLD"/>
                <w:color w:val="auto"/>
              </w:rPr>
            </w:pPr>
            <w:r w:rsidRPr="00581A78">
              <w:rPr>
                <w:rStyle w:val="HEADINGINLOWERCASE-11PTBOLD"/>
                <w:color w:val="auto"/>
              </w:rPr>
              <w:lastRenderedPageBreak/>
              <w:t>Vision and Values</w:t>
            </w:r>
          </w:p>
        </w:tc>
      </w:tr>
      <w:tr w:rsidR="003267D2" w:rsidRPr="00581A78" w14:paraId="20269B8B" w14:textId="77777777" w:rsidTr="003267D2">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gridAfter w:val="1"/>
          <w:wAfter w:w="423" w:type="dxa"/>
          <w:trHeight w:val="340"/>
        </w:trPr>
        <w:tc>
          <w:tcPr>
            <w:tcW w:w="10457" w:type="dxa"/>
            <w:gridSpan w:val="4"/>
            <w:vAlign w:val="center"/>
          </w:tcPr>
          <w:p w14:paraId="0007917D" w14:textId="77777777" w:rsidR="003267D2" w:rsidRDefault="003267D2" w:rsidP="003267D2">
            <w:pPr>
              <w:pStyle w:val="NormalWeb"/>
              <w:shd w:val="clear" w:color="auto" w:fill="FFFFFF"/>
              <w:jc w:val="both"/>
              <w:rPr>
                <w:rFonts w:ascii="Calibri" w:hAnsi="Calibri"/>
                <w:bCs/>
                <w:color w:val="FF0000"/>
                <w:sz w:val="22"/>
                <w:szCs w:val="22"/>
              </w:rPr>
            </w:pPr>
            <w:r w:rsidRPr="00581A78">
              <w:rPr>
                <w:rFonts w:ascii="Calibri" w:hAnsi="Calibri"/>
                <w:bCs/>
                <w:color w:val="auto"/>
                <w:sz w:val="22"/>
                <w:szCs w:val="22"/>
              </w:rPr>
              <w:t>Blackpool Council's new Council Plan outlines what our vision and pri</w:t>
            </w:r>
            <w:r>
              <w:rPr>
                <w:rFonts w:ascii="Calibri" w:hAnsi="Calibri"/>
                <w:bCs/>
                <w:color w:val="auto"/>
                <w:sz w:val="22"/>
                <w:szCs w:val="22"/>
              </w:rPr>
              <w:t xml:space="preserve">orities will be during </w:t>
            </w:r>
            <w:r w:rsidRPr="003A367D">
              <w:rPr>
                <w:rFonts w:ascii="Calibri" w:hAnsi="Calibri"/>
                <w:bCs/>
                <w:color w:val="auto"/>
                <w:sz w:val="22"/>
                <w:szCs w:val="22"/>
              </w:rPr>
              <w:t>from 2024 to 2027.</w:t>
            </w:r>
          </w:p>
          <w:p w14:paraId="3D651092" w14:textId="77777777" w:rsidR="003267D2" w:rsidRPr="003A367D" w:rsidRDefault="003267D2" w:rsidP="003267D2">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693998AA" w14:textId="217C3FFD" w:rsidR="003267D2" w:rsidRPr="003A367D" w:rsidRDefault="003267D2" w:rsidP="003267D2">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 xml:space="preserve">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lives, and is in a strong enough </w:t>
            </w:r>
            <w:r w:rsidRPr="003A367D">
              <w:rPr>
                <w:rFonts w:ascii="Calibri" w:hAnsi="Calibri"/>
                <w:bCs/>
                <w:color w:val="auto"/>
                <w:sz w:val="22"/>
                <w:szCs w:val="22"/>
              </w:rPr>
              <w:t>position</w:t>
            </w:r>
            <w:r w:rsidRPr="003A367D">
              <w:rPr>
                <w:rFonts w:ascii="Calibri" w:hAnsi="Calibri"/>
                <w:bCs/>
                <w:color w:val="auto"/>
                <w:sz w:val="22"/>
                <w:szCs w:val="22"/>
              </w:rPr>
              <w:t xml:space="preserve"> to deliver it</w:t>
            </w:r>
            <w:r>
              <w:rPr>
                <w:rFonts w:ascii="Calibri" w:hAnsi="Calibri"/>
                <w:bCs/>
                <w:color w:val="auto"/>
                <w:sz w:val="22"/>
                <w:szCs w:val="22"/>
              </w:rPr>
              <w:t>.</w:t>
            </w:r>
          </w:p>
          <w:p w14:paraId="61A2A140" w14:textId="77777777" w:rsidR="003267D2" w:rsidRDefault="003267D2" w:rsidP="003267D2">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3710F8E1" w14:textId="77777777" w:rsidR="003267D2" w:rsidRPr="00581A78" w:rsidRDefault="003267D2" w:rsidP="003267D2">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2128A768" w14:textId="77777777" w:rsidR="003267D2" w:rsidRPr="00581A78" w:rsidRDefault="003267D2" w:rsidP="003267D2">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2FAB0830" w14:textId="77777777" w:rsidR="003267D2" w:rsidRPr="003A367D" w:rsidRDefault="003267D2" w:rsidP="003267D2">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4F65F73F" w14:textId="77777777" w:rsidR="003267D2" w:rsidRPr="003A367D" w:rsidRDefault="003267D2" w:rsidP="003267D2">
            <w:pPr>
              <w:numPr>
                <w:ilvl w:val="0"/>
                <w:numId w:val="26"/>
              </w:numPr>
              <w:shd w:val="clear" w:color="auto" w:fill="FFFFFF"/>
              <w:spacing w:after="100" w:afterAutospacing="1" w:line="240" w:lineRule="auto"/>
              <w:jc w:val="both"/>
              <w:rPr>
                <w:rFonts w:eastAsia="Times New Roman"/>
                <w:bCs/>
              </w:rPr>
            </w:pPr>
            <w:hyperlink r:id="rId10"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15CB159D" w14:textId="77777777" w:rsidR="003267D2" w:rsidRPr="003A367D" w:rsidRDefault="003267D2" w:rsidP="003267D2">
            <w:pPr>
              <w:numPr>
                <w:ilvl w:val="0"/>
                <w:numId w:val="26"/>
              </w:numPr>
              <w:shd w:val="clear" w:color="auto" w:fill="FFFFFF"/>
              <w:spacing w:after="100" w:afterAutospacing="1" w:line="240" w:lineRule="auto"/>
              <w:jc w:val="both"/>
              <w:rPr>
                <w:rFonts w:eastAsia="Times New Roman"/>
                <w:bCs/>
              </w:rPr>
            </w:pPr>
            <w:hyperlink r:id="rId11"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2B08E6D4" w14:textId="77777777" w:rsidR="003267D2" w:rsidRPr="00581A78" w:rsidRDefault="003267D2" w:rsidP="003267D2">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0F8C0EBD" w14:textId="77777777" w:rsidR="003267D2" w:rsidRPr="00B659EC" w:rsidRDefault="003267D2" w:rsidP="003267D2">
            <w:pPr>
              <w:shd w:val="clear" w:color="auto" w:fill="FFFFFF"/>
              <w:spacing w:after="0" w:line="240" w:lineRule="auto"/>
              <w:jc w:val="both"/>
              <w:rPr>
                <w:rFonts w:eastAsia="Times New Roman" w:cs="Calibri"/>
                <w:color w:val="222222"/>
                <w:lang w:val="en" w:eastAsia="en-GB"/>
              </w:rPr>
            </w:pPr>
            <w:r w:rsidRPr="00B659EC">
              <w:rPr>
                <w:rFonts w:eastAsia="Times New Roman" w:cs="Calibri"/>
                <w:color w:val="222222"/>
                <w:lang w:val="en" w:eastAsia="en-GB"/>
              </w:rPr>
              <w:t>We aim to:</w:t>
            </w:r>
          </w:p>
          <w:p w14:paraId="0B1E1339" w14:textId="77777777" w:rsidR="003267D2" w:rsidRPr="00B659EC" w:rsidRDefault="003267D2" w:rsidP="003267D2">
            <w:pPr>
              <w:numPr>
                <w:ilvl w:val="0"/>
                <w:numId w:val="27"/>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1BD42BC7" w14:textId="77777777" w:rsidR="003267D2" w:rsidRPr="00B659EC" w:rsidRDefault="003267D2" w:rsidP="003267D2">
            <w:pPr>
              <w:numPr>
                <w:ilvl w:val="0"/>
                <w:numId w:val="27"/>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35A0425E" w14:textId="77777777" w:rsidR="003267D2" w:rsidRPr="00B659EC" w:rsidRDefault="003267D2" w:rsidP="003267D2">
            <w:pPr>
              <w:numPr>
                <w:ilvl w:val="0"/>
                <w:numId w:val="27"/>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601ED827" w14:textId="77777777" w:rsidR="003267D2" w:rsidRPr="00B659EC" w:rsidRDefault="003267D2" w:rsidP="003267D2">
            <w:pPr>
              <w:numPr>
                <w:ilvl w:val="0"/>
                <w:numId w:val="27"/>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A573F5D" w14:textId="77777777" w:rsidR="003267D2" w:rsidRPr="00B659EC" w:rsidRDefault="003267D2" w:rsidP="003267D2">
            <w:pPr>
              <w:numPr>
                <w:ilvl w:val="0"/>
                <w:numId w:val="27"/>
              </w:numPr>
              <w:shd w:val="clear" w:color="auto" w:fill="FFFFFF"/>
              <w:spacing w:before="100" w:beforeAutospacing="1" w:after="100" w:afterAutospacing="1" w:line="240" w:lineRule="auto"/>
              <w:ind w:left="525"/>
              <w:jc w:val="both"/>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p>
        </w:tc>
      </w:tr>
    </w:tbl>
    <w:p w14:paraId="7B27D130" w14:textId="77777777" w:rsidR="004D586E" w:rsidRPr="00581A78" w:rsidRDefault="004D586E" w:rsidP="003267D2">
      <w:pPr>
        <w:spacing w:after="0" w:line="240" w:lineRule="auto"/>
        <w:jc w:val="both"/>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3267D2" w:rsidRPr="00581A78" w14:paraId="3C1B6D73" w14:textId="77777777" w:rsidTr="00C245D5">
        <w:trPr>
          <w:trHeight w:val="340"/>
        </w:trPr>
        <w:tc>
          <w:tcPr>
            <w:tcW w:w="10455" w:type="dxa"/>
            <w:vAlign w:val="center"/>
          </w:tcPr>
          <w:p w14:paraId="712E48CE" w14:textId="77777777" w:rsidR="003267D2" w:rsidRPr="00581A78" w:rsidRDefault="003267D2" w:rsidP="00C245D5">
            <w:pPr>
              <w:pStyle w:val="BODYTEXTSTYLE"/>
              <w:spacing w:after="0"/>
              <w:jc w:val="both"/>
              <w:rPr>
                <w:rStyle w:val="HEADINGINLOWERCASE-11PTBOLD"/>
                <w:color w:val="auto"/>
              </w:rPr>
            </w:pPr>
            <w:r w:rsidRPr="00581A78">
              <w:rPr>
                <w:rStyle w:val="HEADINGINLOWERCASE-11PTBOLD"/>
                <w:color w:val="auto"/>
              </w:rPr>
              <w:t xml:space="preserve">Equal Opportunities: </w:t>
            </w:r>
          </w:p>
          <w:p w14:paraId="17ABFD27" w14:textId="0342BC08" w:rsidR="003267D2" w:rsidRPr="00581A78" w:rsidRDefault="003267D2" w:rsidP="00C245D5">
            <w:pPr>
              <w:pStyle w:val="BODYTEXTSTYLE"/>
              <w:spacing w:after="0"/>
              <w:jc w:val="both"/>
              <w:rPr>
                <w:rStyle w:val="HEADINGINLOWERCASE-11PTBOLD"/>
                <w:b w:val="0"/>
                <w:color w:val="auto"/>
              </w:rPr>
            </w:pPr>
            <w:r w:rsidRPr="00581A78">
              <w:rPr>
                <w:rStyle w:val="HEADINGINLOWERCASE-11PTBOLD"/>
                <w:b w:val="0"/>
                <w:color w:val="auto"/>
              </w:rPr>
              <w:t xml:space="preserve">We do our utmost to ensure that </w:t>
            </w:r>
            <w:r>
              <w:rPr>
                <w:rStyle w:val="HEADINGINLOWERCASE-11PTBOLD"/>
                <w:b w:val="0"/>
                <w:color w:val="auto"/>
              </w:rPr>
              <w:t>t</w:t>
            </w:r>
            <w:r w:rsidRPr="00581A78">
              <w:rPr>
                <w:rStyle w:val="HEADINGINLOWERCASE-11PTBOLD"/>
                <w:b w:val="0"/>
                <w:color w:val="auto"/>
              </w:rPr>
              <w:t>here is no unjustified discrimination in the recruitment, retention, training and development of staff on the basis of their age, sexuality, religion or belief, race, gender or disabilities.</w:t>
            </w:r>
          </w:p>
        </w:tc>
      </w:tr>
    </w:tbl>
    <w:p w14:paraId="1AA10B68" w14:textId="77777777" w:rsidR="00575CEF" w:rsidRPr="00581A78" w:rsidRDefault="00575CEF" w:rsidP="003267D2">
      <w:pPr>
        <w:spacing w:after="0" w:line="240" w:lineRule="auto"/>
        <w:jc w:val="both"/>
      </w:pPr>
    </w:p>
    <w:p w14:paraId="06970C49" w14:textId="77777777" w:rsidR="00971DD6" w:rsidRPr="00581A78" w:rsidRDefault="00971DD6" w:rsidP="003267D2">
      <w:pPr>
        <w:spacing w:after="0" w:line="240" w:lineRule="auto"/>
        <w:jc w:val="both"/>
      </w:pPr>
    </w:p>
    <w:p w14:paraId="6A816BFA" w14:textId="77777777" w:rsidR="00F41995" w:rsidRPr="00581A78" w:rsidRDefault="00F41995" w:rsidP="003267D2">
      <w:pPr>
        <w:spacing w:after="0" w:line="240" w:lineRule="auto"/>
        <w:jc w:val="both"/>
      </w:pPr>
    </w:p>
    <w:p w14:paraId="43BC4F5D" w14:textId="77777777" w:rsidR="00DA3CC4" w:rsidRPr="00581A78" w:rsidRDefault="00DA3CC4" w:rsidP="009D74E5">
      <w:pPr>
        <w:spacing w:after="0" w:line="240" w:lineRule="auto"/>
        <w:rPr>
          <w:sz w:val="16"/>
          <w:szCs w:val="16"/>
        </w:rPr>
      </w:pPr>
    </w:p>
    <w:p w14:paraId="3462AE9B" w14:textId="77777777" w:rsidR="008C0412" w:rsidRPr="00581A78" w:rsidRDefault="008C0412" w:rsidP="009D74E5">
      <w:pPr>
        <w:spacing w:after="0" w:line="240" w:lineRule="auto"/>
        <w:rPr>
          <w:sz w:val="16"/>
          <w:szCs w:val="16"/>
        </w:rPr>
      </w:pPr>
    </w:p>
    <w:p w14:paraId="64B4B715" w14:textId="77777777" w:rsidR="007E5892" w:rsidRPr="00581A78" w:rsidRDefault="007E5892" w:rsidP="008C0412">
      <w:pPr>
        <w:spacing w:after="0" w:line="240" w:lineRule="auto"/>
      </w:pPr>
    </w:p>
    <w:p w14:paraId="2CD2BBAC" w14:textId="3478758A" w:rsidR="008C0412" w:rsidRDefault="008C0412" w:rsidP="009D74E5">
      <w:pPr>
        <w:spacing w:after="0" w:line="240" w:lineRule="auto"/>
      </w:pPr>
    </w:p>
    <w:p w14:paraId="0C420262" w14:textId="5B621582" w:rsidR="005B314B" w:rsidRDefault="005B314B" w:rsidP="009D74E5">
      <w:pPr>
        <w:spacing w:after="0" w:line="240" w:lineRule="auto"/>
      </w:pPr>
    </w:p>
    <w:p w14:paraId="5CE006FF" w14:textId="19795E9F" w:rsidR="005B314B" w:rsidRDefault="005B314B" w:rsidP="009D74E5">
      <w:pPr>
        <w:spacing w:after="0" w:line="240" w:lineRule="auto"/>
      </w:pPr>
    </w:p>
    <w:p w14:paraId="602FC882" w14:textId="242C1FC2" w:rsidR="005B314B" w:rsidRDefault="005B314B" w:rsidP="009D74E5">
      <w:pPr>
        <w:spacing w:after="0" w:line="240" w:lineRule="auto"/>
      </w:pPr>
    </w:p>
    <w:p w14:paraId="4BCB2AF8" w14:textId="4C3C4F99" w:rsidR="005B314B" w:rsidRDefault="005B314B" w:rsidP="009D74E5">
      <w:pPr>
        <w:spacing w:after="0" w:line="240" w:lineRule="auto"/>
      </w:pPr>
    </w:p>
    <w:p w14:paraId="40C682D0" w14:textId="1A95446D" w:rsidR="005B314B" w:rsidRDefault="005B314B" w:rsidP="009D74E5">
      <w:pPr>
        <w:spacing w:after="0" w:line="240" w:lineRule="auto"/>
      </w:pPr>
    </w:p>
    <w:p w14:paraId="6B6EBB6C" w14:textId="1219166C" w:rsidR="005B314B" w:rsidRDefault="005B314B" w:rsidP="009D74E5">
      <w:pPr>
        <w:spacing w:after="0" w:line="240" w:lineRule="auto"/>
      </w:pPr>
    </w:p>
    <w:p w14:paraId="677DEE32" w14:textId="6527E082" w:rsidR="005B314B" w:rsidRDefault="005B314B" w:rsidP="009D74E5">
      <w:pPr>
        <w:spacing w:after="0" w:line="240" w:lineRule="auto"/>
      </w:pPr>
    </w:p>
    <w:p w14:paraId="45DCCE17" w14:textId="77777777" w:rsidR="005B314B" w:rsidRPr="00581A78" w:rsidRDefault="005B314B" w:rsidP="009D74E5">
      <w:pPr>
        <w:spacing w:after="0" w:line="240" w:lineRule="auto"/>
      </w:pPr>
    </w:p>
    <w:p w14:paraId="2A75DE8E" w14:textId="77777777" w:rsidR="00E45ACA" w:rsidRPr="00581A78" w:rsidRDefault="00E45ACA" w:rsidP="008E0872">
      <w:pPr>
        <w:spacing w:after="0" w:line="240" w:lineRule="auto"/>
        <w:sectPr w:rsidR="00E45ACA" w:rsidRPr="00581A78" w:rsidSect="008E0872">
          <w:headerReference w:type="default" r:id="rId12"/>
          <w:pgSz w:w="11906" w:h="16838"/>
          <w:pgMar w:top="1134" w:right="851" w:bottom="709" w:left="851" w:header="709" w:footer="709" w:gutter="0"/>
          <w:cols w:space="708"/>
          <w:formProt w:val="0"/>
          <w:docGrid w:linePitch="360"/>
        </w:sectPr>
      </w:pPr>
    </w:p>
    <w:p w14:paraId="09533092" w14:textId="77777777" w:rsidR="00C54A96" w:rsidRPr="00581A78" w:rsidRDefault="00C54A96" w:rsidP="00C54A96">
      <w:pPr>
        <w:spacing w:after="0" w:line="240" w:lineRule="auto"/>
      </w:pPr>
    </w:p>
    <w:p w14:paraId="6BCB389C" w14:textId="77777777" w:rsidR="00C54A96" w:rsidRPr="00581A78" w:rsidRDefault="00C54A96" w:rsidP="00C54A96">
      <w:pPr>
        <w:pStyle w:val="BasicParagraph"/>
        <w:spacing w:after="0" w:line="240" w:lineRule="auto"/>
        <w:rPr>
          <w:rStyle w:val="BODYTEXT-11PTCALIBRI"/>
          <w:color w:val="auto"/>
        </w:rPr>
      </w:pPr>
    </w:p>
    <w:p w14:paraId="6E47A3E4" w14:textId="77777777" w:rsidR="00C54A96" w:rsidRPr="00581A78" w:rsidRDefault="00C54A96" w:rsidP="00C54A96">
      <w:pPr>
        <w:spacing w:after="0"/>
        <w:rPr>
          <w:rStyle w:val="BODYTEXT-11PTCALIBRI"/>
          <w:color w:val="auto"/>
        </w:rPr>
      </w:pPr>
    </w:p>
    <w:p w14:paraId="2041C896" w14:textId="77777777" w:rsidR="00581A78" w:rsidRPr="00581A78" w:rsidRDefault="00581A78" w:rsidP="00AD6EF1">
      <w:pPr>
        <w:spacing w:after="0"/>
        <w:rPr>
          <w:rStyle w:val="BODYTEXT-11PTCALIBRI"/>
          <w:color w:val="auto"/>
        </w:rPr>
      </w:pPr>
    </w:p>
    <w:sectPr w:rsidR="00581A78" w:rsidRPr="00581A78">
      <w:headerReference w:type="default" r:id="rId13"/>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6126" w14:textId="77777777" w:rsidR="00DF1EF6" w:rsidRDefault="00DF1EF6">
      <w:r>
        <w:separator/>
      </w:r>
    </w:p>
  </w:endnote>
  <w:endnote w:type="continuationSeparator" w:id="0">
    <w:p w14:paraId="656322F2" w14:textId="77777777" w:rsidR="00DF1EF6" w:rsidRDefault="00DF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3ECF" w14:textId="77777777" w:rsidR="00DF1EF6" w:rsidRDefault="00DF1EF6">
      <w:r>
        <w:separator/>
      </w:r>
    </w:p>
  </w:footnote>
  <w:footnote w:type="continuationSeparator" w:id="0">
    <w:p w14:paraId="2BE844A2" w14:textId="77777777" w:rsidR="00DF1EF6" w:rsidRDefault="00DF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3A14" w14:textId="77777777" w:rsidR="00C102FB" w:rsidRPr="001548E5" w:rsidRDefault="00F12E3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4C1F7EA" wp14:editId="40509404">
          <wp:simplePos x="0" y="0"/>
          <wp:positionH relativeFrom="column">
            <wp:posOffset>4472305</wp:posOffset>
          </wp:positionH>
          <wp:positionV relativeFrom="paragraph">
            <wp:posOffset>-17145</wp:posOffset>
          </wp:positionV>
          <wp:extent cx="2009775" cy="258445"/>
          <wp:effectExtent l="0" t="0" r="9525" b="8255"/>
          <wp:wrapNone/>
          <wp:docPr id="1"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2FB"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5F55"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7E09"/>
    <w:multiLevelType w:val="hybridMultilevel"/>
    <w:tmpl w:val="9F1469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17229"/>
    <w:multiLevelType w:val="hybridMultilevel"/>
    <w:tmpl w:val="402C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B5EBD"/>
    <w:multiLevelType w:val="hybridMultilevel"/>
    <w:tmpl w:val="9C30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D2DFC"/>
    <w:multiLevelType w:val="hybridMultilevel"/>
    <w:tmpl w:val="D8A4B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34169"/>
    <w:multiLevelType w:val="hybridMultilevel"/>
    <w:tmpl w:val="7504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301E5"/>
    <w:multiLevelType w:val="hybridMultilevel"/>
    <w:tmpl w:val="B8A6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94FB6"/>
    <w:multiLevelType w:val="hybridMultilevel"/>
    <w:tmpl w:val="8010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F3ECE"/>
    <w:multiLevelType w:val="hybridMultilevel"/>
    <w:tmpl w:val="A726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23B7B"/>
    <w:multiLevelType w:val="hybridMultilevel"/>
    <w:tmpl w:val="205E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B4402"/>
    <w:multiLevelType w:val="hybridMultilevel"/>
    <w:tmpl w:val="A6D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64BF1"/>
    <w:multiLevelType w:val="hybridMultilevel"/>
    <w:tmpl w:val="41A6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42CBA"/>
    <w:multiLevelType w:val="hybridMultilevel"/>
    <w:tmpl w:val="429248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62EE9"/>
    <w:multiLevelType w:val="hybridMultilevel"/>
    <w:tmpl w:val="E9CA8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07186"/>
    <w:multiLevelType w:val="hybridMultilevel"/>
    <w:tmpl w:val="C17E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CA6704"/>
    <w:multiLevelType w:val="hybridMultilevel"/>
    <w:tmpl w:val="7D14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209656">
    <w:abstractNumId w:val="21"/>
  </w:num>
  <w:num w:numId="2" w16cid:durableId="2120180771">
    <w:abstractNumId w:val="14"/>
  </w:num>
  <w:num w:numId="3" w16cid:durableId="326860640">
    <w:abstractNumId w:val="1"/>
  </w:num>
  <w:num w:numId="4" w16cid:durableId="1969847340">
    <w:abstractNumId w:val="7"/>
  </w:num>
  <w:num w:numId="5" w16cid:durableId="1345479732">
    <w:abstractNumId w:val="4"/>
  </w:num>
  <w:num w:numId="6" w16cid:durableId="1747265640">
    <w:abstractNumId w:val="22"/>
  </w:num>
  <w:num w:numId="7" w16cid:durableId="1782147330">
    <w:abstractNumId w:val="9"/>
  </w:num>
  <w:num w:numId="8" w16cid:durableId="1803579164">
    <w:abstractNumId w:val="25"/>
  </w:num>
  <w:num w:numId="9" w16cid:durableId="1006060987">
    <w:abstractNumId w:val="24"/>
  </w:num>
  <w:num w:numId="10" w16cid:durableId="733429986">
    <w:abstractNumId w:val="15"/>
  </w:num>
  <w:num w:numId="11" w16cid:durableId="1503277008">
    <w:abstractNumId w:val="6"/>
  </w:num>
  <w:num w:numId="12" w16cid:durableId="932739538">
    <w:abstractNumId w:val="0"/>
  </w:num>
  <w:num w:numId="13" w16cid:durableId="82923210">
    <w:abstractNumId w:val="2"/>
  </w:num>
  <w:num w:numId="14" w16cid:durableId="845746692">
    <w:abstractNumId w:val="6"/>
  </w:num>
  <w:num w:numId="15" w16cid:durableId="1401905696">
    <w:abstractNumId w:val="19"/>
  </w:num>
  <w:num w:numId="16" w16cid:durableId="442892699">
    <w:abstractNumId w:val="11"/>
  </w:num>
  <w:num w:numId="17" w16cid:durableId="1920286280">
    <w:abstractNumId w:val="27"/>
  </w:num>
  <w:num w:numId="18" w16cid:durableId="1616980686">
    <w:abstractNumId w:val="3"/>
  </w:num>
  <w:num w:numId="19" w16cid:durableId="2006125353">
    <w:abstractNumId w:val="8"/>
  </w:num>
  <w:num w:numId="20" w16cid:durableId="892695871">
    <w:abstractNumId w:val="20"/>
  </w:num>
  <w:num w:numId="21" w16cid:durableId="1238320359">
    <w:abstractNumId w:val="23"/>
  </w:num>
  <w:num w:numId="22" w16cid:durableId="879827486">
    <w:abstractNumId w:val="18"/>
  </w:num>
  <w:num w:numId="23" w16cid:durableId="458450019">
    <w:abstractNumId w:val="13"/>
  </w:num>
  <w:num w:numId="24" w16cid:durableId="257449653">
    <w:abstractNumId w:val="17"/>
  </w:num>
  <w:num w:numId="25" w16cid:durableId="159807800">
    <w:abstractNumId w:val="16"/>
  </w:num>
  <w:num w:numId="26" w16cid:durableId="1878543626">
    <w:abstractNumId w:val="12"/>
  </w:num>
  <w:num w:numId="27" w16cid:durableId="1232348547">
    <w:abstractNumId w:val="5"/>
  </w:num>
  <w:num w:numId="28" w16cid:durableId="949583403">
    <w:abstractNumId w:val="26"/>
  </w:num>
  <w:num w:numId="29" w16cid:durableId="165729843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25612"/>
    <w:rsid w:val="00031446"/>
    <w:rsid w:val="000343DF"/>
    <w:rsid w:val="00062CC8"/>
    <w:rsid w:val="0006494D"/>
    <w:rsid w:val="00084370"/>
    <w:rsid w:val="00095235"/>
    <w:rsid w:val="00095D62"/>
    <w:rsid w:val="000F072E"/>
    <w:rsid w:val="00101FAA"/>
    <w:rsid w:val="001138F1"/>
    <w:rsid w:val="001177D4"/>
    <w:rsid w:val="0012073C"/>
    <w:rsid w:val="00120E4C"/>
    <w:rsid w:val="00121945"/>
    <w:rsid w:val="00121C96"/>
    <w:rsid w:val="00122BB3"/>
    <w:rsid w:val="00124C22"/>
    <w:rsid w:val="00127B59"/>
    <w:rsid w:val="001546A0"/>
    <w:rsid w:val="001548E5"/>
    <w:rsid w:val="001556B0"/>
    <w:rsid w:val="001579C6"/>
    <w:rsid w:val="001653A7"/>
    <w:rsid w:val="00180D9F"/>
    <w:rsid w:val="0018631A"/>
    <w:rsid w:val="00192559"/>
    <w:rsid w:val="001A0183"/>
    <w:rsid w:val="001A234F"/>
    <w:rsid w:val="001B2F60"/>
    <w:rsid w:val="001C3F09"/>
    <w:rsid w:val="001C78F7"/>
    <w:rsid w:val="001D73AC"/>
    <w:rsid w:val="001D7622"/>
    <w:rsid w:val="00206245"/>
    <w:rsid w:val="00211F92"/>
    <w:rsid w:val="00215F26"/>
    <w:rsid w:val="00221BF1"/>
    <w:rsid w:val="0022682A"/>
    <w:rsid w:val="00236B81"/>
    <w:rsid w:val="00236FAC"/>
    <w:rsid w:val="00246CF8"/>
    <w:rsid w:val="00261115"/>
    <w:rsid w:val="002A7C64"/>
    <w:rsid w:val="002C09D7"/>
    <w:rsid w:val="002C456D"/>
    <w:rsid w:val="002C6225"/>
    <w:rsid w:val="002C6AC9"/>
    <w:rsid w:val="002E0531"/>
    <w:rsid w:val="00304762"/>
    <w:rsid w:val="00305653"/>
    <w:rsid w:val="003056ED"/>
    <w:rsid w:val="00320849"/>
    <w:rsid w:val="003267D2"/>
    <w:rsid w:val="003322EF"/>
    <w:rsid w:val="00346E39"/>
    <w:rsid w:val="00346FFE"/>
    <w:rsid w:val="0036469D"/>
    <w:rsid w:val="00374FF6"/>
    <w:rsid w:val="00381F9B"/>
    <w:rsid w:val="0039226C"/>
    <w:rsid w:val="0039277D"/>
    <w:rsid w:val="003B380D"/>
    <w:rsid w:val="003B6349"/>
    <w:rsid w:val="003C156A"/>
    <w:rsid w:val="003C5B67"/>
    <w:rsid w:val="003C7F87"/>
    <w:rsid w:val="003D24F4"/>
    <w:rsid w:val="003D4BF3"/>
    <w:rsid w:val="003F0E3F"/>
    <w:rsid w:val="00421C91"/>
    <w:rsid w:val="00435702"/>
    <w:rsid w:val="0043635D"/>
    <w:rsid w:val="00440884"/>
    <w:rsid w:val="004412D2"/>
    <w:rsid w:val="00454D84"/>
    <w:rsid w:val="00461A16"/>
    <w:rsid w:val="00464051"/>
    <w:rsid w:val="00480A47"/>
    <w:rsid w:val="00493E0E"/>
    <w:rsid w:val="004A545B"/>
    <w:rsid w:val="004A69FB"/>
    <w:rsid w:val="004B6427"/>
    <w:rsid w:val="004B6C71"/>
    <w:rsid w:val="004C56BB"/>
    <w:rsid w:val="004D586E"/>
    <w:rsid w:val="004D6E88"/>
    <w:rsid w:val="004F4C11"/>
    <w:rsid w:val="005316D1"/>
    <w:rsid w:val="005408FA"/>
    <w:rsid w:val="00550777"/>
    <w:rsid w:val="0055657F"/>
    <w:rsid w:val="005677FC"/>
    <w:rsid w:val="005701CD"/>
    <w:rsid w:val="00575CEF"/>
    <w:rsid w:val="00581A78"/>
    <w:rsid w:val="005822B2"/>
    <w:rsid w:val="00592E01"/>
    <w:rsid w:val="005A0910"/>
    <w:rsid w:val="005A1968"/>
    <w:rsid w:val="005A316A"/>
    <w:rsid w:val="005A7CD2"/>
    <w:rsid w:val="005B314B"/>
    <w:rsid w:val="005B3186"/>
    <w:rsid w:val="005B7998"/>
    <w:rsid w:val="005E3651"/>
    <w:rsid w:val="005F173D"/>
    <w:rsid w:val="005F7CC4"/>
    <w:rsid w:val="006119FB"/>
    <w:rsid w:val="00620298"/>
    <w:rsid w:val="00630424"/>
    <w:rsid w:val="00633656"/>
    <w:rsid w:val="006343B3"/>
    <w:rsid w:val="006663F3"/>
    <w:rsid w:val="00667405"/>
    <w:rsid w:val="0067091A"/>
    <w:rsid w:val="006714CF"/>
    <w:rsid w:val="0069435C"/>
    <w:rsid w:val="00695EEF"/>
    <w:rsid w:val="0069716B"/>
    <w:rsid w:val="006A156A"/>
    <w:rsid w:val="006A49A9"/>
    <w:rsid w:val="006B21B8"/>
    <w:rsid w:val="006C1131"/>
    <w:rsid w:val="006C16F4"/>
    <w:rsid w:val="006D242A"/>
    <w:rsid w:val="006D3606"/>
    <w:rsid w:val="006E2238"/>
    <w:rsid w:val="006E4FD7"/>
    <w:rsid w:val="006F5260"/>
    <w:rsid w:val="006F6B13"/>
    <w:rsid w:val="007003DC"/>
    <w:rsid w:val="007074D2"/>
    <w:rsid w:val="007077A6"/>
    <w:rsid w:val="007116D1"/>
    <w:rsid w:val="00781CE5"/>
    <w:rsid w:val="00783244"/>
    <w:rsid w:val="007A3EF6"/>
    <w:rsid w:val="007A4E97"/>
    <w:rsid w:val="007B07FF"/>
    <w:rsid w:val="007D2C70"/>
    <w:rsid w:val="007D5FEF"/>
    <w:rsid w:val="007E2B05"/>
    <w:rsid w:val="007E4541"/>
    <w:rsid w:val="007E5892"/>
    <w:rsid w:val="007E6E3F"/>
    <w:rsid w:val="00805B22"/>
    <w:rsid w:val="008108C9"/>
    <w:rsid w:val="00811961"/>
    <w:rsid w:val="008439BE"/>
    <w:rsid w:val="00882A1F"/>
    <w:rsid w:val="008B0DF2"/>
    <w:rsid w:val="008B1A58"/>
    <w:rsid w:val="008B43BD"/>
    <w:rsid w:val="008B636F"/>
    <w:rsid w:val="008C0412"/>
    <w:rsid w:val="008C2FE6"/>
    <w:rsid w:val="008E0872"/>
    <w:rsid w:val="00911884"/>
    <w:rsid w:val="009146A5"/>
    <w:rsid w:val="00915E2F"/>
    <w:rsid w:val="009161DC"/>
    <w:rsid w:val="00933631"/>
    <w:rsid w:val="009340EA"/>
    <w:rsid w:val="0094610A"/>
    <w:rsid w:val="009467FA"/>
    <w:rsid w:val="00950F99"/>
    <w:rsid w:val="009517E7"/>
    <w:rsid w:val="009526A3"/>
    <w:rsid w:val="009574B2"/>
    <w:rsid w:val="00966562"/>
    <w:rsid w:val="0096786D"/>
    <w:rsid w:val="00971DD6"/>
    <w:rsid w:val="0097526D"/>
    <w:rsid w:val="00982B4B"/>
    <w:rsid w:val="00990C98"/>
    <w:rsid w:val="009B542B"/>
    <w:rsid w:val="009C0B0B"/>
    <w:rsid w:val="009C3426"/>
    <w:rsid w:val="009D4328"/>
    <w:rsid w:val="009D74E5"/>
    <w:rsid w:val="009F43CD"/>
    <w:rsid w:val="00A15B96"/>
    <w:rsid w:val="00A201E8"/>
    <w:rsid w:val="00A260D7"/>
    <w:rsid w:val="00A33939"/>
    <w:rsid w:val="00A3638F"/>
    <w:rsid w:val="00A511E8"/>
    <w:rsid w:val="00A56EE3"/>
    <w:rsid w:val="00A64FEB"/>
    <w:rsid w:val="00A669D5"/>
    <w:rsid w:val="00A75049"/>
    <w:rsid w:val="00A81104"/>
    <w:rsid w:val="00A84343"/>
    <w:rsid w:val="00A860EC"/>
    <w:rsid w:val="00A86E53"/>
    <w:rsid w:val="00A93389"/>
    <w:rsid w:val="00AA0EF8"/>
    <w:rsid w:val="00AD1357"/>
    <w:rsid w:val="00AD6EF1"/>
    <w:rsid w:val="00AE254E"/>
    <w:rsid w:val="00AE6A80"/>
    <w:rsid w:val="00AF5776"/>
    <w:rsid w:val="00B222F0"/>
    <w:rsid w:val="00B223EA"/>
    <w:rsid w:val="00B228A5"/>
    <w:rsid w:val="00B2678F"/>
    <w:rsid w:val="00B40331"/>
    <w:rsid w:val="00B43F5F"/>
    <w:rsid w:val="00B44CA2"/>
    <w:rsid w:val="00B479A1"/>
    <w:rsid w:val="00B659EC"/>
    <w:rsid w:val="00B702DB"/>
    <w:rsid w:val="00B75C02"/>
    <w:rsid w:val="00B777E4"/>
    <w:rsid w:val="00B94322"/>
    <w:rsid w:val="00BB3317"/>
    <w:rsid w:val="00BB6E03"/>
    <w:rsid w:val="00BE71A1"/>
    <w:rsid w:val="00BF2DCE"/>
    <w:rsid w:val="00C04D37"/>
    <w:rsid w:val="00C06C11"/>
    <w:rsid w:val="00C102FB"/>
    <w:rsid w:val="00C35428"/>
    <w:rsid w:val="00C43933"/>
    <w:rsid w:val="00C54A96"/>
    <w:rsid w:val="00C6032E"/>
    <w:rsid w:val="00C75A2D"/>
    <w:rsid w:val="00C821B9"/>
    <w:rsid w:val="00C82487"/>
    <w:rsid w:val="00C936F2"/>
    <w:rsid w:val="00CB0970"/>
    <w:rsid w:val="00CB4B08"/>
    <w:rsid w:val="00CC49C8"/>
    <w:rsid w:val="00CD4A77"/>
    <w:rsid w:val="00CE67D2"/>
    <w:rsid w:val="00CF00AB"/>
    <w:rsid w:val="00D03927"/>
    <w:rsid w:val="00D05973"/>
    <w:rsid w:val="00D17F62"/>
    <w:rsid w:val="00D261CD"/>
    <w:rsid w:val="00D33E16"/>
    <w:rsid w:val="00D41A03"/>
    <w:rsid w:val="00D4432C"/>
    <w:rsid w:val="00D52DD0"/>
    <w:rsid w:val="00D63F9A"/>
    <w:rsid w:val="00D65150"/>
    <w:rsid w:val="00D84D98"/>
    <w:rsid w:val="00D92E76"/>
    <w:rsid w:val="00DA2CF0"/>
    <w:rsid w:val="00DA3CC4"/>
    <w:rsid w:val="00DB5FEB"/>
    <w:rsid w:val="00DB75A5"/>
    <w:rsid w:val="00DF1EF6"/>
    <w:rsid w:val="00DF3DB9"/>
    <w:rsid w:val="00DF44EF"/>
    <w:rsid w:val="00E07B19"/>
    <w:rsid w:val="00E10358"/>
    <w:rsid w:val="00E1557E"/>
    <w:rsid w:val="00E15690"/>
    <w:rsid w:val="00E25B22"/>
    <w:rsid w:val="00E315B1"/>
    <w:rsid w:val="00E33471"/>
    <w:rsid w:val="00E33A9E"/>
    <w:rsid w:val="00E3798F"/>
    <w:rsid w:val="00E413C0"/>
    <w:rsid w:val="00E41B87"/>
    <w:rsid w:val="00E45ACA"/>
    <w:rsid w:val="00E61023"/>
    <w:rsid w:val="00E6437F"/>
    <w:rsid w:val="00E909BF"/>
    <w:rsid w:val="00E95989"/>
    <w:rsid w:val="00E95F33"/>
    <w:rsid w:val="00EB0951"/>
    <w:rsid w:val="00EC647A"/>
    <w:rsid w:val="00EE1762"/>
    <w:rsid w:val="00EF7A37"/>
    <w:rsid w:val="00F008F3"/>
    <w:rsid w:val="00F04C82"/>
    <w:rsid w:val="00F05369"/>
    <w:rsid w:val="00F12E3D"/>
    <w:rsid w:val="00F26074"/>
    <w:rsid w:val="00F41218"/>
    <w:rsid w:val="00F41995"/>
    <w:rsid w:val="00F43645"/>
    <w:rsid w:val="00F4654A"/>
    <w:rsid w:val="00F50434"/>
    <w:rsid w:val="00F57AB4"/>
    <w:rsid w:val="00F57DAB"/>
    <w:rsid w:val="00F6678C"/>
    <w:rsid w:val="00F83CE5"/>
    <w:rsid w:val="00FB0C01"/>
    <w:rsid w:val="00FB1109"/>
    <w:rsid w:val="00FB3824"/>
    <w:rsid w:val="00FC4AE4"/>
    <w:rsid w:val="00FC7A01"/>
    <w:rsid w:val="00FF66DD"/>
    <w:rsid w:val="00FF6DF0"/>
    <w:rsid w:val="025680F6"/>
    <w:rsid w:val="0A2D01F6"/>
    <w:rsid w:val="0A721911"/>
    <w:rsid w:val="161BBA6B"/>
    <w:rsid w:val="36047080"/>
    <w:rsid w:val="3962CC9E"/>
    <w:rsid w:val="62C843FE"/>
    <w:rsid w:val="6997E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088746"/>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f24ecd-be6e-4d17-a96e-0f5cd6c0ab46">
      <Terms xmlns="http://schemas.microsoft.com/office/infopath/2007/PartnerControls"/>
    </lcf76f155ced4ddcb4097134ff3c332f>
    <TaxCatchAll xmlns="42e42960-8fd8-44cd-abbf-54bbb5a2a3d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C69449D2A00248B3938B971E5A7587" ma:contentTypeVersion="18" ma:contentTypeDescription="Create a new document." ma:contentTypeScope="" ma:versionID="563341b06e6508ccc2cd18ab351000c7">
  <xsd:schema xmlns:xsd="http://www.w3.org/2001/XMLSchema" xmlns:xs="http://www.w3.org/2001/XMLSchema" xmlns:p="http://schemas.microsoft.com/office/2006/metadata/properties" xmlns:ns2="d0f24ecd-be6e-4d17-a96e-0f5cd6c0ab46" xmlns:ns3="42e42960-8fd8-44cd-abbf-54bbb5a2a3d5" targetNamespace="http://schemas.microsoft.com/office/2006/metadata/properties" ma:root="true" ma:fieldsID="c6b16474931d487ce0aecc664d5bce4a" ns2:_="" ns3:_="">
    <xsd:import namespace="d0f24ecd-be6e-4d17-a96e-0f5cd6c0ab46"/>
    <xsd:import namespace="42e42960-8fd8-44cd-abbf-54bbb5a2a3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24ecd-be6e-4d17-a96e-0f5cd6c0a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99c69-20ab-4cb1-b063-583214ad0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42960-8fd8-44cd-abbf-54bbb5a2a3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54f652-d1bd-4f94-a392-8b9ff3f6e74e}" ma:internalName="TaxCatchAll" ma:showField="CatchAllData" ma:web="42e42960-8fd8-44cd-abbf-54bbb5a2a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908CF-801A-420D-8400-6F49492A25E7}">
  <ds:schemaRefs>
    <ds:schemaRef ds:uri="http://purl.org/dc/terms/"/>
    <ds:schemaRef ds:uri="http://schemas.microsoft.com/office/2006/documentManagement/types"/>
    <ds:schemaRef ds:uri="42e42960-8fd8-44cd-abbf-54bbb5a2a3d5"/>
    <ds:schemaRef ds:uri="http://purl.org/dc/elements/1.1/"/>
    <ds:schemaRef ds:uri="http://schemas.openxmlformats.org/package/2006/metadata/core-properties"/>
    <ds:schemaRef ds:uri="http://schemas.microsoft.com/office/infopath/2007/PartnerControls"/>
    <ds:schemaRef ds:uri="d0f24ecd-be6e-4d17-a96e-0f5cd6c0ab4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BDD48B6-8640-4CC3-AC79-42569B04062B}">
  <ds:schemaRefs>
    <ds:schemaRef ds:uri="http://schemas.microsoft.com/sharepoint/v3/contenttype/forms"/>
  </ds:schemaRefs>
</ds:datastoreItem>
</file>

<file path=customXml/itemProps3.xml><?xml version="1.0" encoding="utf-8"?>
<ds:datastoreItem xmlns:ds="http://schemas.openxmlformats.org/officeDocument/2006/customXml" ds:itemID="{47D82DDE-C9CD-4FEA-A5E1-98E682479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24ecd-be6e-4d17-a96e-0f5cd6c0ab46"/>
    <ds:schemaRef ds:uri="42e42960-8fd8-44cd-abbf-54bbb5a2a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4106</Characters>
  <Application>Microsoft Office Word</Application>
  <DocSecurity>0</DocSecurity>
  <Lines>186</Lines>
  <Paragraphs>148</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Yasmine Lyttle</cp:lastModifiedBy>
  <cp:revision>3</cp:revision>
  <cp:lastPrinted>2017-08-15T15:08:00Z</cp:lastPrinted>
  <dcterms:created xsi:type="dcterms:W3CDTF">2025-08-12T08:39:00Z</dcterms:created>
  <dcterms:modified xsi:type="dcterms:W3CDTF">2026-01-14T15:36:00Z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0x010100ABC69449D2A00248B3938B971E5A7587</vt:lpwstr>
  </property>
  <property fmtid="{D5CDD505-2E9C-101B-9397-08002B2CF9AE}" pid="3" name="MediaServiceImageTags">
    <vt:lpwstr/>
  </property>
</Properties>
</file>