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C5E0E" w14:textId="77777777" w:rsidR="00CF57FC" w:rsidRPr="0020627E" w:rsidRDefault="00231AE7" w:rsidP="006377A1">
      <w:pPr>
        <w:pStyle w:val="Heading1"/>
        <w:spacing w:before="160" w:line="540" w:lineRule="exact"/>
        <w:rPr>
          <w:rFonts w:ascii="Calibri" w:hAnsi="Calibri"/>
          <w:sz w:val="48"/>
        </w:rPr>
      </w:pPr>
      <w:r w:rsidRPr="0020627E">
        <w:rPr>
          <w:rFonts w:ascii="Calibri" w:hAnsi="Calibri"/>
          <w:noProof/>
          <w:lang w:eastAsia="en-GB"/>
        </w:rPr>
        <w:drawing>
          <wp:anchor distT="0" distB="0" distL="114300" distR="114300" simplePos="0" relativeHeight="251658241" behindDoc="0" locked="0" layoutInCell="1" allowOverlap="1" wp14:anchorId="5C7C5F00" wp14:editId="5C7C5F01">
            <wp:simplePos x="0" y="0"/>
            <wp:positionH relativeFrom="margin">
              <wp:posOffset>4465955</wp:posOffset>
            </wp:positionH>
            <wp:positionV relativeFrom="paragraph">
              <wp:posOffset>-7620</wp:posOffset>
            </wp:positionV>
            <wp:extent cx="2033270" cy="1120775"/>
            <wp:effectExtent l="0" t="0" r="5080" b="3175"/>
            <wp:wrapNone/>
            <wp:docPr id="17" name="Picture 1" descr="FyldeLogo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yldeLogoMediu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3270" cy="1120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7C5E0F" w14:textId="77777777" w:rsidR="00DC2BEF" w:rsidRPr="0020627E" w:rsidRDefault="00267CA1" w:rsidP="000B6C4A">
      <w:pPr>
        <w:pStyle w:val="Heading1"/>
        <w:spacing w:before="160" w:line="540" w:lineRule="exact"/>
        <w:ind w:firstLine="720"/>
        <w:jc w:val="left"/>
        <w:rPr>
          <w:rFonts w:ascii="Calibri" w:hAnsi="Calibri"/>
          <w:sz w:val="48"/>
        </w:rPr>
      </w:pPr>
      <w:r w:rsidRPr="0020627E">
        <w:rPr>
          <w:rFonts w:ascii="Calibri" w:hAnsi="Calibri"/>
          <w:sz w:val="48"/>
        </w:rPr>
        <w:t>Job Description</w:t>
      </w:r>
    </w:p>
    <w:p w14:paraId="5C7C5E10" w14:textId="77777777" w:rsidR="00DC2BEF" w:rsidRPr="0020627E" w:rsidRDefault="00DC2BEF">
      <w:pPr>
        <w:rPr>
          <w:rFonts w:ascii="Calibri" w:hAnsi="Calibri"/>
          <w:sz w:val="22"/>
        </w:rPr>
      </w:pPr>
    </w:p>
    <w:tbl>
      <w:tblPr>
        <w:tblW w:w="9781" w:type="dxa"/>
        <w:tblInd w:w="249"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701"/>
        <w:gridCol w:w="1418"/>
        <w:gridCol w:w="1734"/>
        <w:gridCol w:w="1526"/>
        <w:gridCol w:w="425"/>
        <w:gridCol w:w="2977"/>
      </w:tblGrid>
      <w:tr w:rsidR="00DC2BEF" w:rsidRPr="0020627E" w14:paraId="5C7C5E17" w14:textId="77777777" w:rsidTr="00FE7BBE">
        <w:trPr>
          <w:trHeight w:val="640"/>
        </w:trPr>
        <w:tc>
          <w:tcPr>
            <w:tcW w:w="1701" w:type="dxa"/>
            <w:tcBorders>
              <w:top w:val="single" w:sz="6" w:space="0" w:color="000000"/>
              <w:left w:val="single" w:sz="6" w:space="0" w:color="000000"/>
              <w:bottom w:val="nil"/>
            </w:tcBorders>
            <w:shd w:val="pct35" w:color="C0C0C0" w:fill="auto"/>
          </w:tcPr>
          <w:p w14:paraId="5C7C5E11" w14:textId="77777777" w:rsidR="00DC2BEF" w:rsidRPr="00771D20" w:rsidRDefault="00DC2BEF">
            <w:pPr>
              <w:spacing w:before="60" w:after="60"/>
              <w:rPr>
                <w:rFonts w:ascii="Arial" w:hAnsi="Arial" w:cs="Arial"/>
                <w:b/>
                <w:sz w:val="22"/>
                <w:szCs w:val="22"/>
              </w:rPr>
            </w:pPr>
            <w:r w:rsidRPr="00771D20">
              <w:rPr>
                <w:rFonts w:ascii="Arial" w:hAnsi="Arial" w:cs="Arial"/>
                <w:b/>
                <w:sz w:val="22"/>
                <w:szCs w:val="22"/>
              </w:rPr>
              <w:t>Post Title</w:t>
            </w:r>
          </w:p>
        </w:tc>
        <w:tc>
          <w:tcPr>
            <w:tcW w:w="3152" w:type="dxa"/>
            <w:gridSpan w:val="2"/>
            <w:tcBorders>
              <w:top w:val="single" w:sz="6" w:space="0" w:color="000000"/>
              <w:bottom w:val="nil"/>
            </w:tcBorders>
            <w:shd w:val="clear" w:color="FFFF00" w:fill="auto"/>
          </w:tcPr>
          <w:p w14:paraId="53A2BAAA" w14:textId="77777777" w:rsidR="00DC2BEF" w:rsidRDefault="00562861" w:rsidP="00B50E5B">
            <w:pPr>
              <w:spacing w:before="60" w:after="60" w:line="240" w:lineRule="exact"/>
              <w:rPr>
                <w:rFonts w:ascii="Arial" w:hAnsi="Arial" w:cs="Arial"/>
                <w:sz w:val="22"/>
                <w:szCs w:val="22"/>
              </w:rPr>
            </w:pPr>
            <w:r>
              <w:rPr>
                <w:rFonts w:ascii="Arial" w:hAnsi="Arial" w:cs="Arial"/>
                <w:sz w:val="22"/>
                <w:szCs w:val="22"/>
              </w:rPr>
              <w:t xml:space="preserve">Housing </w:t>
            </w:r>
            <w:r w:rsidR="00B50E5B">
              <w:rPr>
                <w:rFonts w:ascii="Arial" w:hAnsi="Arial" w:cs="Arial"/>
                <w:sz w:val="22"/>
                <w:szCs w:val="22"/>
              </w:rPr>
              <w:t xml:space="preserve">Services Officer </w:t>
            </w:r>
          </w:p>
          <w:p w14:paraId="5C7C5E12" w14:textId="2CB0F38A" w:rsidR="0050559D" w:rsidRPr="00771D20" w:rsidRDefault="000E705C" w:rsidP="00B50E5B">
            <w:pPr>
              <w:spacing w:before="60" w:after="60" w:line="240" w:lineRule="exact"/>
              <w:rPr>
                <w:rFonts w:ascii="Arial" w:hAnsi="Arial" w:cs="Arial"/>
                <w:sz w:val="22"/>
                <w:szCs w:val="22"/>
              </w:rPr>
            </w:pPr>
            <w:r>
              <w:rPr>
                <w:rFonts w:ascii="Arial" w:hAnsi="Arial" w:cs="Arial"/>
                <w:sz w:val="22"/>
                <w:szCs w:val="22"/>
              </w:rPr>
              <w:t>(</w:t>
            </w:r>
            <w:r w:rsidR="0050559D">
              <w:rPr>
                <w:rFonts w:ascii="Arial" w:hAnsi="Arial" w:cs="Arial"/>
                <w:sz w:val="22"/>
                <w:szCs w:val="22"/>
              </w:rPr>
              <w:t>Ending Homelessness in Communities</w:t>
            </w:r>
            <w:r>
              <w:rPr>
                <w:rFonts w:ascii="Arial" w:hAnsi="Arial" w:cs="Arial"/>
                <w:sz w:val="22"/>
                <w:szCs w:val="22"/>
              </w:rPr>
              <w:t>)</w:t>
            </w:r>
          </w:p>
        </w:tc>
        <w:tc>
          <w:tcPr>
            <w:tcW w:w="1951" w:type="dxa"/>
            <w:gridSpan w:val="2"/>
            <w:tcBorders>
              <w:top w:val="single" w:sz="6" w:space="0" w:color="000000"/>
              <w:bottom w:val="nil"/>
            </w:tcBorders>
            <w:shd w:val="pct35" w:color="C0C0C0" w:fill="auto"/>
          </w:tcPr>
          <w:p w14:paraId="5C7C5E13" w14:textId="77777777" w:rsidR="00DC2BEF" w:rsidRDefault="00DC2BEF">
            <w:pPr>
              <w:spacing w:before="60" w:after="60"/>
              <w:rPr>
                <w:rFonts w:ascii="Arial" w:hAnsi="Arial" w:cs="Arial"/>
                <w:b/>
                <w:sz w:val="22"/>
                <w:szCs w:val="22"/>
              </w:rPr>
            </w:pPr>
            <w:r w:rsidRPr="00771D20">
              <w:rPr>
                <w:rFonts w:ascii="Arial" w:hAnsi="Arial" w:cs="Arial"/>
                <w:b/>
                <w:sz w:val="22"/>
                <w:szCs w:val="22"/>
              </w:rPr>
              <w:t>Grade</w:t>
            </w:r>
          </w:p>
          <w:p w14:paraId="5C7C5E14" w14:textId="77777777" w:rsidR="00092A46" w:rsidRPr="00771D20" w:rsidRDefault="00092A46">
            <w:pPr>
              <w:spacing w:before="60" w:after="60"/>
              <w:rPr>
                <w:rFonts w:ascii="Arial" w:hAnsi="Arial" w:cs="Arial"/>
                <w:b/>
                <w:sz w:val="22"/>
                <w:szCs w:val="22"/>
              </w:rPr>
            </w:pPr>
          </w:p>
        </w:tc>
        <w:tc>
          <w:tcPr>
            <w:tcW w:w="2977" w:type="dxa"/>
            <w:tcBorders>
              <w:top w:val="single" w:sz="6" w:space="0" w:color="000000"/>
              <w:bottom w:val="nil"/>
              <w:right w:val="single" w:sz="6" w:space="0" w:color="000000"/>
            </w:tcBorders>
            <w:shd w:val="clear" w:color="FFFF00" w:fill="auto"/>
          </w:tcPr>
          <w:p w14:paraId="5C7C5E15" w14:textId="77777777" w:rsidR="00DC2BEF" w:rsidRDefault="00C17561" w:rsidP="00C17561">
            <w:pPr>
              <w:spacing w:before="60" w:after="60" w:line="240" w:lineRule="exact"/>
              <w:rPr>
                <w:rFonts w:ascii="Arial" w:hAnsi="Arial" w:cs="Arial"/>
                <w:sz w:val="22"/>
                <w:szCs w:val="22"/>
              </w:rPr>
            </w:pPr>
            <w:r>
              <w:rPr>
                <w:rFonts w:ascii="Arial" w:hAnsi="Arial" w:cs="Arial"/>
                <w:sz w:val="22"/>
                <w:szCs w:val="22"/>
              </w:rPr>
              <w:t>Grade 6</w:t>
            </w:r>
          </w:p>
          <w:p w14:paraId="1F0883C1" w14:textId="28547997" w:rsidR="007D2A48" w:rsidRDefault="007D2A48" w:rsidP="00C17561">
            <w:pPr>
              <w:spacing w:before="60" w:after="60" w:line="240" w:lineRule="exact"/>
              <w:rPr>
                <w:rFonts w:ascii="Arial" w:hAnsi="Arial" w:cs="Arial"/>
                <w:sz w:val="22"/>
                <w:szCs w:val="22"/>
              </w:rPr>
            </w:pPr>
            <w:r>
              <w:rPr>
                <w:rFonts w:ascii="Arial" w:hAnsi="Arial" w:cs="Arial"/>
                <w:sz w:val="22"/>
                <w:szCs w:val="22"/>
              </w:rPr>
              <w:t>£</w:t>
            </w:r>
            <w:r w:rsidR="00271087">
              <w:rPr>
                <w:rFonts w:ascii="Arial" w:hAnsi="Arial" w:cs="Arial"/>
                <w:sz w:val="22"/>
                <w:szCs w:val="22"/>
              </w:rPr>
              <w:t>31,</w:t>
            </w:r>
            <w:r w:rsidR="00E22357">
              <w:rPr>
                <w:rFonts w:ascii="Arial" w:hAnsi="Arial" w:cs="Arial"/>
                <w:sz w:val="22"/>
                <w:szCs w:val="22"/>
              </w:rPr>
              <w:t>537-£33,699</w:t>
            </w:r>
          </w:p>
          <w:p w14:paraId="5C7C5E16" w14:textId="77777777" w:rsidR="00092A46" w:rsidRPr="00771D20" w:rsidRDefault="00092A46" w:rsidP="00C17561">
            <w:pPr>
              <w:spacing w:before="60" w:after="60" w:line="240" w:lineRule="exact"/>
              <w:rPr>
                <w:rFonts w:ascii="Arial" w:hAnsi="Arial" w:cs="Arial"/>
                <w:sz w:val="22"/>
                <w:szCs w:val="22"/>
              </w:rPr>
            </w:pPr>
          </w:p>
        </w:tc>
      </w:tr>
      <w:tr w:rsidR="00DC2BEF" w:rsidRPr="0020627E" w14:paraId="5C7C5E1C" w14:textId="77777777" w:rsidTr="00FE7BBE">
        <w:trPr>
          <w:trHeight w:val="640"/>
        </w:trPr>
        <w:tc>
          <w:tcPr>
            <w:tcW w:w="1701" w:type="dxa"/>
            <w:tcBorders>
              <w:top w:val="nil"/>
              <w:left w:val="single" w:sz="6" w:space="0" w:color="000000"/>
              <w:bottom w:val="nil"/>
            </w:tcBorders>
            <w:shd w:val="pct35" w:color="C0C0C0" w:fill="auto"/>
          </w:tcPr>
          <w:p w14:paraId="5C7C5E18" w14:textId="77777777" w:rsidR="00DC2BEF" w:rsidRPr="00771D20" w:rsidRDefault="00DC2BEF">
            <w:pPr>
              <w:spacing w:before="60" w:after="60"/>
              <w:rPr>
                <w:rFonts w:ascii="Arial" w:hAnsi="Arial" w:cs="Arial"/>
                <w:b/>
                <w:sz w:val="22"/>
                <w:szCs w:val="22"/>
              </w:rPr>
            </w:pPr>
            <w:r w:rsidRPr="00771D20">
              <w:rPr>
                <w:rFonts w:ascii="Arial" w:hAnsi="Arial" w:cs="Arial"/>
                <w:b/>
                <w:sz w:val="22"/>
                <w:szCs w:val="22"/>
              </w:rPr>
              <w:t>Post No</w:t>
            </w:r>
          </w:p>
        </w:tc>
        <w:tc>
          <w:tcPr>
            <w:tcW w:w="3152" w:type="dxa"/>
            <w:gridSpan w:val="2"/>
            <w:tcBorders>
              <w:top w:val="nil"/>
              <w:bottom w:val="nil"/>
            </w:tcBorders>
            <w:shd w:val="clear" w:color="FFFF00" w:fill="auto"/>
          </w:tcPr>
          <w:p w14:paraId="5C7C5E19" w14:textId="0F5721AE" w:rsidR="00DC2BEF" w:rsidRPr="00771D20" w:rsidRDefault="00AF2372">
            <w:pPr>
              <w:spacing w:before="60" w:after="60" w:line="240" w:lineRule="exact"/>
              <w:rPr>
                <w:rFonts w:ascii="Arial" w:hAnsi="Arial" w:cs="Arial"/>
                <w:sz w:val="22"/>
                <w:szCs w:val="22"/>
              </w:rPr>
            </w:pPr>
            <w:r>
              <w:rPr>
                <w:rFonts w:ascii="Arial" w:hAnsi="Arial" w:cs="Arial"/>
                <w:sz w:val="22"/>
                <w:szCs w:val="22"/>
              </w:rPr>
              <w:t>1849</w:t>
            </w:r>
          </w:p>
        </w:tc>
        <w:tc>
          <w:tcPr>
            <w:tcW w:w="1951" w:type="dxa"/>
            <w:gridSpan w:val="2"/>
            <w:tcBorders>
              <w:top w:val="nil"/>
              <w:bottom w:val="nil"/>
            </w:tcBorders>
            <w:shd w:val="pct35" w:color="C0C0C0" w:fill="auto"/>
          </w:tcPr>
          <w:p w14:paraId="5C7C5E1A" w14:textId="77777777" w:rsidR="00DC2BEF" w:rsidRPr="00771D20" w:rsidRDefault="00DC2BEF">
            <w:pPr>
              <w:spacing w:before="60" w:after="60"/>
              <w:rPr>
                <w:rFonts w:ascii="Arial" w:hAnsi="Arial" w:cs="Arial"/>
                <w:b/>
                <w:sz w:val="22"/>
                <w:szCs w:val="22"/>
              </w:rPr>
            </w:pPr>
            <w:r w:rsidRPr="00771D20">
              <w:rPr>
                <w:rFonts w:ascii="Arial" w:hAnsi="Arial" w:cs="Arial"/>
                <w:b/>
                <w:sz w:val="22"/>
                <w:szCs w:val="22"/>
              </w:rPr>
              <w:t>Other Payments</w:t>
            </w:r>
          </w:p>
        </w:tc>
        <w:tc>
          <w:tcPr>
            <w:tcW w:w="2977" w:type="dxa"/>
            <w:tcBorders>
              <w:top w:val="nil"/>
              <w:bottom w:val="nil"/>
              <w:right w:val="single" w:sz="6" w:space="0" w:color="000000"/>
            </w:tcBorders>
            <w:shd w:val="clear" w:color="FFFF00" w:fill="auto"/>
          </w:tcPr>
          <w:p w14:paraId="5C7C5E1B" w14:textId="374D2119" w:rsidR="00DC2BEF" w:rsidRPr="00771D20" w:rsidRDefault="00311158">
            <w:pPr>
              <w:spacing w:before="60" w:after="60" w:line="240" w:lineRule="exact"/>
              <w:rPr>
                <w:rFonts w:ascii="Arial" w:hAnsi="Arial" w:cs="Arial"/>
                <w:sz w:val="22"/>
                <w:szCs w:val="22"/>
              </w:rPr>
            </w:pPr>
            <w:r>
              <w:rPr>
                <w:rFonts w:ascii="Arial" w:hAnsi="Arial" w:cs="Arial"/>
                <w:sz w:val="22"/>
                <w:szCs w:val="22"/>
              </w:rPr>
              <w:t>Essential</w:t>
            </w:r>
            <w:r w:rsidR="00617FFB" w:rsidRPr="00771D20">
              <w:rPr>
                <w:rFonts w:ascii="Arial" w:hAnsi="Arial" w:cs="Arial"/>
                <w:sz w:val="22"/>
                <w:szCs w:val="22"/>
              </w:rPr>
              <w:t xml:space="preserve"> car user allowance</w:t>
            </w:r>
          </w:p>
        </w:tc>
      </w:tr>
      <w:tr w:rsidR="00DC2BEF" w:rsidRPr="0020627E" w14:paraId="5C7C5E21" w14:textId="77777777" w:rsidTr="00FE7BBE">
        <w:trPr>
          <w:trHeight w:val="640"/>
        </w:trPr>
        <w:tc>
          <w:tcPr>
            <w:tcW w:w="1701" w:type="dxa"/>
            <w:tcBorders>
              <w:top w:val="nil"/>
              <w:left w:val="single" w:sz="6" w:space="0" w:color="000000"/>
              <w:bottom w:val="nil"/>
            </w:tcBorders>
            <w:shd w:val="pct35" w:color="C0C0C0" w:fill="auto"/>
          </w:tcPr>
          <w:p w14:paraId="5C7C5E1D" w14:textId="77777777" w:rsidR="00DC2BEF" w:rsidRPr="00771D20" w:rsidRDefault="00DC2BEF">
            <w:pPr>
              <w:spacing w:before="60" w:after="60"/>
              <w:rPr>
                <w:rFonts w:ascii="Arial" w:hAnsi="Arial" w:cs="Arial"/>
                <w:b/>
                <w:sz w:val="22"/>
                <w:szCs w:val="22"/>
              </w:rPr>
            </w:pPr>
            <w:r w:rsidRPr="00771D20">
              <w:rPr>
                <w:rFonts w:ascii="Arial" w:hAnsi="Arial" w:cs="Arial"/>
                <w:b/>
                <w:sz w:val="22"/>
                <w:szCs w:val="22"/>
              </w:rPr>
              <w:t>Directorate</w:t>
            </w:r>
          </w:p>
        </w:tc>
        <w:tc>
          <w:tcPr>
            <w:tcW w:w="3152" w:type="dxa"/>
            <w:gridSpan w:val="2"/>
            <w:tcBorders>
              <w:top w:val="nil"/>
              <w:bottom w:val="nil"/>
            </w:tcBorders>
            <w:shd w:val="clear" w:color="FFFF00" w:fill="auto"/>
          </w:tcPr>
          <w:p w14:paraId="5C7C5E1E" w14:textId="77777777" w:rsidR="00DC2BEF" w:rsidRPr="00771D20" w:rsidRDefault="00617FFB">
            <w:pPr>
              <w:spacing w:before="60" w:after="60" w:line="240" w:lineRule="exact"/>
              <w:rPr>
                <w:rFonts w:ascii="Arial" w:hAnsi="Arial" w:cs="Arial"/>
                <w:sz w:val="22"/>
                <w:szCs w:val="22"/>
              </w:rPr>
            </w:pPr>
            <w:r w:rsidRPr="00771D20">
              <w:rPr>
                <w:rFonts w:ascii="Arial" w:hAnsi="Arial" w:cs="Arial"/>
                <w:sz w:val="22"/>
                <w:szCs w:val="22"/>
              </w:rPr>
              <w:t>Development Services</w:t>
            </w:r>
          </w:p>
        </w:tc>
        <w:tc>
          <w:tcPr>
            <w:tcW w:w="1951" w:type="dxa"/>
            <w:gridSpan w:val="2"/>
            <w:tcBorders>
              <w:top w:val="nil"/>
              <w:bottom w:val="nil"/>
            </w:tcBorders>
            <w:shd w:val="pct35" w:color="C0C0C0" w:fill="auto"/>
          </w:tcPr>
          <w:p w14:paraId="5C7C5E1F" w14:textId="77777777" w:rsidR="00DC2BEF" w:rsidRPr="00771D20" w:rsidRDefault="004C65FE">
            <w:pPr>
              <w:spacing w:before="60" w:after="60"/>
              <w:rPr>
                <w:rFonts w:ascii="Arial" w:hAnsi="Arial" w:cs="Arial"/>
                <w:b/>
                <w:sz w:val="22"/>
                <w:szCs w:val="22"/>
              </w:rPr>
            </w:pPr>
            <w:r w:rsidRPr="00771D20">
              <w:rPr>
                <w:rFonts w:ascii="Arial" w:hAnsi="Arial" w:cs="Arial"/>
                <w:b/>
                <w:sz w:val="22"/>
                <w:szCs w:val="22"/>
              </w:rPr>
              <w:t>Hours of work</w:t>
            </w:r>
          </w:p>
        </w:tc>
        <w:tc>
          <w:tcPr>
            <w:tcW w:w="2977" w:type="dxa"/>
            <w:tcBorders>
              <w:top w:val="nil"/>
              <w:bottom w:val="nil"/>
              <w:right w:val="single" w:sz="6" w:space="0" w:color="000000"/>
            </w:tcBorders>
            <w:shd w:val="clear" w:color="FFFF00" w:fill="auto"/>
          </w:tcPr>
          <w:p w14:paraId="5C7C5E20" w14:textId="3348DFB7" w:rsidR="00DC2BEF" w:rsidRPr="00771D20" w:rsidRDefault="007F5119">
            <w:pPr>
              <w:spacing w:before="60" w:after="60" w:line="240" w:lineRule="exact"/>
              <w:rPr>
                <w:rFonts w:ascii="Arial" w:hAnsi="Arial" w:cs="Arial"/>
                <w:sz w:val="22"/>
                <w:szCs w:val="22"/>
              </w:rPr>
            </w:pPr>
            <w:r>
              <w:rPr>
                <w:rFonts w:ascii="Arial" w:hAnsi="Arial" w:cs="Arial"/>
                <w:sz w:val="22"/>
                <w:szCs w:val="22"/>
              </w:rPr>
              <w:t>37 Hours per week (full-time)</w:t>
            </w:r>
          </w:p>
        </w:tc>
      </w:tr>
      <w:tr w:rsidR="00DC2BEF" w:rsidRPr="0020627E" w14:paraId="5C7C5E26" w14:textId="77777777" w:rsidTr="00FE7BBE">
        <w:trPr>
          <w:trHeight w:val="640"/>
        </w:trPr>
        <w:tc>
          <w:tcPr>
            <w:tcW w:w="1701" w:type="dxa"/>
            <w:tcBorders>
              <w:top w:val="nil"/>
              <w:left w:val="single" w:sz="6" w:space="0" w:color="000000"/>
              <w:bottom w:val="nil"/>
            </w:tcBorders>
            <w:shd w:val="pct35" w:color="C0C0C0" w:fill="auto"/>
          </w:tcPr>
          <w:p w14:paraId="5C7C5E22" w14:textId="77777777" w:rsidR="00DC2BEF" w:rsidRPr="00771D20" w:rsidRDefault="00B723F2">
            <w:pPr>
              <w:spacing w:before="60" w:after="60"/>
              <w:rPr>
                <w:rFonts w:ascii="Arial" w:hAnsi="Arial" w:cs="Arial"/>
                <w:b/>
                <w:sz w:val="22"/>
                <w:szCs w:val="22"/>
              </w:rPr>
            </w:pPr>
            <w:r w:rsidRPr="00771D20">
              <w:rPr>
                <w:rFonts w:ascii="Arial" w:hAnsi="Arial" w:cs="Arial"/>
                <w:b/>
                <w:sz w:val="22"/>
                <w:szCs w:val="22"/>
              </w:rPr>
              <w:t>Team</w:t>
            </w:r>
          </w:p>
        </w:tc>
        <w:tc>
          <w:tcPr>
            <w:tcW w:w="3152" w:type="dxa"/>
            <w:gridSpan w:val="2"/>
            <w:tcBorders>
              <w:top w:val="nil"/>
              <w:bottom w:val="nil"/>
            </w:tcBorders>
            <w:shd w:val="clear" w:color="FFFF00" w:fill="auto"/>
          </w:tcPr>
          <w:p w14:paraId="5C7C5E23" w14:textId="77777777" w:rsidR="00DC2BEF" w:rsidRPr="00771D20" w:rsidRDefault="00617FFB">
            <w:pPr>
              <w:spacing w:before="60" w:after="60" w:line="240" w:lineRule="exact"/>
              <w:rPr>
                <w:rFonts w:ascii="Arial" w:hAnsi="Arial" w:cs="Arial"/>
                <w:sz w:val="22"/>
                <w:szCs w:val="22"/>
              </w:rPr>
            </w:pPr>
            <w:r w:rsidRPr="00771D20">
              <w:rPr>
                <w:rFonts w:ascii="Arial" w:hAnsi="Arial" w:cs="Arial"/>
                <w:sz w:val="22"/>
                <w:szCs w:val="22"/>
              </w:rPr>
              <w:t>Housing Services</w:t>
            </w:r>
          </w:p>
        </w:tc>
        <w:tc>
          <w:tcPr>
            <w:tcW w:w="1951" w:type="dxa"/>
            <w:gridSpan w:val="2"/>
            <w:tcBorders>
              <w:top w:val="nil"/>
              <w:bottom w:val="nil"/>
            </w:tcBorders>
            <w:shd w:val="pct35" w:color="C0C0C0" w:fill="auto"/>
          </w:tcPr>
          <w:p w14:paraId="5C7C5E24" w14:textId="77777777" w:rsidR="00DC2BEF" w:rsidRPr="00771D20" w:rsidRDefault="004C65FE">
            <w:pPr>
              <w:spacing w:before="60" w:after="60"/>
              <w:rPr>
                <w:rFonts w:ascii="Arial" w:hAnsi="Arial" w:cs="Arial"/>
                <w:b/>
                <w:sz w:val="22"/>
                <w:szCs w:val="22"/>
              </w:rPr>
            </w:pPr>
            <w:r w:rsidRPr="00771D20">
              <w:rPr>
                <w:rFonts w:ascii="Arial" w:hAnsi="Arial" w:cs="Arial"/>
                <w:b/>
                <w:sz w:val="22"/>
                <w:szCs w:val="22"/>
              </w:rPr>
              <w:t>Contract Period</w:t>
            </w:r>
          </w:p>
        </w:tc>
        <w:tc>
          <w:tcPr>
            <w:tcW w:w="2977" w:type="dxa"/>
            <w:tcBorders>
              <w:top w:val="nil"/>
              <w:bottom w:val="nil"/>
              <w:right w:val="single" w:sz="6" w:space="0" w:color="000000"/>
            </w:tcBorders>
            <w:shd w:val="clear" w:color="FFFF00" w:fill="auto"/>
          </w:tcPr>
          <w:p w14:paraId="5C7C5E25" w14:textId="017F3868" w:rsidR="00DC2BEF" w:rsidRPr="00771D20" w:rsidRDefault="0061322B" w:rsidP="004C65FE">
            <w:pPr>
              <w:spacing w:before="60" w:after="60" w:line="240" w:lineRule="exact"/>
              <w:rPr>
                <w:rFonts w:ascii="Arial" w:hAnsi="Arial" w:cs="Arial"/>
                <w:sz w:val="22"/>
                <w:szCs w:val="22"/>
              </w:rPr>
            </w:pPr>
            <w:r>
              <w:rPr>
                <w:rFonts w:ascii="Arial" w:hAnsi="Arial" w:cs="Arial"/>
                <w:sz w:val="22"/>
                <w:szCs w:val="22"/>
              </w:rPr>
              <w:t>Temporary – 3 years</w:t>
            </w:r>
          </w:p>
        </w:tc>
      </w:tr>
      <w:tr w:rsidR="00B723F2" w:rsidRPr="0020627E" w14:paraId="5C7C5E2B" w14:textId="77777777" w:rsidTr="00FE7BBE">
        <w:trPr>
          <w:trHeight w:val="640"/>
        </w:trPr>
        <w:tc>
          <w:tcPr>
            <w:tcW w:w="1701" w:type="dxa"/>
            <w:tcBorders>
              <w:top w:val="nil"/>
              <w:left w:val="single" w:sz="6" w:space="0" w:color="000000"/>
              <w:bottom w:val="single" w:sz="6" w:space="0" w:color="000000"/>
            </w:tcBorders>
            <w:shd w:val="pct35" w:color="C0C0C0" w:fill="auto"/>
          </w:tcPr>
          <w:p w14:paraId="5C7C5E27" w14:textId="77777777" w:rsidR="00B723F2" w:rsidRPr="00771D20" w:rsidRDefault="00B723F2">
            <w:pPr>
              <w:spacing w:before="60" w:after="60"/>
              <w:rPr>
                <w:rFonts w:ascii="Arial" w:hAnsi="Arial" w:cs="Arial"/>
                <w:b/>
                <w:sz w:val="22"/>
                <w:szCs w:val="22"/>
              </w:rPr>
            </w:pPr>
            <w:r w:rsidRPr="00771D20">
              <w:rPr>
                <w:rFonts w:ascii="Arial" w:hAnsi="Arial" w:cs="Arial"/>
                <w:b/>
                <w:sz w:val="22"/>
                <w:szCs w:val="22"/>
              </w:rPr>
              <w:t>Responsible to</w:t>
            </w:r>
          </w:p>
        </w:tc>
        <w:tc>
          <w:tcPr>
            <w:tcW w:w="3152" w:type="dxa"/>
            <w:gridSpan w:val="2"/>
            <w:tcBorders>
              <w:top w:val="nil"/>
              <w:bottom w:val="single" w:sz="6" w:space="0" w:color="000000"/>
            </w:tcBorders>
            <w:shd w:val="clear" w:color="FFFF00" w:fill="auto"/>
          </w:tcPr>
          <w:p w14:paraId="5C7C5E28" w14:textId="772C7957" w:rsidR="00B723F2" w:rsidRPr="00771D20" w:rsidRDefault="00170D48" w:rsidP="001F32F2">
            <w:pPr>
              <w:spacing w:before="60" w:after="60" w:line="240" w:lineRule="exact"/>
              <w:rPr>
                <w:rFonts w:ascii="Arial" w:hAnsi="Arial" w:cs="Arial"/>
                <w:sz w:val="22"/>
                <w:szCs w:val="22"/>
              </w:rPr>
            </w:pPr>
            <w:r>
              <w:rPr>
                <w:rFonts w:ascii="Arial" w:hAnsi="Arial" w:cs="Arial"/>
                <w:sz w:val="22"/>
                <w:szCs w:val="22"/>
              </w:rPr>
              <w:t>Housing Placement and Compliance Manager</w:t>
            </w:r>
          </w:p>
        </w:tc>
        <w:tc>
          <w:tcPr>
            <w:tcW w:w="1951" w:type="dxa"/>
            <w:gridSpan w:val="2"/>
            <w:tcBorders>
              <w:top w:val="nil"/>
              <w:bottom w:val="single" w:sz="6" w:space="0" w:color="000000"/>
            </w:tcBorders>
            <w:shd w:val="pct35" w:color="C0C0C0" w:fill="auto"/>
          </w:tcPr>
          <w:p w14:paraId="5C7C5E29" w14:textId="77777777" w:rsidR="00B723F2" w:rsidRPr="00771D20" w:rsidRDefault="00B723F2">
            <w:pPr>
              <w:spacing w:before="60" w:after="60"/>
              <w:rPr>
                <w:rFonts w:ascii="Arial" w:hAnsi="Arial" w:cs="Arial"/>
                <w:b/>
                <w:sz w:val="22"/>
                <w:szCs w:val="22"/>
              </w:rPr>
            </w:pPr>
            <w:r w:rsidRPr="00771D20">
              <w:rPr>
                <w:rFonts w:ascii="Arial" w:hAnsi="Arial" w:cs="Arial"/>
                <w:b/>
                <w:sz w:val="22"/>
                <w:szCs w:val="22"/>
              </w:rPr>
              <w:t>Supervisory</w:t>
            </w:r>
            <w:r w:rsidRPr="00771D20">
              <w:rPr>
                <w:rFonts w:ascii="Arial" w:hAnsi="Arial" w:cs="Arial"/>
                <w:b/>
                <w:sz w:val="22"/>
                <w:szCs w:val="22"/>
              </w:rPr>
              <w:br/>
              <w:t>Responsibility for</w:t>
            </w:r>
          </w:p>
        </w:tc>
        <w:tc>
          <w:tcPr>
            <w:tcW w:w="2977" w:type="dxa"/>
            <w:tcBorders>
              <w:top w:val="nil"/>
              <w:bottom w:val="single" w:sz="6" w:space="0" w:color="000000"/>
              <w:right w:val="single" w:sz="6" w:space="0" w:color="000000"/>
            </w:tcBorders>
            <w:shd w:val="clear" w:color="FFFF00" w:fill="auto"/>
          </w:tcPr>
          <w:p w14:paraId="5C7C5E2A" w14:textId="77777777" w:rsidR="00B723F2" w:rsidRPr="00771D20" w:rsidRDefault="006F08C5" w:rsidP="00517A7E">
            <w:pPr>
              <w:spacing w:before="60" w:after="60" w:line="240" w:lineRule="exact"/>
              <w:rPr>
                <w:rFonts w:ascii="Arial" w:hAnsi="Arial" w:cs="Arial"/>
                <w:sz w:val="22"/>
                <w:szCs w:val="22"/>
              </w:rPr>
            </w:pPr>
            <w:r>
              <w:rPr>
                <w:rFonts w:ascii="Arial" w:hAnsi="Arial" w:cs="Arial"/>
                <w:sz w:val="22"/>
                <w:szCs w:val="22"/>
              </w:rPr>
              <w:t>N/</w:t>
            </w:r>
            <w:r w:rsidR="00617FFB" w:rsidRPr="00771D20">
              <w:rPr>
                <w:rFonts w:ascii="Arial" w:hAnsi="Arial" w:cs="Arial"/>
                <w:sz w:val="22"/>
                <w:szCs w:val="22"/>
              </w:rPr>
              <w:t>A</w:t>
            </w:r>
          </w:p>
        </w:tc>
      </w:tr>
      <w:tr w:rsidR="00DC2BEF" w:rsidRPr="00771D20" w14:paraId="5C7C5E2D" w14:textId="77777777" w:rsidTr="00FE7BBE">
        <w:tblPrEx>
          <w:tblBorders>
            <w:top w:val="none" w:sz="0" w:space="0" w:color="auto"/>
            <w:left w:val="none" w:sz="0" w:space="0" w:color="auto"/>
            <w:bottom w:val="none" w:sz="0" w:space="0" w:color="auto"/>
            <w:right w:val="none" w:sz="0" w:space="0" w:color="auto"/>
          </w:tblBorders>
          <w:tblCellMar>
            <w:left w:w="108" w:type="dxa"/>
            <w:right w:w="108" w:type="dxa"/>
          </w:tblCellMar>
        </w:tblPrEx>
        <w:trPr>
          <w:gridAfter w:val="4"/>
          <w:wAfter w:w="6662" w:type="dxa"/>
        </w:trPr>
        <w:tc>
          <w:tcPr>
            <w:tcW w:w="3119" w:type="dxa"/>
            <w:gridSpan w:val="2"/>
          </w:tcPr>
          <w:p w14:paraId="5C7C5E2C" w14:textId="77777777" w:rsidR="00DC2BEF" w:rsidRPr="00771D20" w:rsidRDefault="00DC2BEF">
            <w:pPr>
              <w:spacing w:before="60" w:after="60"/>
              <w:rPr>
                <w:rFonts w:ascii="Arial" w:hAnsi="Arial" w:cs="Arial"/>
                <w:b/>
                <w:sz w:val="22"/>
                <w:szCs w:val="22"/>
              </w:rPr>
            </w:pPr>
          </w:p>
        </w:tc>
      </w:tr>
      <w:tr w:rsidR="00DC2BEF" w:rsidRPr="0020627E" w14:paraId="5C7C5E2F" w14:textId="77777777" w:rsidTr="00FE7BBE">
        <w:tblPrEx>
          <w:tblBorders>
            <w:top w:val="none" w:sz="0" w:space="0" w:color="auto"/>
            <w:left w:val="none" w:sz="0" w:space="0" w:color="auto"/>
            <w:bottom w:val="none" w:sz="0" w:space="0" w:color="auto"/>
            <w:right w:val="none" w:sz="0" w:space="0" w:color="auto"/>
          </w:tblBorders>
        </w:tblPrEx>
        <w:trPr>
          <w:cantSplit/>
        </w:trPr>
        <w:tc>
          <w:tcPr>
            <w:tcW w:w="9781" w:type="dxa"/>
            <w:gridSpan w:val="6"/>
            <w:tcBorders>
              <w:top w:val="single" w:sz="6" w:space="0" w:color="000000"/>
              <w:left w:val="single" w:sz="6" w:space="0" w:color="000000"/>
              <w:bottom w:val="single" w:sz="6" w:space="0" w:color="000000"/>
              <w:right w:val="single" w:sz="6" w:space="0" w:color="000000"/>
            </w:tcBorders>
            <w:shd w:val="pct35" w:color="C0C0C0" w:fill="auto"/>
          </w:tcPr>
          <w:p w14:paraId="5C7C5E2E" w14:textId="77777777" w:rsidR="00DC2BEF" w:rsidRPr="00771D20" w:rsidRDefault="00DC2BEF">
            <w:pPr>
              <w:pStyle w:val="Heading2"/>
              <w:rPr>
                <w:rFonts w:cs="Arial"/>
                <w:sz w:val="22"/>
                <w:szCs w:val="22"/>
              </w:rPr>
            </w:pPr>
            <w:r w:rsidRPr="00771D20">
              <w:rPr>
                <w:rFonts w:cs="Arial"/>
                <w:sz w:val="22"/>
                <w:szCs w:val="22"/>
              </w:rPr>
              <w:t>Job Purpose</w:t>
            </w:r>
          </w:p>
        </w:tc>
      </w:tr>
      <w:tr w:rsidR="00DC2BEF" w:rsidRPr="0020627E" w14:paraId="5C7C5E35" w14:textId="77777777" w:rsidTr="00FE7BBE">
        <w:tblPrEx>
          <w:tblBorders>
            <w:top w:val="none" w:sz="0" w:space="0" w:color="auto"/>
            <w:left w:val="none" w:sz="0" w:space="0" w:color="auto"/>
            <w:bottom w:val="none" w:sz="0" w:space="0" w:color="auto"/>
            <w:right w:val="none" w:sz="0" w:space="0" w:color="auto"/>
          </w:tblBorders>
        </w:tblPrEx>
        <w:trPr>
          <w:trHeight w:val="1134"/>
        </w:trPr>
        <w:tc>
          <w:tcPr>
            <w:tcW w:w="9781" w:type="dxa"/>
            <w:gridSpan w:val="6"/>
            <w:tcBorders>
              <w:top w:val="single" w:sz="6" w:space="0" w:color="000000"/>
              <w:left w:val="single" w:sz="6" w:space="0" w:color="000000"/>
              <w:bottom w:val="single" w:sz="6" w:space="0" w:color="000000"/>
              <w:right w:val="single" w:sz="6" w:space="0" w:color="000000"/>
            </w:tcBorders>
          </w:tcPr>
          <w:p w14:paraId="5C7C5E30" w14:textId="77777777" w:rsidR="007B5A06" w:rsidRPr="00771D20" w:rsidRDefault="007B5A06" w:rsidP="006406D3">
            <w:pPr>
              <w:spacing w:before="60" w:after="60"/>
              <w:jc w:val="both"/>
              <w:rPr>
                <w:rFonts w:ascii="Arial" w:hAnsi="Arial" w:cs="Arial"/>
                <w:sz w:val="22"/>
                <w:szCs w:val="22"/>
              </w:rPr>
            </w:pPr>
          </w:p>
          <w:p w14:paraId="5C7C5E31" w14:textId="77777777" w:rsidR="000D435E" w:rsidRDefault="00FA71FC" w:rsidP="008727DF">
            <w:pPr>
              <w:pStyle w:val="ListParagraph"/>
              <w:numPr>
                <w:ilvl w:val="0"/>
                <w:numId w:val="42"/>
              </w:numPr>
              <w:spacing w:before="60" w:after="60"/>
              <w:jc w:val="both"/>
              <w:rPr>
                <w:rFonts w:ascii="Arial" w:hAnsi="Arial" w:cs="Arial"/>
                <w:sz w:val="22"/>
                <w:szCs w:val="22"/>
              </w:rPr>
            </w:pPr>
            <w:r w:rsidRPr="008727DF">
              <w:rPr>
                <w:rFonts w:ascii="Arial" w:hAnsi="Arial" w:cs="Arial"/>
                <w:sz w:val="22"/>
                <w:szCs w:val="22"/>
              </w:rPr>
              <w:t xml:space="preserve">To provide a comprehensive housing advice and homeless service to deliver the Council’s statutory duties relating to </w:t>
            </w:r>
            <w:r w:rsidR="00392200">
              <w:rPr>
                <w:rFonts w:ascii="Arial" w:hAnsi="Arial" w:cs="Arial"/>
                <w:sz w:val="22"/>
                <w:szCs w:val="22"/>
              </w:rPr>
              <w:t xml:space="preserve">Homeless Reduction Act 2017 </w:t>
            </w:r>
            <w:r w:rsidRPr="008727DF">
              <w:rPr>
                <w:rFonts w:ascii="Arial" w:hAnsi="Arial" w:cs="Arial"/>
                <w:sz w:val="22"/>
                <w:szCs w:val="22"/>
              </w:rPr>
              <w:t>with a particular emphasis on the prevention of homelessness wherever possible.</w:t>
            </w:r>
          </w:p>
          <w:p w14:paraId="5C7C5E32" w14:textId="77777777" w:rsidR="00953AA7" w:rsidRPr="008727DF" w:rsidRDefault="00953AA7" w:rsidP="00953AA7">
            <w:pPr>
              <w:pStyle w:val="ListParagraph"/>
              <w:spacing w:before="60" w:after="60"/>
              <w:jc w:val="both"/>
              <w:rPr>
                <w:rFonts w:ascii="Arial" w:hAnsi="Arial" w:cs="Arial"/>
                <w:sz w:val="22"/>
                <w:szCs w:val="22"/>
              </w:rPr>
            </w:pPr>
          </w:p>
          <w:p w14:paraId="5C7C5E33" w14:textId="07FB37D4" w:rsidR="00B63319" w:rsidRDefault="00035251" w:rsidP="006406D3">
            <w:pPr>
              <w:pStyle w:val="ListParagraph"/>
              <w:numPr>
                <w:ilvl w:val="0"/>
                <w:numId w:val="42"/>
              </w:numPr>
              <w:spacing w:before="60" w:after="60"/>
              <w:jc w:val="both"/>
              <w:rPr>
                <w:rFonts w:ascii="Arial" w:hAnsi="Arial" w:cs="Arial"/>
                <w:sz w:val="22"/>
                <w:szCs w:val="22"/>
              </w:rPr>
            </w:pPr>
            <w:r>
              <w:rPr>
                <w:rFonts w:ascii="Arial" w:hAnsi="Arial" w:cs="Arial"/>
                <w:sz w:val="22"/>
                <w:szCs w:val="22"/>
              </w:rPr>
              <w:t>Providing advice to tenants and landlords about their rights, responsibilities and remedies.  Undertaking investigations and preparing cases where criminal offences under the Protection from Eviction Act 1997 or related legislation appear to have been committed</w:t>
            </w:r>
            <w:r w:rsidR="0061322B">
              <w:rPr>
                <w:rFonts w:ascii="Arial" w:hAnsi="Arial" w:cs="Arial"/>
                <w:sz w:val="22"/>
                <w:szCs w:val="22"/>
              </w:rPr>
              <w:t>.</w:t>
            </w:r>
          </w:p>
          <w:p w14:paraId="13235B01" w14:textId="77777777" w:rsidR="0061322B" w:rsidRPr="0061322B" w:rsidRDefault="0061322B" w:rsidP="0061322B">
            <w:pPr>
              <w:pStyle w:val="ListParagraph"/>
              <w:rPr>
                <w:rFonts w:ascii="Arial" w:hAnsi="Arial" w:cs="Arial"/>
                <w:sz w:val="22"/>
                <w:szCs w:val="22"/>
              </w:rPr>
            </w:pPr>
          </w:p>
          <w:p w14:paraId="568DA5ED" w14:textId="64BBB79C" w:rsidR="0061322B" w:rsidRDefault="0061322B" w:rsidP="006406D3">
            <w:pPr>
              <w:pStyle w:val="ListParagraph"/>
              <w:numPr>
                <w:ilvl w:val="0"/>
                <w:numId w:val="42"/>
              </w:numPr>
              <w:spacing w:before="60" w:after="60"/>
              <w:jc w:val="both"/>
              <w:rPr>
                <w:rFonts w:ascii="Arial" w:hAnsi="Arial" w:cs="Arial"/>
                <w:sz w:val="22"/>
                <w:szCs w:val="22"/>
              </w:rPr>
            </w:pPr>
            <w:r>
              <w:rPr>
                <w:rFonts w:ascii="Arial" w:hAnsi="Arial" w:cs="Arial"/>
                <w:sz w:val="22"/>
                <w:szCs w:val="22"/>
              </w:rPr>
              <w:t xml:space="preserve">To work with </w:t>
            </w:r>
            <w:r w:rsidR="00404C2C">
              <w:rPr>
                <w:rFonts w:ascii="Arial" w:hAnsi="Arial" w:cs="Arial"/>
                <w:sz w:val="22"/>
                <w:szCs w:val="22"/>
              </w:rPr>
              <w:t xml:space="preserve">partner agencies and Charities - </w:t>
            </w:r>
            <w:r>
              <w:rPr>
                <w:rFonts w:ascii="Arial" w:hAnsi="Arial" w:cs="Arial"/>
                <w:sz w:val="22"/>
                <w:szCs w:val="22"/>
              </w:rPr>
              <w:t xml:space="preserve">AFC Fylde Community Foundation, </w:t>
            </w:r>
            <w:r w:rsidR="003F3B60">
              <w:rPr>
                <w:rFonts w:ascii="Arial" w:hAnsi="Arial" w:cs="Arial"/>
                <w:sz w:val="22"/>
                <w:szCs w:val="22"/>
              </w:rPr>
              <w:t xml:space="preserve">Fylde Coast YMCA and Fylde CAB </w:t>
            </w:r>
            <w:r w:rsidR="00404C2C">
              <w:rPr>
                <w:rFonts w:ascii="Arial" w:hAnsi="Arial" w:cs="Arial"/>
                <w:sz w:val="22"/>
                <w:szCs w:val="22"/>
              </w:rPr>
              <w:t xml:space="preserve">- </w:t>
            </w:r>
            <w:r w:rsidR="003F3B60">
              <w:rPr>
                <w:rFonts w:ascii="Arial" w:hAnsi="Arial" w:cs="Arial"/>
                <w:sz w:val="22"/>
                <w:szCs w:val="22"/>
              </w:rPr>
              <w:t>to support applicant</w:t>
            </w:r>
            <w:r w:rsidR="00404C2C">
              <w:rPr>
                <w:rFonts w:ascii="Arial" w:hAnsi="Arial" w:cs="Arial"/>
                <w:sz w:val="22"/>
                <w:szCs w:val="22"/>
              </w:rPr>
              <w:t>s</w:t>
            </w:r>
            <w:r w:rsidR="003F3B60">
              <w:rPr>
                <w:rFonts w:ascii="Arial" w:hAnsi="Arial" w:cs="Arial"/>
                <w:sz w:val="22"/>
                <w:szCs w:val="22"/>
              </w:rPr>
              <w:t xml:space="preserve"> facing homelessness </w:t>
            </w:r>
            <w:r w:rsidR="00F21C18">
              <w:rPr>
                <w:rFonts w:ascii="Arial" w:hAnsi="Arial" w:cs="Arial"/>
                <w:sz w:val="22"/>
                <w:szCs w:val="22"/>
              </w:rPr>
              <w:t xml:space="preserve">at Community Hubs under the Ending Homelessness in Communities project. </w:t>
            </w:r>
          </w:p>
          <w:p w14:paraId="5C7C5E34" w14:textId="77777777" w:rsidR="004E17C6" w:rsidRPr="000B6C4A" w:rsidRDefault="004E17C6" w:rsidP="004E17C6">
            <w:pPr>
              <w:pStyle w:val="ListParagraph"/>
              <w:spacing w:before="60" w:after="60"/>
              <w:jc w:val="both"/>
              <w:rPr>
                <w:rFonts w:ascii="Arial" w:hAnsi="Arial" w:cs="Arial"/>
                <w:sz w:val="22"/>
                <w:szCs w:val="22"/>
              </w:rPr>
            </w:pPr>
          </w:p>
        </w:tc>
      </w:tr>
      <w:tr w:rsidR="00DC2BEF" w:rsidRPr="0020627E" w14:paraId="5C7C5E37" w14:textId="77777777" w:rsidTr="00FE7BBE">
        <w:tblPrEx>
          <w:tblBorders>
            <w:top w:val="none" w:sz="0" w:space="0" w:color="auto"/>
            <w:left w:val="none" w:sz="0" w:space="0" w:color="auto"/>
            <w:bottom w:val="none" w:sz="0" w:space="0" w:color="auto"/>
            <w:right w:val="none" w:sz="0" w:space="0" w:color="auto"/>
          </w:tblBorders>
        </w:tblPrEx>
        <w:trPr>
          <w:cantSplit/>
        </w:trPr>
        <w:tc>
          <w:tcPr>
            <w:tcW w:w="9781" w:type="dxa"/>
            <w:gridSpan w:val="6"/>
            <w:tcBorders>
              <w:top w:val="single" w:sz="6" w:space="0" w:color="000000"/>
              <w:left w:val="single" w:sz="6" w:space="0" w:color="000000"/>
              <w:bottom w:val="single" w:sz="6" w:space="0" w:color="000000"/>
              <w:right w:val="single" w:sz="6" w:space="0" w:color="000000"/>
            </w:tcBorders>
            <w:shd w:val="pct35" w:color="C0C0C0" w:fill="auto"/>
          </w:tcPr>
          <w:p w14:paraId="5C7C5E36" w14:textId="77777777" w:rsidR="00DC2BEF" w:rsidRPr="00771D20" w:rsidRDefault="00DC2BEF">
            <w:pPr>
              <w:spacing w:before="120" w:after="120"/>
              <w:rPr>
                <w:rFonts w:ascii="Arial" w:hAnsi="Arial" w:cs="Arial"/>
                <w:sz w:val="22"/>
                <w:szCs w:val="22"/>
              </w:rPr>
            </w:pPr>
            <w:r w:rsidRPr="00771D20">
              <w:rPr>
                <w:rFonts w:ascii="Arial" w:hAnsi="Arial" w:cs="Arial"/>
                <w:b/>
                <w:sz w:val="22"/>
                <w:szCs w:val="22"/>
              </w:rPr>
              <w:t>Responsibilities and Duties</w:t>
            </w:r>
          </w:p>
        </w:tc>
      </w:tr>
      <w:tr w:rsidR="00DC2BEF" w:rsidRPr="0020627E" w14:paraId="5C7C5E55" w14:textId="77777777" w:rsidTr="00FE7BBE">
        <w:tblPrEx>
          <w:tblBorders>
            <w:top w:val="none" w:sz="0" w:space="0" w:color="auto"/>
            <w:left w:val="none" w:sz="0" w:space="0" w:color="auto"/>
            <w:bottom w:val="none" w:sz="0" w:space="0" w:color="auto"/>
            <w:right w:val="none" w:sz="0" w:space="0" w:color="auto"/>
          </w:tblBorders>
        </w:tblPrEx>
        <w:trPr>
          <w:trHeight w:val="1134"/>
        </w:trPr>
        <w:tc>
          <w:tcPr>
            <w:tcW w:w="9781" w:type="dxa"/>
            <w:gridSpan w:val="6"/>
            <w:tcBorders>
              <w:top w:val="single" w:sz="6" w:space="0" w:color="000000"/>
              <w:left w:val="single" w:sz="6" w:space="0" w:color="000000"/>
              <w:bottom w:val="single" w:sz="6" w:space="0" w:color="000000"/>
              <w:right w:val="single" w:sz="6" w:space="0" w:color="000000"/>
            </w:tcBorders>
          </w:tcPr>
          <w:p w14:paraId="5C7C5E38" w14:textId="77777777" w:rsidR="008727DF" w:rsidRPr="008727DF" w:rsidRDefault="008727DF" w:rsidP="008727DF">
            <w:pPr>
              <w:spacing w:after="120"/>
              <w:ind w:left="360"/>
              <w:jc w:val="both"/>
              <w:rPr>
                <w:rFonts w:ascii="Arial" w:hAnsi="Arial" w:cs="Arial"/>
                <w:sz w:val="22"/>
                <w:szCs w:val="22"/>
              </w:rPr>
            </w:pPr>
          </w:p>
          <w:p w14:paraId="5C7C5E39" w14:textId="77777777" w:rsidR="00FA71FC" w:rsidRPr="00771D20" w:rsidRDefault="00FA71FC" w:rsidP="0083720A">
            <w:pPr>
              <w:numPr>
                <w:ilvl w:val="0"/>
                <w:numId w:val="16"/>
              </w:numPr>
              <w:spacing w:after="120"/>
              <w:jc w:val="both"/>
              <w:rPr>
                <w:rFonts w:ascii="Arial" w:hAnsi="Arial" w:cs="Arial"/>
                <w:sz w:val="22"/>
                <w:szCs w:val="22"/>
              </w:rPr>
            </w:pPr>
            <w:r w:rsidRPr="00771D20">
              <w:rPr>
                <w:rFonts w:ascii="Arial" w:hAnsi="Arial" w:cs="Arial"/>
                <w:bCs/>
                <w:sz w:val="22"/>
                <w:szCs w:val="22"/>
              </w:rPr>
              <w:t>Provide a comprehensive front line advice and assessment service ensuring that the Council’s statutory duties and responsibilities are delivered as set down in the</w:t>
            </w:r>
            <w:r w:rsidR="00392200">
              <w:rPr>
                <w:rFonts w:ascii="Arial" w:hAnsi="Arial" w:cs="Arial"/>
                <w:bCs/>
                <w:sz w:val="22"/>
                <w:szCs w:val="22"/>
              </w:rPr>
              <w:t xml:space="preserve"> Homeless Reduction 2017</w:t>
            </w:r>
            <w:r w:rsidRPr="00771D20">
              <w:rPr>
                <w:rFonts w:ascii="Arial" w:hAnsi="Arial" w:cs="Arial"/>
                <w:bCs/>
                <w:sz w:val="22"/>
                <w:szCs w:val="22"/>
              </w:rPr>
              <w:t xml:space="preserve"> with a focus on preventing homelessness wherever possible  </w:t>
            </w:r>
          </w:p>
          <w:p w14:paraId="5C7C5E3A" w14:textId="77777777" w:rsidR="005755C6" w:rsidRPr="00C17561" w:rsidRDefault="005755C6" w:rsidP="0083720A">
            <w:pPr>
              <w:numPr>
                <w:ilvl w:val="0"/>
                <w:numId w:val="16"/>
              </w:numPr>
              <w:spacing w:after="120"/>
              <w:jc w:val="both"/>
              <w:rPr>
                <w:rFonts w:ascii="Arial" w:hAnsi="Arial" w:cs="Arial"/>
                <w:sz w:val="22"/>
                <w:szCs w:val="22"/>
              </w:rPr>
            </w:pPr>
            <w:r w:rsidRPr="00771D20">
              <w:rPr>
                <w:rFonts w:ascii="Arial" w:hAnsi="Arial" w:cs="Arial"/>
                <w:bCs/>
                <w:sz w:val="22"/>
                <w:szCs w:val="22"/>
              </w:rPr>
              <w:t>Receive homelessness applications, interview applicants and conduct enquiries in accordance with relevant legislation, case law and the council’s policies and procedures</w:t>
            </w:r>
            <w:r w:rsidR="00233682" w:rsidRPr="00771D20">
              <w:rPr>
                <w:rFonts w:ascii="Arial" w:hAnsi="Arial" w:cs="Arial"/>
                <w:bCs/>
                <w:sz w:val="22"/>
                <w:szCs w:val="22"/>
              </w:rPr>
              <w:t xml:space="preserve">.  </w:t>
            </w:r>
            <w:r w:rsidRPr="00771D20">
              <w:rPr>
                <w:rFonts w:ascii="Arial" w:hAnsi="Arial" w:cs="Arial"/>
                <w:bCs/>
                <w:sz w:val="22"/>
                <w:szCs w:val="22"/>
              </w:rPr>
              <w:t>Following assessment, determine outcome of applications and issue decisions</w:t>
            </w:r>
            <w:r w:rsidR="00233682" w:rsidRPr="00771D20">
              <w:rPr>
                <w:rFonts w:ascii="Arial" w:hAnsi="Arial" w:cs="Arial"/>
                <w:bCs/>
                <w:sz w:val="22"/>
                <w:szCs w:val="22"/>
              </w:rPr>
              <w:t xml:space="preserve"> and place people into temporar</w:t>
            </w:r>
            <w:r w:rsidR="00536FFB">
              <w:rPr>
                <w:rFonts w:ascii="Arial" w:hAnsi="Arial" w:cs="Arial"/>
                <w:bCs/>
                <w:sz w:val="22"/>
                <w:szCs w:val="22"/>
              </w:rPr>
              <w:t>y accommodation as appropriate</w:t>
            </w:r>
          </w:p>
          <w:p w14:paraId="5C7C5E3B" w14:textId="77777777" w:rsidR="00233682" w:rsidRDefault="00233682" w:rsidP="0083720A">
            <w:pPr>
              <w:numPr>
                <w:ilvl w:val="0"/>
                <w:numId w:val="16"/>
              </w:numPr>
              <w:spacing w:after="120"/>
              <w:jc w:val="both"/>
              <w:rPr>
                <w:rFonts w:ascii="Arial" w:hAnsi="Arial" w:cs="Arial"/>
                <w:sz w:val="22"/>
                <w:szCs w:val="22"/>
              </w:rPr>
            </w:pPr>
            <w:r w:rsidRPr="00771D20">
              <w:rPr>
                <w:rFonts w:ascii="Arial" w:hAnsi="Arial" w:cs="Arial"/>
                <w:sz w:val="22"/>
                <w:szCs w:val="22"/>
              </w:rPr>
              <w:t>Provide advice and assistance to homeless people on the range of housing options available to them in Fylde</w:t>
            </w:r>
          </w:p>
          <w:p w14:paraId="5C7C5E3C" w14:textId="77777777" w:rsidR="0083720A" w:rsidRPr="00974CFC" w:rsidRDefault="0083720A" w:rsidP="0083720A">
            <w:pPr>
              <w:numPr>
                <w:ilvl w:val="0"/>
                <w:numId w:val="16"/>
              </w:numPr>
              <w:spacing w:after="120"/>
              <w:jc w:val="both"/>
              <w:rPr>
                <w:rFonts w:ascii="Arial" w:hAnsi="Arial" w:cs="Arial"/>
                <w:sz w:val="22"/>
                <w:szCs w:val="22"/>
              </w:rPr>
            </w:pPr>
            <w:r>
              <w:rPr>
                <w:rFonts w:ascii="Arial" w:hAnsi="Arial" w:cs="Arial"/>
                <w:sz w:val="22"/>
                <w:szCs w:val="22"/>
              </w:rPr>
              <w:t>Administration of Travel Warrant Scheme and ensuring records are maintained.</w:t>
            </w:r>
          </w:p>
          <w:p w14:paraId="5C7C5E3D" w14:textId="77777777" w:rsidR="000D435E" w:rsidRPr="00771D20" w:rsidRDefault="000D435E" w:rsidP="0083720A">
            <w:pPr>
              <w:numPr>
                <w:ilvl w:val="0"/>
                <w:numId w:val="16"/>
              </w:numPr>
              <w:spacing w:after="120"/>
              <w:jc w:val="both"/>
              <w:rPr>
                <w:rFonts w:ascii="Arial" w:hAnsi="Arial" w:cs="Arial"/>
                <w:sz w:val="22"/>
                <w:szCs w:val="22"/>
              </w:rPr>
            </w:pPr>
            <w:r w:rsidRPr="00771D20">
              <w:rPr>
                <w:rFonts w:ascii="Arial" w:hAnsi="Arial" w:cs="Arial"/>
                <w:bCs/>
                <w:sz w:val="22"/>
                <w:szCs w:val="22"/>
              </w:rPr>
              <w:t>Receive and respond to direct enquiries from members of the public facing housing difficulties, interview applicants about their housing problems and provide a high standard of housing advice on their housing rights and options in the public and private sectors</w:t>
            </w:r>
            <w:r w:rsidR="00233682" w:rsidRPr="00771D20">
              <w:rPr>
                <w:rFonts w:ascii="Arial" w:hAnsi="Arial" w:cs="Arial"/>
                <w:bCs/>
                <w:sz w:val="22"/>
                <w:szCs w:val="22"/>
              </w:rPr>
              <w:t xml:space="preserve"> </w:t>
            </w:r>
            <w:r w:rsidR="00536FFB">
              <w:rPr>
                <w:rFonts w:ascii="Arial" w:hAnsi="Arial" w:cs="Arial"/>
                <w:bCs/>
                <w:sz w:val="22"/>
                <w:szCs w:val="22"/>
              </w:rPr>
              <w:t>with the aim of preventing homelessness whenever possible</w:t>
            </w:r>
            <w:r w:rsidRPr="00771D20">
              <w:rPr>
                <w:rFonts w:ascii="Arial" w:hAnsi="Arial" w:cs="Arial"/>
                <w:bCs/>
                <w:sz w:val="22"/>
                <w:szCs w:val="22"/>
              </w:rPr>
              <w:t>.</w:t>
            </w:r>
          </w:p>
          <w:p w14:paraId="5C7C5E3E" w14:textId="77777777" w:rsidR="000D435E" w:rsidRDefault="00FA71FC" w:rsidP="0083720A">
            <w:pPr>
              <w:numPr>
                <w:ilvl w:val="0"/>
                <w:numId w:val="16"/>
              </w:numPr>
              <w:spacing w:after="120"/>
              <w:jc w:val="both"/>
              <w:rPr>
                <w:rFonts w:ascii="Arial" w:hAnsi="Arial" w:cs="Arial"/>
                <w:sz w:val="22"/>
                <w:szCs w:val="22"/>
              </w:rPr>
            </w:pPr>
            <w:r w:rsidRPr="00771D20">
              <w:rPr>
                <w:rFonts w:ascii="Arial" w:hAnsi="Arial" w:cs="Arial"/>
                <w:sz w:val="22"/>
                <w:szCs w:val="22"/>
              </w:rPr>
              <w:lastRenderedPageBreak/>
              <w:t>Assist clients to access housing within eith</w:t>
            </w:r>
            <w:r w:rsidR="000D435E" w:rsidRPr="00771D20">
              <w:rPr>
                <w:rFonts w:ascii="Arial" w:hAnsi="Arial" w:cs="Arial"/>
                <w:sz w:val="22"/>
                <w:szCs w:val="22"/>
              </w:rPr>
              <w:t>er the private or social rented sector with appropriate support required by completing and updating their Choice Based lettings application and/or accessing the Rent Bond scheme.</w:t>
            </w:r>
          </w:p>
          <w:p w14:paraId="5C7C5E3F" w14:textId="77777777" w:rsidR="000D435E" w:rsidRPr="00771D20" w:rsidRDefault="000D435E" w:rsidP="0083720A">
            <w:pPr>
              <w:numPr>
                <w:ilvl w:val="0"/>
                <w:numId w:val="16"/>
              </w:numPr>
              <w:spacing w:after="120"/>
              <w:jc w:val="both"/>
              <w:rPr>
                <w:rFonts w:ascii="Arial" w:hAnsi="Arial" w:cs="Arial"/>
                <w:sz w:val="22"/>
                <w:szCs w:val="22"/>
              </w:rPr>
            </w:pPr>
            <w:r w:rsidRPr="00771D20">
              <w:rPr>
                <w:rFonts w:ascii="Arial" w:hAnsi="Arial" w:cs="Arial"/>
                <w:sz w:val="22"/>
                <w:szCs w:val="22"/>
              </w:rPr>
              <w:t>Provide and respond to a wide variety of direct or referred issues including:</w:t>
            </w:r>
          </w:p>
          <w:p w14:paraId="5C7C5E40" w14:textId="77777777" w:rsidR="000D435E" w:rsidRPr="00771D20" w:rsidRDefault="000D435E" w:rsidP="004E17C6">
            <w:pPr>
              <w:pStyle w:val="ListParagraph"/>
              <w:numPr>
                <w:ilvl w:val="0"/>
                <w:numId w:val="16"/>
              </w:numPr>
              <w:spacing w:after="120"/>
              <w:ind w:left="912" w:hanging="283"/>
              <w:jc w:val="both"/>
              <w:rPr>
                <w:rFonts w:ascii="Arial" w:hAnsi="Arial" w:cs="Arial"/>
                <w:sz w:val="22"/>
                <w:szCs w:val="22"/>
              </w:rPr>
            </w:pPr>
            <w:r w:rsidRPr="00771D20">
              <w:rPr>
                <w:rFonts w:ascii="Arial" w:hAnsi="Arial" w:cs="Arial"/>
                <w:sz w:val="22"/>
                <w:szCs w:val="22"/>
              </w:rPr>
              <w:t>Preventing homelessness</w:t>
            </w:r>
          </w:p>
          <w:p w14:paraId="5C7C5E41" w14:textId="77777777" w:rsidR="000D435E" w:rsidRPr="00771D20" w:rsidRDefault="000D435E" w:rsidP="004E17C6">
            <w:pPr>
              <w:pStyle w:val="ListParagraph"/>
              <w:numPr>
                <w:ilvl w:val="0"/>
                <w:numId w:val="16"/>
              </w:numPr>
              <w:spacing w:after="120"/>
              <w:ind w:left="912" w:hanging="283"/>
              <w:jc w:val="both"/>
              <w:rPr>
                <w:rFonts w:ascii="Arial" w:hAnsi="Arial" w:cs="Arial"/>
                <w:sz w:val="22"/>
                <w:szCs w:val="22"/>
              </w:rPr>
            </w:pPr>
            <w:r w:rsidRPr="00771D20">
              <w:rPr>
                <w:rFonts w:ascii="Arial" w:hAnsi="Arial" w:cs="Arial"/>
                <w:sz w:val="22"/>
                <w:szCs w:val="22"/>
              </w:rPr>
              <w:t>Landlord/tenant issues</w:t>
            </w:r>
            <w:r w:rsidR="00946A16" w:rsidRPr="00771D20">
              <w:rPr>
                <w:rFonts w:ascii="Arial" w:hAnsi="Arial" w:cs="Arial"/>
                <w:sz w:val="22"/>
                <w:szCs w:val="22"/>
              </w:rPr>
              <w:t xml:space="preserve"> </w:t>
            </w:r>
          </w:p>
          <w:p w14:paraId="5C7C5E42" w14:textId="77777777" w:rsidR="000D435E" w:rsidRPr="00771D20" w:rsidRDefault="000D435E" w:rsidP="004E17C6">
            <w:pPr>
              <w:pStyle w:val="ListParagraph"/>
              <w:numPr>
                <w:ilvl w:val="0"/>
                <w:numId w:val="16"/>
              </w:numPr>
              <w:spacing w:after="120"/>
              <w:ind w:left="912" w:hanging="283"/>
              <w:jc w:val="both"/>
              <w:rPr>
                <w:rFonts w:ascii="Arial" w:hAnsi="Arial" w:cs="Arial"/>
                <w:sz w:val="22"/>
                <w:szCs w:val="22"/>
              </w:rPr>
            </w:pPr>
            <w:r w:rsidRPr="00771D20">
              <w:rPr>
                <w:rFonts w:ascii="Arial" w:hAnsi="Arial" w:cs="Arial"/>
                <w:sz w:val="22"/>
                <w:szCs w:val="22"/>
              </w:rPr>
              <w:t>Accessing private/social rented sector accommodation</w:t>
            </w:r>
          </w:p>
          <w:p w14:paraId="5C7C5E43" w14:textId="77777777" w:rsidR="000D435E" w:rsidRPr="00771D20" w:rsidRDefault="000D435E" w:rsidP="004E17C6">
            <w:pPr>
              <w:pStyle w:val="ListParagraph"/>
              <w:numPr>
                <w:ilvl w:val="0"/>
                <w:numId w:val="16"/>
              </w:numPr>
              <w:spacing w:after="120"/>
              <w:ind w:left="912" w:hanging="283"/>
              <w:jc w:val="both"/>
              <w:rPr>
                <w:rFonts w:ascii="Arial" w:hAnsi="Arial" w:cs="Arial"/>
                <w:sz w:val="22"/>
                <w:szCs w:val="22"/>
              </w:rPr>
            </w:pPr>
            <w:r w:rsidRPr="00771D20">
              <w:rPr>
                <w:rFonts w:ascii="Arial" w:hAnsi="Arial" w:cs="Arial"/>
                <w:sz w:val="22"/>
                <w:szCs w:val="22"/>
              </w:rPr>
              <w:t>Housing rights and law</w:t>
            </w:r>
          </w:p>
          <w:p w14:paraId="5C7C5E44" w14:textId="77777777" w:rsidR="00F2571B" w:rsidRPr="00771D20" w:rsidRDefault="00F2571B" w:rsidP="004E17C6">
            <w:pPr>
              <w:pStyle w:val="ListParagraph"/>
              <w:numPr>
                <w:ilvl w:val="0"/>
                <w:numId w:val="16"/>
              </w:numPr>
              <w:spacing w:after="120"/>
              <w:ind w:left="912" w:hanging="283"/>
              <w:jc w:val="both"/>
              <w:rPr>
                <w:rFonts w:ascii="Arial" w:hAnsi="Arial" w:cs="Arial"/>
                <w:sz w:val="22"/>
                <w:szCs w:val="22"/>
              </w:rPr>
            </w:pPr>
            <w:r w:rsidRPr="00771D20">
              <w:rPr>
                <w:rFonts w:ascii="Arial" w:hAnsi="Arial" w:cs="Arial"/>
                <w:sz w:val="22"/>
                <w:szCs w:val="22"/>
              </w:rPr>
              <w:t xml:space="preserve">Signposting </w:t>
            </w:r>
            <w:r w:rsidR="00C17561">
              <w:rPr>
                <w:rFonts w:ascii="Arial" w:hAnsi="Arial" w:cs="Arial"/>
                <w:sz w:val="22"/>
                <w:szCs w:val="22"/>
              </w:rPr>
              <w:t>other organisations</w:t>
            </w:r>
            <w:r w:rsidRPr="00771D20">
              <w:rPr>
                <w:rFonts w:ascii="Arial" w:hAnsi="Arial" w:cs="Arial"/>
                <w:sz w:val="22"/>
                <w:szCs w:val="22"/>
              </w:rPr>
              <w:t xml:space="preserve"> for funding, debt and welfare benefits advice</w:t>
            </w:r>
          </w:p>
          <w:p w14:paraId="5C7C5E45" w14:textId="77777777" w:rsidR="008727DF" w:rsidRDefault="008727DF" w:rsidP="008727DF">
            <w:pPr>
              <w:pStyle w:val="ListParagraph"/>
              <w:tabs>
                <w:tab w:val="left" w:pos="770"/>
              </w:tabs>
              <w:spacing w:after="120"/>
              <w:ind w:left="360"/>
              <w:jc w:val="both"/>
              <w:rPr>
                <w:rFonts w:ascii="Arial" w:hAnsi="Arial" w:cs="Arial"/>
                <w:sz w:val="22"/>
                <w:szCs w:val="22"/>
              </w:rPr>
            </w:pPr>
          </w:p>
          <w:p w14:paraId="5C7C5E46" w14:textId="77777777" w:rsidR="00F2571B" w:rsidRPr="00771D20" w:rsidRDefault="00F2571B" w:rsidP="0083720A">
            <w:pPr>
              <w:pStyle w:val="ListParagraph"/>
              <w:numPr>
                <w:ilvl w:val="0"/>
                <w:numId w:val="16"/>
              </w:numPr>
              <w:tabs>
                <w:tab w:val="left" w:pos="770"/>
              </w:tabs>
              <w:spacing w:after="120"/>
              <w:jc w:val="both"/>
              <w:rPr>
                <w:rFonts w:ascii="Arial" w:hAnsi="Arial" w:cs="Arial"/>
                <w:sz w:val="22"/>
                <w:szCs w:val="22"/>
              </w:rPr>
            </w:pPr>
            <w:r w:rsidRPr="00771D20">
              <w:rPr>
                <w:rFonts w:ascii="Arial" w:hAnsi="Arial" w:cs="Arial"/>
                <w:sz w:val="22"/>
                <w:szCs w:val="22"/>
              </w:rPr>
              <w:t>Negotiate with banks, mortgage companies and other lending organisations to help customers with mortgage/rent arrears</w:t>
            </w:r>
          </w:p>
          <w:p w14:paraId="5C7C5E47" w14:textId="77777777" w:rsidR="00922173" w:rsidRPr="00392200" w:rsidRDefault="00392200" w:rsidP="00392200">
            <w:pPr>
              <w:numPr>
                <w:ilvl w:val="0"/>
                <w:numId w:val="16"/>
              </w:numPr>
              <w:spacing w:after="120"/>
              <w:jc w:val="both"/>
              <w:rPr>
                <w:rFonts w:ascii="Arial" w:hAnsi="Arial" w:cs="Arial"/>
                <w:sz w:val="22"/>
                <w:szCs w:val="22"/>
              </w:rPr>
            </w:pPr>
            <w:r w:rsidRPr="00392200">
              <w:rPr>
                <w:rFonts w:ascii="Arial" w:hAnsi="Arial" w:cs="Arial"/>
                <w:sz w:val="22"/>
                <w:szCs w:val="22"/>
              </w:rPr>
              <w:t>Liaise with Legal Services</w:t>
            </w:r>
            <w:r w:rsidR="00922173" w:rsidRPr="00392200">
              <w:rPr>
                <w:rFonts w:ascii="Arial" w:hAnsi="Arial" w:cs="Arial"/>
                <w:sz w:val="22"/>
                <w:szCs w:val="22"/>
              </w:rPr>
              <w:t xml:space="preserve"> </w:t>
            </w:r>
            <w:r w:rsidRPr="00392200">
              <w:rPr>
                <w:rFonts w:ascii="Arial" w:hAnsi="Arial" w:cs="Arial"/>
                <w:sz w:val="22"/>
                <w:szCs w:val="22"/>
              </w:rPr>
              <w:t>to assist clients under</w:t>
            </w:r>
            <w:r w:rsidR="00922173" w:rsidRPr="00392200">
              <w:rPr>
                <w:rFonts w:ascii="Arial" w:hAnsi="Arial" w:cs="Arial"/>
                <w:sz w:val="22"/>
                <w:szCs w:val="22"/>
              </w:rPr>
              <w:t xml:space="preserve"> the Protection from Eviction Act or related legislation</w:t>
            </w:r>
            <w:r>
              <w:rPr>
                <w:rFonts w:ascii="Arial" w:hAnsi="Arial" w:cs="Arial"/>
                <w:sz w:val="22"/>
                <w:szCs w:val="22"/>
              </w:rPr>
              <w:t xml:space="preserve">, </w:t>
            </w:r>
            <w:r w:rsidRPr="00392200">
              <w:rPr>
                <w:rFonts w:ascii="Arial" w:hAnsi="Arial" w:cs="Arial"/>
                <w:sz w:val="22"/>
                <w:szCs w:val="22"/>
              </w:rPr>
              <w:t>and pre</w:t>
            </w:r>
            <w:r w:rsidR="00922173" w:rsidRPr="00392200">
              <w:rPr>
                <w:rFonts w:ascii="Arial" w:hAnsi="Arial" w:cs="Arial"/>
                <w:sz w:val="22"/>
                <w:szCs w:val="22"/>
              </w:rPr>
              <w:t xml:space="preserve">pare cases for submission to legal services officers for </w:t>
            </w:r>
            <w:r>
              <w:rPr>
                <w:rFonts w:ascii="Arial" w:hAnsi="Arial" w:cs="Arial"/>
                <w:sz w:val="22"/>
                <w:szCs w:val="22"/>
              </w:rPr>
              <w:t xml:space="preserve">prosecution. </w:t>
            </w:r>
          </w:p>
          <w:p w14:paraId="5C7C5E48" w14:textId="77777777" w:rsidR="00C17561" w:rsidRPr="00CF1022" w:rsidRDefault="00946A16" w:rsidP="00CF1022">
            <w:pPr>
              <w:numPr>
                <w:ilvl w:val="0"/>
                <w:numId w:val="16"/>
              </w:numPr>
              <w:spacing w:after="120"/>
              <w:jc w:val="both"/>
              <w:rPr>
                <w:rFonts w:ascii="Arial" w:hAnsi="Arial" w:cs="Arial"/>
                <w:sz w:val="22"/>
                <w:szCs w:val="22"/>
              </w:rPr>
            </w:pPr>
            <w:r w:rsidRPr="00CF1022">
              <w:rPr>
                <w:rFonts w:ascii="Arial" w:hAnsi="Arial" w:cs="Arial"/>
                <w:sz w:val="22"/>
                <w:szCs w:val="22"/>
              </w:rPr>
              <w:t xml:space="preserve">Work with partner agencies to </w:t>
            </w:r>
            <w:r w:rsidR="00536FFB" w:rsidRPr="00CF1022">
              <w:rPr>
                <w:rFonts w:ascii="Arial" w:hAnsi="Arial" w:cs="Arial"/>
                <w:sz w:val="22"/>
                <w:szCs w:val="22"/>
              </w:rPr>
              <w:t>assist</w:t>
            </w:r>
            <w:r w:rsidRPr="00CF1022">
              <w:rPr>
                <w:rFonts w:ascii="Arial" w:hAnsi="Arial" w:cs="Arial"/>
                <w:sz w:val="22"/>
                <w:szCs w:val="22"/>
              </w:rPr>
              <w:t xml:space="preserve"> people </w:t>
            </w:r>
            <w:r w:rsidR="00536FFB" w:rsidRPr="00CF1022">
              <w:rPr>
                <w:rFonts w:ascii="Arial" w:hAnsi="Arial" w:cs="Arial"/>
                <w:sz w:val="22"/>
                <w:szCs w:val="22"/>
              </w:rPr>
              <w:t>to access</w:t>
            </w:r>
            <w:r w:rsidRPr="00CF1022">
              <w:rPr>
                <w:rFonts w:ascii="Arial" w:hAnsi="Arial" w:cs="Arial"/>
                <w:sz w:val="22"/>
                <w:szCs w:val="22"/>
              </w:rPr>
              <w:t xml:space="preserve"> support to maintain a tenancy</w:t>
            </w:r>
            <w:r w:rsidR="00CF1022">
              <w:rPr>
                <w:rFonts w:ascii="Arial" w:hAnsi="Arial" w:cs="Arial"/>
                <w:sz w:val="22"/>
                <w:szCs w:val="22"/>
              </w:rPr>
              <w:t>,</w:t>
            </w:r>
            <w:r w:rsidR="00CF1022" w:rsidRPr="00CF1022">
              <w:rPr>
                <w:rFonts w:ascii="Arial" w:hAnsi="Arial" w:cs="Arial"/>
                <w:sz w:val="22"/>
                <w:szCs w:val="22"/>
              </w:rPr>
              <w:t xml:space="preserve"> for example</w:t>
            </w:r>
            <w:r w:rsidR="00CF1022">
              <w:rPr>
                <w:rFonts w:ascii="Arial" w:hAnsi="Arial" w:cs="Arial"/>
                <w:sz w:val="22"/>
                <w:szCs w:val="22"/>
              </w:rPr>
              <w:t>,</w:t>
            </w:r>
            <w:r w:rsidR="00CF1022" w:rsidRPr="00CF1022">
              <w:rPr>
                <w:rFonts w:ascii="Arial" w:hAnsi="Arial" w:cs="Arial"/>
                <w:sz w:val="22"/>
                <w:szCs w:val="22"/>
              </w:rPr>
              <w:t xml:space="preserve"> </w:t>
            </w:r>
            <w:r w:rsidR="00CF1022">
              <w:rPr>
                <w:rFonts w:ascii="Arial" w:hAnsi="Arial" w:cs="Arial"/>
                <w:sz w:val="22"/>
                <w:szCs w:val="22"/>
              </w:rPr>
              <w:t>l</w:t>
            </w:r>
            <w:r w:rsidR="008727DF" w:rsidRPr="00CF1022">
              <w:rPr>
                <w:rFonts w:ascii="Arial" w:hAnsi="Arial" w:cs="Arial"/>
                <w:sz w:val="22"/>
                <w:szCs w:val="22"/>
              </w:rPr>
              <w:t xml:space="preserve">iaison with </w:t>
            </w:r>
            <w:r w:rsidR="007D6A62" w:rsidRPr="00CF1022">
              <w:rPr>
                <w:rFonts w:ascii="Arial" w:hAnsi="Arial" w:cs="Arial"/>
                <w:sz w:val="22"/>
                <w:szCs w:val="22"/>
              </w:rPr>
              <w:t xml:space="preserve">floating support </w:t>
            </w:r>
            <w:r w:rsidR="00CF1022">
              <w:rPr>
                <w:rFonts w:ascii="Arial" w:hAnsi="Arial" w:cs="Arial"/>
                <w:sz w:val="22"/>
                <w:szCs w:val="22"/>
              </w:rPr>
              <w:t xml:space="preserve">and third sector support agencies. </w:t>
            </w:r>
          </w:p>
          <w:p w14:paraId="5C7C5E49" w14:textId="77777777" w:rsidR="005755C6" w:rsidRPr="00771D20" w:rsidRDefault="008727DF" w:rsidP="0083720A">
            <w:pPr>
              <w:pStyle w:val="ListParagraph"/>
              <w:numPr>
                <w:ilvl w:val="0"/>
                <w:numId w:val="16"/>
              </w:numPr>
              <w:spacing w:before="120" w:after="120"/>
              <w:contextualSpacing w:val="0"/>
              <w:jc w:val="both"/>
              <w:rPr>
                <w:rFonts w:ascii="Arial" w:hAnsi="Arial" w:cs="Arial"/>
                <w:sz w:val="22"/>
                <w:szCs w:val="22"/>
              </w:rPr>
            </w:pPr>
            <w:r w:rsidRPr="008727DF">
              <w:rPr>
                <w:rFonts w:ascii="Arial" w:hAnsi="Arial" w:cs="Arial"/>
                <w:sz w:val="22"/>
                <w:szCs w:val="22"/>
              </w:rPr>
              <w:t>To a</w:t>
            </w:r>
            <w:r w:rsidR="007D6A62" w:rsidRPr="008727DF">
              <w:rPr>
                <w:rFonts w:ascii="Arial" w:hAnsi="Arial" w:cs="Arial"/>
                <w:sz w:val="22"/>
                <w:szCs w:val="22"/>
              </w:rPr>
              <w:t>ssist with the co-ordinati</w:t>
            </w:r>
            <w:r w:rsidRPr="008727DF">
              <w:rPr>
                <w:rFonts w:ascii="Arial" w:hAnsi="Arial" w:cs="Arial"/>
                <w:sz w:val="22"/>
                <w:szCs w:val="22"/>
              </w:rPr>
              <w:t xml:space="preserve">on and management of </w:t>
            </w:r>
            <w:proofErr w:type="spellStart"/>
            <w:r w:rsidR="007D6A62" w:rsidRPr="008727DF">
              <w:rPr>
                <w:rFonts w:ascii="Arial" w:hAnsi="Arial" w:cs="Arial"/>
                <w:sz w:val="22"/>
                <w:szCs w:val="22"/>
              </w:rPr>
              <w:t>MyHomeChoice</w:t>
            </w:r>
            <w:proofErr w:type="spellEnd"/>
            <w:r w:rsidR="007D6A62" w:rsidRPr="008727DF">
              <w:rPr>
                <w:rFonts w:ascii="Arial" w:hAnsi="Arial" w:cs="Arial"/>
                <w:sz w:val="22"/>
                <w:szCs w:val="22"/>
              </w:rPr>
              <w:t xml:space="preserve"> Fylde Coast </w:t>
            </w:r>
          </w:p>
          <w:p w14:paraId="5C7C5E4A" w14:textId="77777777" w:rsidR="005755C6" w:rsidRPr="00771D20" w:rsidRDefault="005755C6" w:rsidP="0083720A">
            <w:pPr>
              <w:numPr>
                <w:ilvl w:val="0"/>
                <w:numId w:val="16"/>
              </w:numPr>
              <w:spacing w:after="120"/>
              <w:jc w:val="both"/>
              <w:rPr>
                <w:rFonts w:ascii="Arial" w:hAnsi="Arial" w:cs="Arial"/>
                <w:sz w:val="22"/>
                <w:szCs w:val="22"/>
              </w:rPr>
            </w:pPr>
            <w:r w:rsidRPr="00771D20">
              <w:rPr>
                <w:rFonts w:ascii="Arial" w:hAnsi="Arial" w:cs="Arial"/>
                <w:sz w:val="22"/>
                <w:szCs w:val="22"/>
              </w:rPr>
              <w:t>To maintain accurate and up to date records of actions in written and electronic format</w:t>
            </w:r>
          </w:p>
          <w:p w14:paraId="5C7C5E4B" w14:textId="77777777" w:rsidR="005755C6" w:rsidRPr="00771D20" w:rsidRDefault="005755C6" w:rsidP="0083720A">
            <w:pPr>
              <w:numPr>
                <w:ilvl w:val="0"/>
                <w:numId w:val="16"/>
              </w:numPr>
              <w:spacing w:after="120"/>
              <w:jc w:val="both"/>
              <w:rPr>
                <w:rFonts w:ascii="Arial" w:hAnsi="Arial" w:cs="Arial"/>
                <w:sz w:val="22"/>
                <w:szCs w:val="22"/>
              </w:rPr>
            </w:pPr>
            <w:r w:rsidRPr="00771D20">
              <w:rPr>
                <w:rFonts w:ascii="Arial" w:hAnsi="Arial" w:cs="Arial"/>
                <w:sz w:val="22"/>
                <w:szCs w:val="22"/>
              </w:rPr>
              <w:t>To acquire and maintain an up to date knowledge of relevant housing legislation</w:t>
            </w:r>
          </w:p>
          <w:p w14:paraId="5C7C5E4C" w14:textId="77777777" w:rsidR="005755C6" w:rsidRPr="00771D20" w:rsidRDefault="005755C6" w:rsidP="0083720A">
            <w:pPr>
              <w:numPr>
                <w:ilvl w:val="0"/>
                <w:numId w:val="16"/>
              </w:numPr>
              <w:spacing w:after="120"/>
              <w:jc w:val="both"/>
              <w:rPr>
                <w:rFonts w:ascii="Arial" w:hAnsi="Arial" w:cs="Arial"/>
                <w:sz w:val="22"/>
                <w:szCs w:val="22"/>
              </w:rPr>
            </w:pPr>
            <w:r w:rsidRPr="00771D20">
              <w:rPr>
                <w:rFonts w:ascii="Arial" w:hAnsi="Arial" w:cs="Arial"/>
                <w:sz w:val="22"/>
                <w:szCs w:val="22"/>
              </w:rPr>
              <w:t>To assist with the development and implementation of housing services initiatives as required.</w:t>
            </w:r>
          </w:p>
          <w:p w14:paraId="5C7C5E4D" w14:textId="77777777" w:rsidR="00CF1022" w:rsidRDefault="005755C6" w:rsidP="00CF1022">
            <w:pPr>
              <w:numPr>
                <w:ilvl w:val="0"/>
                <w:numId w:val="16"/>
              </w:numPr>
              <w:spacing w:after="120"/>
              <w:jc w:val="both"/>
              <w:rPr>
                <w:rFonts w:ascii="Arial" w:hAnsi="Arial" w:cs="Arial"/>
                <w:sz w:val="22"/>
                <w:szCs w:val="22"/>
              </w:rPr>
            </w:pPr>
            <w:r w:rsidRPr="00CF1022">
              <w:rPr>
                <w:rFonts w:ascii="Arial" w:hAnsi="Arial" w:cs="Arial"/>
                <w:sz w:val="22"/>
                <w:szCs w:val="22"/>
              </w:rPr>
              <w:t>Contribute to service delivery and development through achievement of performa</w:t>
            </w:r>
            <w:r w:rsidR="00CF1022">
              <w:rPr>
                <w:rFonts w:ascii="Arial" w:hAnsi="Arial" w:cs="Arial"/>
                <w:sz w:val="22"/>
                <w:szCs w:val="22"/>
              </w:rPr>
              <w:t>nce targets.</w:t>
            </w:r>
          </w:p>
          <w:p w14:paraId="5C7C5E4E" w14:textId="77777777" w:rsidR="005755C6" w:rsidRPr="00CF1022" w:rsidRDefault="005755C6" w:rsidP="00CF1022">
            <w:pPr>
              <w:numPr>
                <w:ilvl w:val="0"/>
                <w:numId w:val="16"/>
              </w:numPr>
              <w:spacing w:after="120"/>
              <w:jc w:val="both"/>
              <w:rPr>
                <w:rFonts w:ascii="Arial" w:hAnsi="Arial" w:cs="Arial"/>
                <w:sz w:val="22"/>
                <w:szCs w:val="22"/>
              </w:rPr>
            </w:pPr>
            <w:r w:rsidRPr="00CF1022">
              <w:rPr>
                <w:rFonts w:ascii="Arial" w:hAnsi="Arial" w:cs="Arial"/>
                <w:sz w:val="22"/>
                <w:szCs w:val="22"/>
              </w:rPr>
              <w:t xml:space="preserve">To effectively deal with customer enquiries/complaints </w:t>
            </w:r>
          </w:p>
          <w:p w14:paraId="5C7C5E4F" w14:textId="77777777" w:rsidR="005755C6" w:rsidRPr="00771D20" w:rsidRDefault="005755C6" w:rsidP="0083720A">
            <w:pPr>
              <w:numPr>
                <w:ilvl w:val="0"/>
                <w:numId w:val="16"/>
              </w:numPr>
              <w:spacing w:after="120"/>
              <w:jc w:val="both"/>
              <w:rPr>
                <w:rFonts w:ascii="Arial" w:hAnsi="Arial" w:cs="Arial"/>
                <w:sz w:val="22"/>
                <w:szCs w:val="22"/>
              </w:rPr>
            </w:pPr>
            <w:r w:rsidRPr="00771D20">
              <w:rPr>
                <w:rFonts w:ascii="Arial" w:hAnsi="Arial" w:cs="Arial"/>
                <w:sz w:val="22"/>
                <w:szCs w:val="22"/>
              </w:rPr>
              <w:t>To undertake such other duties commensurate with the grading and responsibility of the post as may be necessary for the efficient and effective operation of the Service.</w:t>
            </w:r>
          </w:p>
          <w:p w14:paraId="5C7C5E50" w14:textId="77777777" w:rsidR="00771D20" w:rsidRPr="00771D20" w:rsidRDefault="00771D20" w:rsidP="0083720A">
            <w:pPr>
              <w:numPr>
                <w:ilvl w:val="0"/>
                <w:numId w:val="16"/>
              </w:numPr>
              <w:spacing w:after="120"/>
              <w:jc w:val="both"/>
              <w:rPr>
                <w:rFonts w:ascii="Arial" w:hAnsi="Arial" w:cs="Arial"/>
                <w:sz w:val="22"/>
                <w:szCs w:val="22"/>
              </w:rPr>
            </w:pPr>
            <w:r w:rsidRPr="00771D20">
              <w:rPr>
                <w:rFonts w:ascii="Arial" w:hAnsi="Arial" w:cs="Arial"/>
                <w:sz w:val="22"/>
                <w:szCs w:val="22"/>
              </w:rPr>
              <w:t>To undertake personal training and development in accordance with service requirements as identified through appraisal and in accordance with professional requirements.</w:t>
            </w:r>
          </w:p>
          <w:p w14:paraId="5C7C5E51" w14:textId="77777777" w:rsidR="00771D20" w:rsidRPr="00771D20" w:rsidRDefault="00771D20" w:rsidP="0083720A">
            <w:pPr>
              <w:numPr>
                <w:ilvl w:val="0"/>
                <w:numId w:val="16"/>
              </w:numPr>
              <w:spacing w:after="120"/>
              <w:jc w:val="both"/>
              <w:rPr>
                <w:rFonts w:ascii="Arial" w:hAnsi="Arial" w:cs="Arial"/>
                <w:sz w:val="22"/>
                <w:szCs w:val="22"/>
              </w:rPr>
            </w:pPr>
            <w:r w:rsidRPr="00771D20">
              <w:rPr>
                <w:rFonts w:ascii="Arial" w:hAnsi="Arial" w:cs="Arial"/>
                <w:sz w:val="22"/>
                <w:szCs w:val="22"/>
              </w:rPr>
              <w:t>Promote equality of opportunity and valuing diversity within the service.</w:t>
            </w:r>
          </w:p>
          <w:p w14:paraId="5C7C5E52" w14:textId="77777777" w:rsidR="00771D20" w:rsidRPr="00771D20" w:rsidRDefault="00771D20" w:rsidP="0083720A">
            <w:pPr>
              <w:numPr>
                <w:ilvl w:val="0"/>
                <w:numId w:val="16"/>
              </w:numPr>
              <w:spacing w:after="120"/>
              <w:jc w:val="both"/>
              <w:rPr>
                <w:rFonts w:ascii="Arial" w:hAnsi="Arial" w:cs="Arial"/>
                <w:sz w:val="22"/>
                <w:szCs w:val="22"/>
              </w:rPr>
            </w:pPr>
            <w:r w:rsidRPr="00771D20">
              <w:rPr>
                <w:rFonts w:ascii="Arial" w:hAnsi="Arial" w:cs="Arial"/>
                <w:sz w:val="22"/>
                <w:szCs w:val="22"/>
              </w:rPr>
              <w:t>To support, champion and enhance the competencies and behaviours in the Housing Services Team that are consistent with the culture at Fylde Council.</w:t>
            </w:r>
          </w:p>
          <w:p w14:paraId="5C7C5E53" w14:textId="77777777" w:rsidR="00771D20" w:rsidRPr="00771D20" w:rsidRDefault="00771D20" w:rsidP="0083720A">
            <w:pPr>
              <w:numPr>
                <w:ilvl w:val="0"/>
                <w:numId w:val="16"/>
              </w:numPr>
              <w:spacing w:after="120"/>
              <w:jc w:val="both"/>
              <w:rPr>
                <w:rFonts w:ascii="Arial" w:hAnsi="Arial" w:cs="Arial"/>
                <w:sz w:val="22"/>
                <w:szCs w:val="22"/>
              </w:rPr>
            </w:pPr>
            <w:r w:rsidRPr="00771D20">
              <w:rPr>
                <w:rFonts w:ascii="Arial" w:hAnsi="Arial" w:cs="Arial"/>
                <w:sz w:val="22"/>
                <w:szCs w:val="22"/>
              </w:rPr>
              <w:t>To ensure that the Housing Services Team works effectively with partner organisations in the local community and across the region.</w:t>
            </w:r>
          </w:p>
          <w:p w14:paraId="5C7C5E54" w14:textId="77777777" w:rsidR="00B63319" w:rsidRPr="000B6C4A" w:rsidRDefault="00771D20" w:rsidP="00B63319">
            <w:pPr>
              <w:numPr>
                <w:ilvl w:val="0"/>
                <w:numId w:val="16"/>
              </w:numPr>
              <w:spacing w:after="120"/>
              <w:jc w:val="both"/>
              <w:rPr>
                <w:rFonts w:ascii="Arial" w:hAnsi="Arial" w:cs="Arial"/>
                <w:sz w:val="22"/>
                <w:szCs w:val="22"/>
              </w:rPr>
            </w:pPr>
            <w:r w:rsidRPr="00771D20">
              <w:rPr>
                <w:rFonts w:ascii="Arial" w:hAnsi="Arial" w:cs="Arial"/>
                <w:sz w:val="22"/>
                <w:szCs w:val="22"/>
              </w:rPr>
              <w:t>To ensure that the Housing Services Team remains an integral part of the ‘one council, one team’ approach at Fylde working effectively with all other service areas.</w:t>
            </w:r>
          </w:p>
        </w:tc>
      </w:tr>
      <w:tr w:rsidR="00DC2BEF" w:rsidRPr="0020627E" w14:paraId="5C7C5E58" w14:textId="77777777" w:rsidTr="00A0736D">
        <w:tblPrEx>
          <w:tblBorders>
            <w:top w:val="single" w:sz="6" w:space="0" w:color="000000"/>
            <w:left w:val="single" w:sz="6" w:space="0" w:color="000000"/>
            <w:bottom w:val="single" w:sz="6" w:space="0" w:color="000000"/>
            <w:right w:val="single" w:sz="6" w:space="0" w:color="000000"/>
          </w:tblBorders>
        </w:tblPrEx>
        <w:trPr>
          <w:cantSplit/>
        </w:trPr>
        <w:tc>
          <w:tcPr>
            <w:tcW w:w="6379" w:type="dxa"/>
            <w:gridSpan w:val="4"/>
            <w:shd w:val="pct35" w:color="C0C0C0" w:fill="auto"/>
          </w:tcPr>
          <w:p w14:paraId="5C7C5E56" w14:textId="77777777" w:rsidR="00DC2BEF" w:rsidRPr="0020627E" w:rsidRDefault="00A0736D" w:rsidP="00B63319">
            <w:pPr>
              <w:pStyle w:val="Heading2"/>
              <w:spacing w:before="240" w:after="240"/>
              <w:rPr>
                <w:rFonts w:ascii="Calibri" w:hAnsi="Calibri"/>
              </w:rPr>
            </w:pPr>
            <w:r w:rsidRPr="0020627E">
              <w:rPr>
                <w:rFonts w:ascii="Calibri" w:hAnsi="Calibri"/>
              </w:rPr>
              <w:lastRenderedPageBreak/>
              <w:t>Prepared By</w:t>
            </w:r>
            <w:r w:rsidR="00FF2BC6" w:rsidRPr="0020627E">
              <w:rPr>
                <w:rFonts w:ascii="Calibri" w:hAnsi="Calibri"/>
              </w:rPr>
              <w:t>:</w:t>
            </w:r>
            <w:r w:rsidRPr="0020627E">
              <w:rPr>
                <w:rFonts w:ascii="Calibri" w:hAnsi="Calibri"/>
              </w:rPr>
              <w:t xml:space="preserve"> </w:t>
            </w:r>
            <w:r w:rsidR="00B63319" w:rsidRPr="0020627E">
              <w:rPr>
                <w:rFonts w:ascii="Calibri" w:hAnsi="Calibri"/>
              </w:rPr>
              <w:t xml:space="preserve"> </w:t>
            </w:r>
            <w:r w:rsidR="00312694">
              <w:rPr>
                <w:rFonts w:ascii="Calibri" w:hAnsi="Calibri"/>
              </w:rPr>
              <w:t>Kirstine Riding</w:t>
            </w:r>
          </w:p>
        </w:tc>
        <w:tc>
          <w:tcPr>
            <w:tcW w:w="3402" w:type="dxa"/>
            <w:gridSpan w:val="2"/>
            <w:shd w:val="pct35" w:color="C0C0C0" w:fill="auto"/>
          </w:tcPr>
          <w:p w14:paraId="5C7C5E57" w14:textId="62C47D41" w:rsidR="00DC2BEF" w:rsidRPr="0020627E" w:rsidRDefault="00DC2BEF" w:rsidP="00004932">
            <w:pPr>
              <w:spacing w:before="240" w:after="240"/>
              <w:rPr>
                <w:rFonts w:ascii="Calibri" w:hAnsi="Calibri"/>
                <w:b/>
              </w:rPr>
            </w:pPr>
            <w:r w:rsidRPr="0020627E">
              <w:rPr>
                <w:rFonts w:ascii="Calibri" w:hAnsi="Calibri"/>
                <w:b/>
              </w:rPr>
              <w:t>Date</w:t>
            </w:r>
            <w:r w:rsidR="00A0736D" w:rsidRPr="0020627E">
              <w:rPr>
                <w:rFonts w:ascii="Calibri" w:hAnsi="Calibri"/>
                <w:b/>
              </w:rPr>
              <w:t xml:space="preserve">: </w:t>
            </w:r>
            <w:r w:rsidR="00B63319" w:rsidRPr="0020627E">
              <w:rPr>
                <w:rFonts w:ascii="Calibri" w:hAnsi="Calibri"/>
                <w:b/>
              </w:rPr>
              <w:t xml:space="preserve"> </w:t>
            </w:r>
            <w:r w:rsidR="00480DE3">
              <w:rPr>
                <w:rFonts w:ascii="Calibri" w:hAnsi="Calibri"/>
                <w:b/>
              </w:rPr>
              <w:t>April 2026</w:t>
            </w:r>
          </w:p>
        </w:tc>
      </w:tr>
    </w:tbl>
    <w:p w14:paraId="5C7C5E59" w14:textId="77777777" w:rsidR="00DC2BEF" w:rsidRPr="0020627E" w:rsidRDefault="00DC2BEF">
      <w:pPr>
        <w:rPr>
          <w:rFonts w:ascii="Calibri" w:hAnsi="Calibri"/>
        </w:rPr>
      </w:pPr>
    </w:p>
    <w:p w14:paraId="5C7C5E5A" w14:textId="77777777" w:rsidR="00DC2BEF" w:rsidRPr="0020627E" w:rsidRDefault="00DC2BEF">
      <w:pPr>
        <w:rPr>
          <w:rFonts w:ascii="Calibri" w:hAnsi="Calibri"/>
        </w:rPr>
      </w:pPr>
      <w:r w:rsidRPr="0020627E">
        <w:rPr>
          <w:rFonts w:ascii="Calibri" w:hAnsi="Calibri"/>
        </w:rPr>
        <w:br w:type="page"/>
      </w:r>
    </w:p>
    <w:tbl>
      <w:tblPr>
        <w:tblW w:w="10065" w:type="dxa"/>
        <w:tblInd w:w="108" w:type="dxa"/>
        <w:tblLayout w:type="fixed"/>
        <w:tblLook w:val="0000" w:firstRow="0" w:lastRow="0" w:firstColumn="0" w:lastColumn="0" w:noHBand="0" w:noVBand="0"/>
      </w:tblPr>
      <w:tblGrid>
        <w:gridCol w:w="10065"/>
      </w:tblGrid>
      <w:tr w:rsidR="00DC2BEF" w:rsidRPr="0020627E" w14:paraId="5C7C5E60" w14:textId="77777777" w:rsidTr="0010315A">
        <w:tc>
          <w:tcPr>
            <w:tcW w:w="10065" w:type="dxa"/>
            <w:tcBorders>
              <w:top w:val="nil"/>
              <w:left w:val="nil"/>
              <w:bottom w:val="single" w:sz="6" w:space="0" w:color="auto"/>
              <w:right w:val="nil"/>
            </w:tcBorders>
          </w:tcPr>
          <w:p w14:paraId="5C7C5E5B" w14:textId="77777777" w:rsidR="00DC2BEF" w:rsidRPr="0020627E" w:rsidRDefault="00231AE7">
            <w:pPr>
              <w:rPr>
                <w:rFonts w:ascii="Calibri" w:hAnsi="Calibri"/>
              </w:rPr>
            </w:pPr>
            <w:r w:rsidRPr="0020627E">
              <w:rPr>
                <w:rFonts w:ascii="Calibri" w:hAnsi="Calibri"/>
                <w:noProof/>
                <w:lang w:eastAsia="en-GB"/>
              </w:rPr>
              <w:lastRenderedPageBreak/>
              <mc:AlternateContent>
                <mc:Choice Requires="wps">
                  <w:drawing>
                    <wp:anchor distT="0" distB="0" distL="114300" distR="114300" simplePos="0" relativeHeight="251658240" behindDoc="0" locked="0" layoutInCell="0" allowOverlap="1" wp14:anchorId="5C7C5F02" wp14:editId="5C7C5F03">
                      <wp:simplePos x="0" y="0"/>
                      <wp:positionH relativeFrom="column">
                        <wp:posOffset>1328420</wp:posOffset>
                      </wp:positionH>
                      <wp:positionV relativeFrom="paragraph">
                        <wp:posOffset>342900</wp:posOffset>
                      </wp:positionV>
                      <wp:extent cx="3401060" cy="447040"/>
                      <wp:effectExtent l="0" t="0" r="0" b="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106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FF"/>
                                    </a:solidFill>
                                    <a:miter lim="800000"/>
                                    <a:headEnd/>
                                    <a:tailEnd/>
                                  </a14:hiddenLine>
                                </a:ext>
                              </a:extLst>
                            </wps:spPr>
                            <wps:txbx>
                              <w:txbxContent>
                                <w:p w14:paraId="5C7C5F0A" w14:textId="77777777" w:rsidR="007739A2" w:rsidRDefault="007739A2">
                                  <w:pPr>
                                    <w:rPr>
                                      <w:rFonts w:ascii="Arial Black" w:hAnsi="Arial Black"/>
                                      <w:b/>
                                      <w:sz w:val="44"/>
                                    </w:rPr>
                                  </w:pPr>
                                  <w:r>
                                    <w:rPr>
                                      <w:rFonts w:ascii="Arial Black" w:hAnsi="Arial Black"/>
                                      <w:b/>
                                      <w:sz w:val="44"/>
                                    </w:rPr>
                                    <w:t>Person Specification</w:t>
                                  </w:r>
                                </w:p>
                                <w:p w14:paraId="5C7C5F0B" w14:textId="77777777" w:rsidR="007739A2" w:rsidRDefault="007739A2">
                                  <w:pPr>
                                    <w:rPr>
                                      <w:b/>
                                      <w:i/>
                                      <w:color w:val="FF0000"/>
                                      <w:sz w:val="44"/>
                                    </w:rPr>
                                  </w:pPr>
                                </w:p>
                                <w:p w14:paraId="5C7C5F0C" w14:textId="77777777" w:rsidR="007739A2" w:rsidRDefault="007739A2">
                                  <w:pPr>
                                    <w:rPr>
                                      <w:b/>
                                      <w:i/>
                                      <w:color w:val="FF0000"/>
                                      <w:sz w:val="44"/>
                                    </w:rPr>
                                  </w:pPr>
                                </w:p>
                                <w:p w14:paraId="5C7C5F0D" w14:textId="77777777" w:rsidR="007739A2" w:rsidRDefault="007739A2">
                                  <w:pPr>
                                    <w:rPr>
                                      <w:b/>
                                      <w:i/>
                                      <w:color w:val="FF0000"/>
                                      <w:sz w:val="44"/>
                                    </w:rPr>
                                  </w:pPr>
                                </w:p>
                                <w:p w14:paraId="5C7C5F0E" w14:textId="77777777" w:rsidR="007739A2" w:rsidRDefault="007739A2">
                                  <w:pPr>
                                    <w:rPr>
                                      <w:b/>
                                      <w:i/>
                                      <w:sz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C5F02" id="Rectangle 16" o:spid="_x0000_s1026" style="position:absolute;margin-left:104.6pt;margin-top:27pt;width:267.8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" o:allowincell="f" filled="f" stroked="f" strokecolor="blue" strokeweight=".5pt">
                      <v:textbox inset="0,0,0,0">
                        <w:txbxContent>
                          <w:p w14:paraId="5C7C5F0A" w14:textId="77777777" w:rsidR="007739A2" w:rsidRDefault="007739A2">
                            <w:pPr>
                              <w:rPr>
                                <w:rFonts w:ascii="Arial Black" w:hAnsi="Arial Black"/>
                                <w:b/>
                                <w:sz w:val="44"/>
                              </w:rPr>
                            </w:pPr>
                            <w:r>
                              <w:rPr>
                                <w:rFonts w:ascii="Arial Black" w:hAnsi="Arial Black"/>
                                <w:b/>
                                <w:sz w:val="44"/>
                              </w:rPr>
                              <w:t>Person Specification</w:t>
                            </w:r>
                          </w:p>
                          <w:p w14:paraId="5C7C5F0B" w14:textId="77777777" w:rsidR="007739A2" w:rsidRDefault="007739A2">
                            <w:pPr>
                              <w:rPr>
                                <w:b/>
                                <w:i/>
                                <w:color w:val="FF0000"/>
                                <w:sz w:val="44"/>
                              </w:rPr>
                            </w:pPr>
                          </w:p>
                          <w:p w14:paraId="5C7C5F0C" w14:textId="77777777" w:rsidR="007739A2" w:rsidRDefault="007739A2">
                            <w:pPr>
                              <w:rPr>
                                <w:b/>
                                <w:i/>
                                <w:color w:val="FF0000"/>
                                <w:sz w:val="44"/>
                              </w:rPr>
                            </w:pPr>
                          </w:p>
                          <w:p w14:paraId="5C7C5F0D" w14:textId="77777777" w:rsidR="007739A2" w:rsidRDefault="007739A2">
                            <w:pPr>
                              <w:rPr>
                                <w:b/>
                                <w:i/>
                                <w:color w:val="FF0000"/>
                                <w:sz w:val="44"/>
                              </w:rPr>
                            </w:pPr>
                          </w:p>
                          <w:p w14:paraId="5C7C5F0E" w14:textId="77777777" w:rsidR="007739A2" w:rsidRDefault="007739A2">
                            <w:pPr>
                              <w:rPr>
                                <w:b/>
                                <w:i/>
                                <w:sz w:val="44"/>
                              </w:rPr>
                            </w:pPr>
                          </w:p>
                        </w:txbxContent>
                      </v:textbox>
                    </v:rect>
                  </w:pict>
                </mc:Fallback>
              </mc:AlternateContent>
            </w:r>
          </w:p>
          <w:p w14:paraId="5C7C5E5C" w14:textId="77777777" w:rsidR="00DC2BEF" w:rsidRPr="0020627E" w:rsidRDefault="00DC2BEF">
            <w:pPr>
              <w:rPr>
                <w:rFonts w:ascii="Calibri" w:hAnsi="Calibri"/>
              </w:rPr>
            </w:pPr>
          </w:p>
          <w:p w14:paraId="5C7C5E5D" w14:textId="77777777" w:rsidR="00DC2BEF" w:rsidRPr="0020627E" w:rsidRDefault="00DC2BEF">
            <w:pPr>
              <w:rPr>
                <w:rFonts w:ascii="Calibri" w:hAnsi="Calibri"/>
              </w:rPr>
            </w:pPr>
          </w:p>
          <w:p w14:paraId="5C7C5E5E" w14:textId="77777777" w:rsidR="00DC2BEF" w:rsidRPr="0020627E" w:rsidRDefault="00DC2BEF">
            <w:pPr>
              <w:rPr>
                <w:rFonts w:ascii="Calibri" w:hAnsi="Calibri"/>
              </w:rPr>
            </w:pPr>
          </w:p>
          <w:p w14:paraId="5C7C5E5F" w14:textId="77777777" w:rsidR="00DC2BEF" w:rsidRPr="0020627E" w:rsidRDefault="00DC2BEF">
            <w:pPr>
              <w:rPr>
                <w:rFonts w:ascii="Calibri" w:hAnsi="Calibri"/>
              </w:rPr>
            </w:pPr>
          </w:p>
        </w:tc>
      </w:tr>
      <w:tr w:rsidR="00DC2BEF" w:rsidRPr="008727DF" w14:paraId="5C7C5E62" w14:textId="77777777" w:rsidTr="0010315A">
        <w:tc>
          <w:tcPr>
            <w:tcW w:w="10065" w:type="dxa"/>
            <w:tcBorders>
              <w:top w:val="single" w:sz="6" w:space="0" w:color="auto"/>
              <w:left w:val="single" w:sz="6" w:space="0" w:color="auto"/>
              <w:bottom w:val="single" w:sz="6" w:space="0" w:color="auto"/>
              <w:right w:val="single" w:sz="6" w:space="0" w:color="auto"/>
            </w:tcBorders>
          </w:tcPr>
          <w:p w14:paraId="5C7C5E61" w14:textId="27061270" w:rsidR="00DC2BEF" w:rsidRPr="008727DF" w:rsidRDefault="00DC2BEF" w:rsidP="00B50E5B">
            <w:pPr>
              <w:pStyle w:val="Style1"/>
              <w:tabs>
                <w:tab w:val="center" w:pos="4820"/>
                <w:tab w:val="right" w:leader="dot" w:pos="9498"/>
              </w:tabs>
              <w:spacing w:before="240" w:after="240"/>
              <w:rPr>
                <w:rFonts w:cs="Arial"/>
                <w:sz w:val="22"/>
                <w:szCs w:val="22"/>
              </w:rPr>
            </w:pPr>
            <w:r w:rsidRPr="008727DF">
              <w:rPr>
                <w:rFonts w:cs="Arial"/>
                <w:sz w:val="22"/>
                <w:szCs w:val="22"/>
              </w:rPr>
              <w:t xml:space="preserve">POST </w:t>
            </w:r>
            <w:r w:rsidR="004C65FE" w:rsidRPr="008727DF">
              <w:rPr>
                <w:rFonts w:cs="Arial"/>
                <w:sz w:val="22"/>
                <w:szCs w:val="22"/>
              </w:rPr>
              <w:t>TITLE</w:t>
            </w:r>
            <w:r w:rsidRPr="008727DF">
              <w:rPr>
                <w:rFonts w:cs="Arial"/>
                <w:sz w:val="22"/>
                <w:szCs w:val="22"/>
              </w:rPr>
              <w:t xml:space="preserve">: </w:t>
            </w:r>
            <w:r w:rsidR="00B63319" w:rsidRPr="008727DF">
              <w:rPr>
                <w:rFonts w:cs="Arial"/>
                <w:sz w:val="22"/>
                <w:szCs w:val="22"/>
              </w:rPr>
              <w:t xml:space="preserve"> </w:t>
            </w:r>
            <w:r w:rsidR="00B50E5B">
              <w:rPr>
                <w:rFonts w:cs="Arial"/>
                <w:sz w:val="22"/>
                <w:szCs w:val="22"/>
              </w:rPr>
              <w:t xml:space="preserve">Housing Services Officer </w:t>
            </w:r>
            <w:r w:rsidR="009B1CA3">
              <w:rPr>
                <w:rFonts w:cs="Arial"/>
                <w:sz w:val="22"/>
                <w:szCs w:val="22"/>
              </w:rPr>
              <w:t xml:space="preserve">– 37 hours per week </w:t>
            </w:r>
          </w:p>
        </w:tc>
      </w:tr>
      <w:tr w:rsidR="00DC2BEF" w:rsidRPr="008727DF" w14:paraId="5C7C5E64" w14:textId="77777777" w:rsidTr="0010315A">
        <w:tc>
          <w:tcPr>
            <w:tcW w:w="10065" w:type="dxa"/>
            <w:tcBorders>
              <w:top w:val="nil"/>
              <w:left w:val="nil"/>
              <w:bottom w:val="single" w:sz="6" w:space="0" w:color="auto"/>
              <w:right w:val="nil"/>
            </w:tcBorders>
          </w:tcPr>
          <w:p w14:paraId="5C7C5E63" w14:textId="77777777" w:rsidR="00DC2BEF" w:rsidRPr="008727DF" w:rsidRDefault="00DC2BEF">
            <w:pPr>
              <w:pStyle w:val="Style1"/>
              <w:tabs>
                <w:tab w:val="left" w:pos="567"/>
                <w:tab w:val="right" w:leader="dot" w:pos="9497"/>
              </w:tabs>
              <w:spacing w:before="0" w:after="0"/>
              <w:ind w:right="34"/>
              <w:rPr>
                <w:rFonts w:cs="Arial"/>
                <w:b/>
                <w:sz w:val="22"/>
                <w:szCs w:val="22"/>
              </w:rPr>
            </w:pPr>
          </w:p>
        </w:tc>
      </w:tr>
      <w:tr w:rsidR="00DC2BEF" w:rsidRPr="008727DF" w14:paraId="5C7C5E66" w14:textId="77777777" w:rsidTr="0010315A">
        <w:tc>
          <w:tcPr>
            <w:tcW w:w="10065" w:type="dxa"/>
            <w:tcBorders>
              <w:top w:val="single" w:sz="6" w:space="0" w:color="auto"/>
              <w:left w:val="single" w:sz="6" w:space="0" w:color="auto"/>
              <w:bottom w:val="single" w:sz="6" w:space="0" w:color="auto"/>
              <w:right w:val="single" w:sz="6" w:space="0" w:color="auto"/>
            </w:tcBorders>
          </w:tcPr>
          <w:p w14:paraId="5C7C5E65" w14:textId="66E8E40D" w:rsidR="00DC2BEF" w:rsidRPr="008727DF" w:rsidRDefault="00710E9B" w:rsidP="00426A42">
            <w:pPr>
              <w:pStyle w:val="Style1"/>
              <w:tabs>
                <w:tab w:val="center" w:pos="3969"/>
                <w:tab w:val="left" w:pos="6521"/>
                <w:tab w:val="center" w:pos="8505"/>
              </w:tabs>
              <w:spacing w:before="240" w:after="240"/>
              <w:rPr>
                <w:rFonts w:cs="Arial"/>
                <w:sz w:val="22"/>
                <w:szCs w:val="22"/>
              </w:rPr>
            </w:pPr>
            <w:r w:rsidRPr="008727DF">
              <w:rPr>
                <w:rFonts w:cs="Arial"/>
                <w:sz w:val="22"/>
                <w:szCs w:val="22"/>
              </w:rPr>
              <w:t>DIRECTORATE</w:t>
            </w:r>
            <w:r w:rsidR="00DC2BEF" w:rsidRPr="008727DF">
              <w:rPr>
                <w:rFonts w:cs="Arial"/>
                <w:sz w:val="22"/>
                <w:szCs w:val="22"/>
              </w:rPr>
              <w:t>:</w:t>
            </w:r>
            <w:r w:rsidR="00CF0BB6" w:rsidRPr="008727DF">
              <w:rPr>
                <w:rFonts w:cs="Arial"/>
                <w:sz w:val="22"/>
                <w:szCs w:val="22"/>
              </w:rPr>
              <w:t xml:space="preserve"> </w:t>
            </w:r>
            <w:r w:rsidR="00B63319" w:rsidRPr="008727DF">
              <w:rPr>
                <w:rFonts w:cs="Arial"/>
                <w:sz w:val="22"/>
                <w:szCs w:val="22"/>
              </w:rPr>
              <w:t xml:space="preserve"> </w:t>
            </w:r>
            <w:r w:rsidR="00416184">
              <w:rPr>
                <w:rFonts w:cs="Arial"/>
                <w:sz w:val="22"/>
                <w:szCs w:val="22"/>
              </w:rPr>
              <w:t>Housing Services</w:t>
            </w:r>
            <w:r w:rsidRPr="008727DF">
              <w:rPr>
                <w:rFonts w:cs="Arial"/>
                <w:sz w:val="22"/>
                <w:szCs w:val="22"/>
              </w:rPr>
              <w:tab/>
            </w:r>
            <w:r w:rsidRPr="008727DF">
              <w:rPr>
                <w:rFonts w:cs="Arial"/>
                <w:sz w:val="22"/>
                <w:szCs w:val="22"/>
              </w:rPr>
              <w:tab/>
              <w:t>POST NO</w:t>
            </w:r>
            <w:r w:rsidR="00DC2BEF" w:rsidRPr="008727DF">
              <w:rPr>
                <w:rFonts w:cs="Arial"/>
                <w:sz w:val="22"/>
                <w:szCs w:val="22"/>
              </w:rPr>
              <w:t>:</w:t>
            </w:r>
            <w:r w:rsidR="00517A7E" w:rsidRPr="008727DF">
              <w:rPr>
                <w:rFonts w:cs="Arial"/>
                <w:sz w:val="22"/>
                <w:szCs w:val="22"/>
              </w:rPr>
              <w:t xml:space="preserve"> </w:t>
            </w:r>
            <w:r w:rsidR="00F30F99">
              <w:rPr>
                <w:rFonts w:cs="Arial"/>
                <w:sz w:val="22"/>
                <w:szCs w:val="22"/>
              </w:rPr>
              <w:t>1849</w:t>
            </w:r>
          </w:p>
        </w:tc>
      </w:tr>
    </w:tbl>
    <w:p w14:paraId="5C7C5E67" w14:textId="77777777" w:rsidR="00DC2BEF" w:rsidRPr="008727DF" w:rsidRDefault="00DC2BEF">
      <w:pPr>
        <w:rPr>
          <w:rFonts w:ascii="Arial" w:hAnsi="Arial" w:cs="Arial"/>
          <w:sz w:val="22"/>
          <w:szCs w:val="22"/>
        </w:rPr>
      </w:pPr>
    </w:p>
    <w:tbl>
      <w:tblPr>
        <w:tblW w:w="10043" w:type="dxa"/>
        <w:tblInd w:w="107" w:type="dxa"/>
        <w:tblLayout w:type="fixed"/>
        <w:tblCellMar>
          <w:left w:w="107" w:type="dxa"/>
          <w:right w:w="107" w:type="dxa"/>
        </w:tblCellMar>
        <w:tblLook w:val="0000" w:firstRow="0" w:lastRow="0" w:firstColumn="0" w:lastColumn="0" w:noHBand="0" w:noVBand="0"/>
      </w:tblPr>
      <w:tblGrid>
        <w:gridCol w:w="8063"/>
        <w:gridCol w:w="1980"/>
      </w:tblGrid>
      <w:tr w:rsidR="00DC2BEF" w:rsidRPr="008727DF" w14:paraId="5C7C5E6B" w14:textId="77777777" w:rsidTr="005F2A83">
        <w:trPr>
          <w:cantSplit/>
          <w:trHeight w:val="863"/>
          <w:tblHeader/>
        </w:trPr>
        <w:tc>
          <w:tcPr>
            <w:tcW w:w="8063" w:type="dxa"/>
            <w:tcBorders>
              <w:top w:val="single" w:sz="6" w:space="0" w:color="auto"/>
              <w:left w:val="single" w:sz="6" w:space="0" w:color="auto"/>
              <w:bottom w:val="single" w:sz="6" w:space="0" w:color="auto"/>
              <w:right w:val="single" w:sz="6" w:space="0" w:color="auto"/>
            </w:tcBorders>
            <w:shd w:val="pct35" w:color="C0C0C0" w:fill="auto"/>
          </w:tcPr>
          <w:p w14:paraId="5C7C5E68" w14:textId="77777777" w:rsidR="00DC2BEF" w:rsidRPr="008727DF" w:rsidRDefault="00DC2BEF" w:rsidP="005F2A83">
            <w:pPr>
              <w:spacing w:after="120" w:line="360" w:lineRule="auto"/>
              <w:jc w:val="center"/>
              <w:rPr>
                <w:rFonts w:ascii="Arial" w:hAnsi="Arial" w:cs="Arial"/>
                <w:b/>
                <w:sz w:val="22"/>
                <w:szCs w:val="22"/>
              </w:rPr>
            </w:pPr>
            <w:r w:rsidRPr="008727DF">
              <w:rPr>
                <w:rFonts w:ascii="Arial" w:hAnsi="Arial" w:cs="Arial"/>
                <w:b/>
                <w:sz w:val="22"/>
                <w:szCs w:val="22"/>
              </w:rPr>
              <w:t xml:space="preserve">COMPETENCIES </w:t>
            </w:r>
          </w:p>
          <w:p w14:paraId="5C7C5E69" w14:textId="77777777" w:rsidR="00DC2BEF" w:rsidRPr="008727DF" w:rsidRDefault="00DC2BEF" w:rsidP="005F2A83">
            <w:pPr>
              <w:spacing w:after="120" w:line="360" w:lineRule="auto"/>
              <w:jc w:val="center"/>
              <w:rPr>
                <w:rFonts w:ascii="Arial" w:hAnsi="Arial" w:cs="Arial"/>
                <w:b/>
                <w:sz w:val="22"/>
                <w:szCs w:val="22"/>
              </w:rPr>
            </w:pPr>
            <w:r w:rsidRPr="008727DF">
              <w:rPr>
                <w:rFonts w:ascii="Arial" w:hAnsi="Arial" w:cs="Arial"/>
                <w:b/>
                <w:sz w:val="22"/>
                <w:szCs w:val="22"/>
              </w:rPr>
              <w:t xml:space="preserve">(All competencies listed are </w:t>
            </w:r>
            <w:r w:rsidRPr="008727DF">
              <w:rPr>
                <w:rFonts w:ascii="Arial" w:hAnsi="Arial" w:cs="Arial"/>
                <w:b/>
                <w:sz w:val="22"/>
                <w:szCs w:val="22"/>
                <w:u w:val="single"/>
              </w:rPr>
              <w:t>essential</w:t>
            </w:r>
            <w:r w:rsidRPr="008727DF">
              <w:rPr>
                <w:rFonts w:ascii="Arial" w:hAnsi="Arial" w:cs="Arial"/>
                <w:b/>
                <w:sz w:val="22"/>
                <w:szCs w:val="22"/>
              </w:rPr>
              <w:t xml:space="preserve"> to the post)   </w:t>
            </w:r>
          </w:p>
        </w:tc>
        <w:tc>
          <w:tcPr>
            <w:tcW w:w="1980" w:type="dxa"/>
            <w:tcBorders>
              <w:top w:val="single" w:sz="6" w:space="0" w:color="auto"/>
              <w:left w:val="single" w:sz="6" w:space="0" w:color="auto"/>
              <w:bottom w:val="single" w:sz="6" w:space="0" w:color="auto"/>
              <w:right w:val="single" w:sz="6" w:space="0" w:color="auto"/>
            </w:tcBorders>
            <w:shd w:val="pct35" w:color="C0C0C0" w:fill="auto"/>
          </w:tcPr>
          <w:p w14:paraId="5C7C5E6A" w14:textId="77777777" w:rsidR="00DC2BEF" w:rsidRPr="008727DF" w:rsidRDefault="00DC2BEF" w:rsidP="005F2A83">
            <w:pPr>
              <w:spacing w:after="120" w:line="360" w:lineRule="auto"/>
              <w:jc w:val="center"/>
              <w:rPr>
                <w:rFonts w:ascii="Arial" w:hAnsi="Arial" w:cs="Arial"/>
                <w:b/>
                <w:sz w:val="22"/>
                <w:szCs w:val="22"/>
              </w:rPr>
            </w:pPr>
            <w:r w:rsidRPr="008727DF">
              <w:rPr>
                <w:rFonts w:ascii="Arial" w:hAnsi="Arial" w:cs="Arial"/>
                <w:b/>
                <w:sz w:val="22"/>
                <w:szCs w:val="22"/>
              </w:rPr>
              <w:t>METHOD OF ASSESSMENT</w:t>
            </w:r>
          </w:p>
        </w:tc>
      </w:tr>
      <w:tr w:rsidR="00517A7E" w:rsidRPr="008727DF" w14:paraId="5C7C5E74" w14:textId="77777777" w:rsidTr="005F2A83">
        <w:trPr>
          <w:cantSplit/>
          <w:trHeight w:val="1417"/>
        </w:trPr>
        <w:tc>
          <w:tcPr>
            <w:tcW w:w="8063" w:type="dxa"/>
            <w:tcBorders>
              <w:top w:val="single" w:sz="6" w:space="0" w:color="auto"/>
              <w:left w:val="single" w:sz="6" w:space="0" w:color="auto"/>
              <w:bottom w:val="single" w:sz="6" w:space="0" w:color="auto"/>
              <w:right w:val="single" w:sz="6" w:space="0" w:color="auto"/>
            </w:tcBorders>
            <w:shd w:val="clear" w:color="C0C0C0" w:fill="auto"/>
          </w:tcPr>
          <w:p w14:paraId="5C7C5E6C" w14:textId="77777777" w:rsidR="008A02C4" w:rsidRPr="008727DF" w:rsidRDefault="008A02C4" w:rsidP="005F2A83">
            <w:pPr>
              <w:pStyle w:val="Style1"/>
              <w:spacing w:before="0" w:after="0" w:line="360" w:lineRule="auto"/>
              <w:rPr>
                <w:rFonts w:cs="Arial"/>
                <w:b/>
                <w:sz w:val="22"/>
                <w:szCs w:val="22"/>
              </w:rPr>
            </w:pPr>
            <w:r w:rsidRPr="008727DF">
              <w:rPr>
                <w:rFonts w:cs="Arial"/>
                <w:b/>
                <w:sz w:val="22"/>
                <w:szCs w:val="22"/>
              </w:rPr>
              <w:t>CUSTOMER FOCUS</w:t>
            </w:r>
          </w:p>
          <w:p w14:paraId="5C7C5E6D" w14:textId="77777777" w:rsidR="00021B27" w:rsidRPr="008727DF" w:rsidRDefault="00021B27" w:rsidP="005F2A83">
            <w:pPr>
              <w:numPr>
                <w:ilvl w:val="0"/>
                <w:numId w:val="18"/>
              </w:numPr>
              <w:tabs>
                <w:tab w:val="num" w:pos="319"/>
              </w:tabs>
              <w:spacing w:line="360" w:lineRule="auto"/>
              <w:ind w:left="357" w:hanging="357"/>
              <w:rPr>
                <w:rFonts w:ascii="Arial" w:hAnsi="Arial" w:cs="Arial"/>
                <w:sz w:val="22"/>
                <w:szCs w:val="22"/>
              </w:rPr>
            </w:pPr>
            <w:r w:rsidRPr="008727DF">
              <w:rPr>
                <w:rFonts w:ascii="Arial" w:hAnsi="Arial" w:cs="Arial"/>
                <w:sz w:val="22"/>
                <w:szCs w:val="22"/>
              </w:rPr>
              <w:t>Treats employees as customers</w:t>
            </w:r>
          </w:p>
          <w:p w14:paraId="5C7C5E6E" w14:textId="77777777" w:rsidR="00021B27" w:rsidRPr="008727DF" w:rsidRDefault="00021B27" w:rsidP="005F2A83">
            <w:pPr>
              <w:numPr>
                <w:ilvl w:val="0"/>
                <w:numId w:val="18"/>
              </w:numPr>
              <w:tabs>
                <w:tab w:val="num" w:pos="319"/>
              </w:tabs>
              <w:spacing w:line="360" w:lineRule="auto"/>
              <w:ind w:left="357" w:hanging="357"/>
              <w:rPr>
                <w:rFonts w:ascii="Arial" w:hAnsi="Arial" w:cs="Arial"/>
                <w:sz w:val="22"/>
                <w:szCs w:val="22"/>
              </w:rPr>
            </w:pPr>
            <w:r w:rsidRPr="008727DF">
              <w:rPr>
                <w:rFonts w:ascii="Arial" w:hAnsi="Arial" w:cs="Arial"/>
                <w:sz w:val="22"/>
                <w:szCs w:val="22"/>
              </w:rPr>
              <w:t>Puts the customer first and values the customer in everything they do</w:t>
            </w:r>
          </w:p>
          <w:p w14:paraId="5C7C5E6F" w14:textId="77777777" w:rsidR="00021B27" w:rsidRPr="008727DF" w:rsidRDefault="00021B27" w:rsidP="005F2A83">
            <w:pPr>
              <w:numPr>
                <w:ilvl w:val="0"/>
                <w:numId w:val="18"/>
              </w:numPr>
              <w:tabs>
                <w:tab w:val="num" w:pos="319"/>
              </w:tabs>
              <w:spacing w:line="360" w:lineRule="auto"/>
              <w:ind w:left="357" w:hanging="357"/>
              <w:rPr>
                <w:rFonts w:ascii="Arial" w:hAnsi="Arial" w:cs="Arial"/>
                <w:sz w:val="22"/>
                <w:szCs w:val="22"/>
              </w:rPr>
            </w:pPr>
            <w:r w:rsidRPr="008727DF">
              <w:rPr>
                <w:rFonts w:ascii="Arial" w:hAnsi="Arial" w:cs="Arial"/>
                <w:sz w:val="22"/>
                <w:szCs w:val="22"/>
              </w:rPr>
              <w:t>Is professional, polite and friendly at all times</w:t>
            </w:r>
          </w:p>
          <w:p w14:paraId="5C7C5E70" w14:textId="77777777" w:rsidR="00021B27" w:rsidRPr="008727DF" w:rsidRDefault="00021B27" w:rsidP="005F2A83">
            <w:pPr>
              <w:numPr>
                <w:ilvl w:val="0"/>
                <w:numId w:val="18"/>
              </w:numPr>
              <w:tabs>
                <w:tab w:val="num" w:pos="319"/>
              </w:tabs>
              <w:spacing w:line="360" w:lineRule="auto"/>
              <w:ind w:left="357" w:hanging="357"/>
              <w:rPr>
                <w:rFonts w:ascii="Arial" w:hAnsi="Arial" w:cs="Arial"/>
                <w:sz w:val="22"/>
                <w:szCs w:val="22"/>
              </w:rPr>
            </w:pPr>
            <w:r w:rsidRPr="008727DF">
              <w:rPr>
                <w:rFonts w:ascii="Arial" w:hAnsi="Arial" w:cs="Arial"/>
                <w:sz w:val="22"/>
                <w:szCs w:val="22"/>
              </w:rPr>
              <w:t>Appreciates the customer is the only reason there is a job</w:t>
            </w:r>
          </w:p>
          <w:p w14:paraId="5C7C5E71" w14:textId="77777777" w:rsidR="0007289C" w:rsidRPr="008727DF" w:rsidRDefault="00021B27" w:rsidP="005F2A83">
            <w:pPr>
              <w:numPr>
                <w:ilvl w:val="0"/>
                <w:numId w:val="18"/>
              </w:numPr>
              <w:tabs>
                <w:tab w:val="num" w:pos="319"/>
              </w:tabs>
              <w:spacing w:line="360" w:lineRule="auto"/>
              <w:ind w:left="357" w:hanging="357"/>
              <w:rPr>
                <w:rFonts w:ascii="Arial" w:hAnsi="Arial" w:cs="Arial"/>
                <w:sz w:val="22"/>
                <w:szCs w:val="22"/>
              </w:rPr>
            </w:pPr>
            <w:r w:rsidRPr="008727DF">
              <w:rPr>
                <w:rFonts w:ascii="Arial" w:hAnsi="Arial" w:cs="Arial"/>
                <w:sz w:val="22"/>
                <w:szCs w:val="22"/>
              </w:rPr>
              <w:t>Challenges whether the existing ways of doing things meet customer need</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14:paraId="5C7C5E72" w14:textId="77777777" w:rsidR="00517A7E" w:rsidRPr="008727DF" w:rsidRDefault="00517A7E" w:rsidP="005F2A83">
            <w:pPr>
              <w:pStyle w:val="Style1"/>
              <w:spacing w:before="0" w:after="0" w:line="360" w:lineRule="auto"/>
              <w:jc w:val="center"/>
              <w:rPr>
                <w:rFonts w:cs="Arial"/>
                <w:sz w:val="22"/>
                <w:szCs w:val="22"/>
              </w:rPr>
            </w:pPr>
          </w:p>
          <w:p w14:paraId="5C7C5E73" w14:textId="77777777" w:rsidR="00517A7E" w:rsidRPr="008727DF" w:rsidRDefault="00517A7E" w:rsidP="005F2A83">
            <w:pPr>
              <w:pStyle w:val="Style1"/>
              <w:spacing w:before="0" w:after="0" w:line="360" w:lineRule="auto"/>
              <w:jc w:val="center"/>
              <w:rPr>
                <w:rFonts w:cs="Arial"/>
                <w:sz w:val="22"/>
                <w:szCs w:val="22"/>
              </w:rPr>
            </w:pPr>
            <w:r w:rsidRPr="008727DF">
              <w:rPr>
                <w:rFonts w:cs="Arial"/>
                <w:sz w:val="22"/>
                <w:szCs w:val="22"/>
              </w:rPr>
              <w:t>Application form / interview</w:t>
            </w:r>
          </w:p>
        </w:tc>
      </w:tr>
      <w:tr w:rsidR="00517A7E" w:rsidRPr="008727DF" w14:paraId="5C7C5E7E" w14:textId="77777777" w:rsidTr="005F2A83">
        <w:trPr>
          <w:cantSplit/>
          <w:trHeight w:val="1650"/>
        </w:trPr>
        <w:tc>
          <w:tcPr>
            <w:tcW w:w="8063" w:type="dxa"/>
            <w:tcBorders>
              <w:top w:val="single" w:sz="6" w:space="0" w:color="auto"/>
              <w:left w:val="single" w:sz="6" w:space="0" w:color="auto"/>
              <w:bottom w:val="single" w:sz="6" w:space="0" w:color="auto"/>
              <w:right w:val="single" w:sz="6" w:space="0" w:color="auto"/>
            </w:tcBorders>
            <w:shd w:val="clear" w:color="C0C0C0" w:fill="auto"/>
          </w:tcPr>
          <w:p w14:paraId="5C7C5E75" w14:textId="77777777" w:rsidR="00517A7E" w:rsidRPr="008727DF" w:rsidRDefault="00267CA1" w:rsidP="005F2A83">
            <w:pPr>
              <w:pStyle w:val="Style1"/>
              <w:spacing w:before="0" w:after="0" w:line="360" w:lineRule="auto"/>
              <w:rPr>
                <w:rFonts w:cs="Arial"/>
                <w:sz w:val="22"/>
                <w:szCs w:val="22"/>
              </w:rPr>
            </w:pPr>
            <w:r w:rsidRPr="008727DF">
              <w:rPr>
                <w:rFonts w:cs="Arial"/>
                <w:b/>
                <w:sz w:val="22"/>
                <w:szCs w:val="22"/>
              </w:rPr>
              <w:t xml:space="preserve">WORKING TOGETHER </w:t>
            </w:r>
          </w:p>
          <w:p w14:paraId="5C7C5E76" w14:textId="77777777" w:rsidR="00021B27" w:rsidRPr="008727DF" w:rsidRDefault="00021B27" w:rsidP="005F2A83">
            <w:pPr>
              <w:numPr>
                <w:ilvl w:val="0"/>
                <w:numId w:val="21"/>
              </w:numPr>
              <w:tabs>
                <w:tab w:val="left" w:pos="319"/>
              </w:tabs>
              <w:autoSpaceDE w:val="0"/>
              <w:autoSpaceDN w:val="0"/>
              <w:adjustRightInd w:val="0"/>
              <w:spacing w:after="52" w:line="360" w:lineRule="auto"/>
              <w:rPr>
                <w:rFonts w:ascii="Arial" w:hAnsi="Arial" w:cs="Arial"/>
                <w:color w:val="000000"/>
                <w:sz w:val="22"/>
                <w:szCs w:val="22"/>
              </w:rPr>
            </w:pPr>
            <w:r w:rsidRPr="008727DF">
              <w:rPr>
                <w:rFonts w:ascii="Arial" w:hAnsi="Arial" w:cs="Arial"/>
                <w:color w:val="000000"/>
                <w:sz w:val="22"/>
                <w:szCs w:val="22"/>
              </w:rPr>
              <w:t>Promotes effective working across different service areas</w:t>
            </w:r>
          </w:p>
          <w:p w14:paraId="5C7C5E77" w14:textId="77777777" w:rsidR="00021B27" w:rsidRPr="008727DF" w:rsidRDefault="00021B27" w:rsidP="005F2A83">
            <w:pPr>
              <w:numPr>
                <w:ilvl w:val="0"/>
                <w:numId w:val="21"/>
              </w:numPr>
              <w:tabs>
                <w:tab w:val="left" w:pos="319"/>
              </w:tabs>
              <w:autoSpaceDE w:val="0"/>
              <w:autoSpaceDN w:val="0"/>
              <w:adjustRightInd w:val="0"/>
              <w:spacing w:after="52" w:line="360" w:lineRule="auto"/>
              <w:rPr>
                <w:rFonts w:ascii="Arial" w:hAnsi="Arial" w:cs="Arial"/>
                <w:color w:val="000000"/>
                <w:sz w:val="22"/>
                <w:szCs w:val="22"/>
              </w:rPr>
            </w:pPr>
            <w:r w:rsidRPr="008727DF">
              <w:rPr>
                <w:rFonts w:ascii="Arial" w:hAnsi="Arial" w:cs="Arial"/>
                <w:color w:val="000000"/>
                <w:sz w:val="22"/>
                <w:szCs w:val="22"/>
              </w:rPr>
              <w:t>Accepts and provides constructive challenge</w:t>
            </w:r>
          </w:p>
          <w:p w14:paraId="5C7C5E78" w14:textId="77777777" w:rsidR="00021B27" w:rsidRPr="008727DF" w:rsidRDefault="00021B27" w:rsidP="005F2A83">
            <w:pPr>
              <w:numPr>
                <w:ilvl w:val="0"/>
                <w:numId w:val="21"/>
              </w:numPr>
              <w:tabs>
                <w:tab w:val="left" w:pos="319"/>
              </w:tabs>
              <w:autoSpaceDE w:val="0"/>
              <w:autoSpaceDN w:val="0"/>
              <w:adjustRightInd w:val="0"/>
              <w:spacing w:after="52" w:line="360" w:lineRule="auto"/>
              <w:rPr>
                <w:rFonts w:ascii="Arial" w:hAnsi="Arial" w:cs="Arial"/>
                <w:color w:val="000000"/>
                <w:sz w:val="22"/>
                <w:szCs w:val="22"/>
              </w:rPr>
            </w:pPr>
            <w:r w:rsidRPr="008727DF">
              <w:rPr>
                <w:rFonts w:ascii="Arial" w:hAnsi="Arial" w:cs="Arial"/>
                <w:color w:val="000000"/>
                <w:sz w:val="22"/>
                <w:szCs w:val="22"/>
              </w:rPr>
              <w:t>Is an effective team player</w:t>
            </w:r>
          </w:p>
          <w:p w14:paraId="5C7C5E79" w14:textId="77777777" w:rsidR="00021B27" w:rsidRPr="008727DF" w:rsidRDefault="00021B27" w:rsidP="005F2A83">
            <w:pPr>
              <w:numPr>
                <w:ilvl w:val="0"/>
                <w:numId w:val="21"/>
              </w:numPr>
              <w:tabs>
                <w:tab w:val="left" w:pos="319"/>
              </w:tabs>
              <w:autoSpaceDE w:val="0"/>
              <w:autoSpaceDN w:val="0"/>
              <w:adjustRightInd w:val="0"/>
              <w:spacing w:after="52" w:line="360" w:lineRule="auto"/>
              <w:rPr>
                <w:rFonts w:ascii="Arial" w:hAnsi="Arial" w:cs="Arial"/>
                <w:color w:val="000000"/>
                <w:sz w:val="22"/>
                <w:szCs w:val="22"/>
              </w:rPr>
            </w:pPr>
            <w:r w:rsidRPr="008727DF">
              <w:rPr>
                <w:rFonts w:ascii="Arial" w:hAnsi="Arial" w:cs="Arial"/>
                <w:color w:val="000000"/>
                <w:sz w:val="22"/>
                <w:szCs w:val="22"/>
              </w:rPr>
              <w:t>Demonstrates the ability to learn from others</w:t>
            </w:r>
          </w:p>
          <w:p w14:paraId="5C7C5E7A" w14:textId="77777777" w:rsidR="00021B27" w:rsidRPr="008727DF" w:rsidRDefault="00021B27" w:rsidP="005F2A83">
            <w:pPr>
              <w:numPr>
                <w:ilvl w:val="0"/>
                <w:numId w:val="21"/>
              </w:numPr>
              <w:tabs>
                <w:tab w:val="left" w:pos="319"/>
              </w:tabs>
              <w:autoSpaceDE w:val="0"/>
              <w:autoSpaceDN w:val="0"/>
              <w:adjustRightInd w:val="0"/>
              <w:spacing w:after="52" w:line="360" w:lineRule="auto"/>
              <w:rPr>
                <w:rFonts w:ascii="Arial" w:hAnsi="Arial" w:cs="Arial"/>
                <w:color w:val="000000"/>
                <w:sz w:val="22"/>
                <w:szCs w:val="22"/>
              </w:rPr>
            </w:pPr>
            <w:r w:rsidRPr="008727DF">
              <w:rPr>
                <w:rFonts w:ascii="Arial" w:hAnsi="Arial" w:cs="Arial"/>
                <w:color w:val="000000"/>
                <w:sz w:val="22"/>
                <w:szCs w:val="22"/>
              </w:rPr>
              <w:t>Focuses on solutions rather than problems</w:t>
            </w:r>
          </w:p>
          <w:p w14:paraId="5C7C5E7B" w14:textId="77777777" w:rsidR="00DD2C9D" w:rsidRPr="008727DF" w:rsidRDefault="00021B27" w:rsidP="005F2A83">
            <w:pPr>
              <w:numPr>
                <w:ilvl w:val="0"/>
                <w:numId w:val="21"/>
              </w:numPr>
              <w:tabs>
                <w:tab w:val="left" w:pos="319"/>
              </w:tabs>
              <w:autoSpaceDE w:val="0"/>
              <w:autoSpaceDN w:val="0"/>
              <w:adjustRightInd w:val="0"/>
              <w:spacing w:after="52" w:line="360" w:lineRule="auto"/>
              <w:rPr>
                <w:rFonts w:ascii="Arial" w:hAnsi="Arial" w:cs="Arial"/>
                <w:color w:val="000000"/>
                <w:sz w:val="22"/>
                <w:szCs w:val="22"/>
              </w:rPr>
            </w:pPr>
            <w:r w:rsidRPr="008727DF">
              <w:rPr>
                <w:rFonts w:ascii="Arial" w:hAnsi="Arial" w:cs="Arial"/>
                <w:color w:val="000000"/>
                <w:sz w:val="22"/>
                <w:szCs w:val="22"/>
              </w:rPr>
              <w:t>Works with others to deliver great performance</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14:paraId="5C7C5E7C" w14:textId="77777777" w:rsidR="00517A7E" w:rsidRPr="008727DF" w:rsidRDefault="00517A7E" w:rsidP="005F2A83">
            <w:pPr>
              <w:pStyle w:val="Style1"/>
              <w:spacing w:before="0" w:after="0" w:line="360" w:lineRule="auto"/>
              <w:jc w:val="center"/>
              <w:rPr>
                <w:rFonts w:cs="Arial"/>
                <w:sz w:val="22"/>
                <w:szCs w:val="22"/>
              </w:rPr>
            </w:pPr>
          </w:p>
          <w:p w14:paraId="5C7C5E7D" w14:textId="77777777" w:rsidR="00517A7E" w:rsidRPr="008727DF" w:rsidRDefault="00517A7E" w:rsidP="005F2A83">
            <w:pPr>
              <w:pStyle w:val="Style1"/>
              <w:spacing w:before="0" w:after="0" w:line="360" w:lineRule="auto"/>
              <w:jc w:val="center"/>
              <w:rPr>
                <w:rFonts w:cs="Arial"/>
                <w:sz w:val="22"/>
                <w:szCs w:val="22"/>
              </w:rPr>
            </w:pPr>
            <w:r w:rsidRPr="008727DF">
              <w:rPr>
                <w:rFonts w:cs="Arial"/>
                <w:sz w:val="22"/>
                <w:szCs w:val="22"/>
              </w:rPr>
              <w:t>Application form / interview</w:t>
            </w:r>
          </w:p>
        </w:tc>
      </w:tr>
      <w:tr w:rsidR="00517A7E" w:rsidRPr="008727DF" w14:paraId="5C7C5E88" w14:textId="77777777" w:rsidTr="005F2A83">
        <w:trPr>
          <w:cantSplit/>
          <w:trHeight w:val="1650"/>
        </w:trPr>
        <w:tc>
          <w:tcPr>
            <w:tcW w:w="8063" w:type="dxa"/>
            <w:tcBorders>
              <w:top w:val="single" w:sz="6" w:space="0" w:color="auto"/>
              <w:left w:val="single" w:sz="6" w:space="0" w:color="auto"/>
              <w:bottom w:val="single" w:sz="6" w:space="0" w:color="auto"/>
              <w:right w:val="single" w:sz="6" w:space="0" w:color="auto"/>
            </w:tcBorders>
            <w:shd w:val="clear" w:color="C0C0C0" w:fill="auto"/>
          </w:tcPr>
          <w:p w14:paraId="5C7C5E7F" w14:textId="77777777" w:rsidR="00517A7E" w:rsidRPr="008727DF" w:rsidRDefault="008A02C4" w:rsidP="005F2A83">
            <w:pPr>
              <w:pStyle w:val="Style1"/>
              <w:spacing w:before="0" w:after="0" w:line="360" w:lineRule="auto"/>
              <w:rPr>
                <w:rFonts w:cs="Arial"/>
                <w:sz w:val="22"/>
                <w:szCs w:val="22"/>
              </w:rPr>
            </w:pPr>
            <w:r w:rsidRPr="008727DF">
              <w:rPr>
                <w:rFonts w:cs="Arial"/>
                <w:b/>
                <w:sz w:val="22"/>
                <w:szCs w:val="22"/>
              </w:rPr>
              <w:t xml:space="preserve">EFFECTIVE COMMINCATION </w:t>
            </w:r>
          </w:p>
          <w:p w14:paraId="5C7C5E80" w14:textId="77777777" w:rsidR="00021B27" w:rsidRPr="008727DF" w:rsidRDefault="00021B27" w:rsidP="005F2A83">
            <w:pPr>
              <w:numPr>
                <w:ilvl w:val="0"/>
                <w:numId w:val="23"/>
              </w:numPr>
              <w:tabs>
                <w:tab w:val="num" w:pos="319"/>
              </w:tabs>
              <w:spacing w:line="360" w:lineRule="auto"/>
              <w:ind w:left="357" w:hanging="357"/>
              <w:rPr>
                <w:rFonts w:ascii="Arial" w:hAnsi="Arial" w:cs="Arial"/>
                <w:color w:val="000000"/>
                <w:sz w:val="22"/>
                <w:szCs w:val="22"/>
              </w:rPr>
            </w:pPr>
            <w:r w:rsidRPr="008727DF">
              <w:rPr>
                <w:rFonts w:ascii="Arial" w:hAnsi="Arial" w:cs="Arial"/>
                <w:color w:val="000000"/>
                <w:sz w:val="22"/>
                <w:szCs w:val="22"/>
              </w:rPr>
              <w:t>Clearly explains the reasons for decisions made</w:t>
            </w:r>
          </w:p>
          <w:p w14:paraId="5C7C5E81" w14:textId="77777777" w:rsidR="00021B27" w:rsidRPr="008727DF" w:rsidRDefault="00021B27" w:rsidP="005F2A83">
            <w:pPr>
              <w:numPr>
                <w:ilvl w:val="0"/>
                <w:numId w:val="23"/>
              </w:numPr>
              <w:tabs>
                <w:tab w:val="num" w:pos="319"/>
              </w:tabs>
              <w:spacing w:line="360" w:lineRule="auto"/>
              <w:ind w:left="357" w:hanging="357"/>
              <w:rPr>
                <w:rFonts w:ascii="Arial" w:hAnsi="Arial" w:cs="Arial"/>
                <w:color w:val="000000"/>
                <w:sz w:val="22"/>
                <w:szCs w:val="22"/>
              </w:rPr>
            </w:pPr>
            <w:r w:rsidRPr="008727DF">
              <w:rPr>
                <w:rFonts w:ascii="Arial" w:hAnsi="Arial" w:cs="Arial"/>
                <w:color w:val="000000"/>
                <w:sz w:val="22"/>
                <w:szCs w:val="22"/>
              </w:rPr>
              <w:t>Open, honest and transparent in all communications</w:t>
            </w:r>
          </w:p>
          <w:p w14:paraId="5C7C5E82" w14:textId="77777777" w:rsidR="00021B27" w:rsidRPr="008727DF" w:rsidRDefault="00021B27" w:rsidP="005F2A83">
            <w:pPr>
              <w:numPr>
                <w:ilvl w:val="0"/>
                <w:numId w:val="23"/>
              </w:numPr>
              <w:tabs>
                <w:tab w:val="num" w:pos="319"/>
              </w:tabs>
              <w:spacing w:line="360" w:lineRule="auto"/>
              <w:ind w:left="357" w:hanging="357"/>
              <w:rPr>
                <w:rFonts w:ascii="Arial" w:hAnsi="Arial" w:cs="Arial"/>
                <w:color w:val="000000"/>
                <w:sz w:val="22"/>
                <w:szCs w:val="22"/>
              </w:rPr>
            </w:pPr>
            <w:r w:rsidRPr="008727DF">
              <w:rPr>
                <w:rFonts w:ascii="Arial" w:hAnsi="Arial" w:cs="Arial"/>
                <w:color w:val="000000"/>
                <w:sz w:val="22"/>
                <w:szCs w:val="22"/>
              </w:rPr>
              <w:t>Champions success at every opportunity</w:t>
            </w:r>
          </w:p>
          <w:p w14:paraId="5C7C5E83" w14:textId="77777777" w:rsidR="00021B27" w:rsidRPr="008727DF" w:rsidRDefault="00021B27" w:rsidP="005F2A83">
            <w:pPr>
              <w:numPr>
                <w:ilvl w:val="0"/>
                <w:numId w:val="23"/>
              </w:numPr>
              <w:tabs>
                <w:tab w:val="num" w:pos="319"/>
              </w:tabs>
              <w:spacing w:line="360" w:lineRule="auto"/>
              <w:ind w:left="357" w:hanging="357"/>
              <w:rPr>
                <w:rFonts w:ascii="Arial" w:hAnsi="Arial" w:cs="Arial"/>
                <w:color w:val="000000"/>
                <w:sz w:val="22"/>
                <w:szCs w:val="22"/>
              </w:rPr>
            </w:pPr>
            <w:r w:rsidRPr="008727DF">
              <w:rPr>
                <w:rFonts w:ascii="Arial" w:hAnsi="Arial" w:cs="Arial"/>
                <w:color w:val="000000"/>
                <w:sz w:val="22"/>
                <w:szCs w:val="22"/>
              </w:rPr>
              <w:t>Demonstrates the ability to listen and understand</w:t>
            </w:r>
          </w:p>
          <w:p w14:paraId="5C7C5E84" w14:textId="77777777" w:rsidR="00021B27" w:rsidRPr="008727DF" w:rsidRDefault="00021B27" w:rsidP="005F2A83">
            <w:pPr>
              <w:numPr>
                <w:ilvl w:val="0"/>
                <w:numId w:val="23"/>
              </w:numPr>
              <w:tabs>
                <w:tab w:val="num" w:pos="319"/>
              </w:tabs>
              <w:spacing w:line="360" w:lineRule="auto"/>
              <w:ind w:left="357" w:hanging="357"/>
              <w:rPr>
                <w:rFonts w:ascii="Arial" w:hAnsi="Arial" w:cs="Arial"/>
                <w:color w:val="000000"/>
                <w:sz w:val="22"/>
                <w:szCs w:val="22"/>
              </w:rPr>
            </w:pPr>
            <w:r w:rsidRPr="008727DF">
              <w:rPr>
                <w:rFonts w:ascii="Arial" w:hAnsi="Arial" w:cs="Arial"/>
                <w:color w:val="000000"/>
                <w:sz w:val="22"/>
                <w:szCs w:val="22"/>
              </w:rPr>
              <w:t>Never ‘bad mouths’ the organisation</w:t>
            </w:r>
          </w:p>
          <w:p w14:paraId="5C7C5E85" w14:textId="77777777" w:rsidR="00C6088C" w:rsidRPr="008727DF" w:rsidRDefault="00021B27" w:rsidP="005F2A83">
            <w:pPr>
              <w:numPr>
                <w:ilvl w:val="0"/>
                <w:numId w:val="23"/>
              </w:numPr>
              <w:tabs>
                <w:tab w:val="num" w:pos="319"/>
              </w:tabs>
              <w:spacing w:line="360" w:lineRule="auto"/>
              <w:ind w:left="357" w:hanging="357"/>
              <w:rPr>
                <w:rFonts w:ascii="Arial" w:hAnsi="Arial" w:cs="Arial"/>
                <w:color w:val="000000"/>
                <w:sz w:val="22"/>
                <w:szCs w:val="22"/>
              </w:rPr>
            </w:pPr>
            <w:r w:rsidRPr="008727DF">
              <w:rPr>
                <w:rFonts w:ascii="Arial" w:hAnsi="Arial" w:cs="Arial"/>
                <w:color w:val="000000"/>
                <w:sz w:val="22"/>
                <w:szCs w:val="22"/>
              </w:rPr>
              <w:t>Contributes to feedback and engagement at work</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14:paraId="5C7C5E86" w14:textId="77777777" w:rsidR="00517A7E" w:rsidRPr="008727DF" w:rsidRDefault="00517A7E" w:rsidP="005F2A83">
            <w:pPr>
              <w:pStyle w:val="Style1"/>
              <w:spacing w:before="0" w:after="0" w:line="360" w:lineRule="auto"/>
              <w:jc w:val="center"/>
              <w:rPr>
                <w:rFonts w:cs="Arial"/>
                <w:sz w:val="22"/>
                <w:szCs w:val="22"/>
              </w:rPr>
            </w:pPr>
          </w:p>
          <w:p w14:paraId="5C7C5E87" w14:textId="77777777" w:rsidR="00517A7E" w:rsidRPr="008727DF" w:rsidRDefault="00517A7E" w:rsidP="005F2A83">
            <w:pPr>
              <w:pStyle w:val="Style1"/>
              <w:spacing w:before="0" w:after="0" w:line="360" w:lineRule="auto"/>
              <w:jc w:val="center"/>
              <w:rPr>
                <w:rFonts w:cs="Arial"/>
                <w:sz w:val="22"/>
                <w:szCs w:val="22"/>
              </w:rPr>
            </w:pPr>
            <w:r w:rsidRPr="008727DF">
              <w:rPr>
                <w:rFonts w:cs="Arial"/>
                <w:sz w:val="22"/>
                <w:szCs w:val="22"/>
              </w:rPr>
              <w:t>Application form / interview</w:t>
            </w:r>
          </w:p>
        </w:tc>
      </w:tr>
      <w:tr w:rsidR="00517A7E" w:rsidRPr="008727DF" w14:paraId="5C7C5E92" w14:textId="77777777" w:rsidTr="005F2A83">
        <w:trPr>
          <w:cantSplit/>
          <w:trHeight w:val="1446"/>
        </w:trPr>
        <w:tc>
          <w:tcPr>
            <w:tcW w:w="8063" w:type="dxa"/>
            <w:tcBorders>
              <w:top w:val="single" w:sz="6" w:space="0" w:color="auto"/>
              <w:left w:val="single" w:sz="6" w:space="0" w:color="auto"/>
              <w:bottom w:val="single" w:sz="6" w:space="0" w:color="auto"/>
              <w:right w:val="single" w:sz="6" w:space="0" w:color="auto"/>
            </w:tcBorders>
            <w:shd w:val="clear" w:color="C0C0C0" w:fill="auto"/>
          </w:tcPr>
          <w:p w14:paraId="5C7C5E89" w14:textId="77777777" w:rsidR="008A02C4" w:rsidRPr="008727DF" w:rsidRDefault="008A02C4" w:rsidP="005F2A83">
            <w:pPr>
              <w:pStyle w:val="Style1"/>
              <w:spacing w:before="0" w:after="0" w:line="360" w:lineRule="auto"/>
              <w:rPr>
                <w:rFonts w:cs="Arial"/>
                <w:sz w:val="22"/>
                <w:szCs w:val="22"/>
              </w:rPr>
            </w:pPr>
            <w:r w:rsidRPr="008727DF">
              <w:rPr>
                <w:rFonts w:cs="Arial"/>
                <w:b/>
                <w:sz w:val="22"/>
                <w:szCs w:val="22"/>
              </w:rPr>
              <w:t>PRIDE &amp; INTERGRITY</w:t>
            </w:r>
          </w:p>
          <w:p w14:paraId="5C7C5E8A" w14:textId="77777777" w:rsidR="00021B27" w:rsidRPr="008727DF" w:rsidRDefault="00021B27" w:rsidP="005F2A83">
            <w:pPr>
              <w:numPr>
                <w:ilvl w:val="0"/>
                <w:numId w:val="24"/>
              </w:numPr>
              <w:tabs>
                <w:tab w:val="num" w:pos="720"/>
              </w:tabs>
              <w:spacing w:line="360" w:lineRule="auto"/>
              <w:ind w:left="357" w:hanging="357"/>
              <w:rPr>
                <w:rFonts w:ascii="Arial" w:hAnsi="Arial" w:cs="Arial"/>
                <w:sz w:val="22"/>
                <w:szCs w:val="22"/>
              </w:rPr>
            </w:pPr>
            <w:r w:rsidRPr="008727DF">
              <w:rPr>
                <w:rFonts w:ascii="Arial" w:hAnsi="Arial" w:cs="Arial"/>
                <w:sz w:val="22"/>
                <w:szCs w:val="22"/>
              </w:rPr>
              <w:t>Demonstrates enthusiasm and personal commitment</w:t>
            </w:r>
          </w:p>
          <w:p w14:paraId="5C7C5E8B" w14:textId="77777777" w:rsidR="00021B27" w:rsidRPr="008727DF" w:rsidRDefault="00021B27" w:rsidP="005F2A83">
            <w:pPr>
              <w:numPr>
                <w:ilvl w:val="0"/>
                <w:numId w:val="24"/>
              </w:numPr>
              <w:tabs>
                <w:tab w:val="num" w:pos="720"/>
              </w:tabs>
              <w:spacing w:line="360" w:lineRule="auto"/>
              <w:ind w:left="357" w:hanging="357"/>
              <w:rPr>
                <w:rFonts w:ascii="Arial" w:hAnsi="Arial" w:cs="Arial"/>
                <w:sz w:val="22"/>
                <w:szCs w:val="22"/>
              </w:rPr>
            </w:pPr>
            <w:r w:rsidRPr="008727DF">
              <w:rPr>
                <w:rFonts w:ascii="Arial" w:hAnsi="Arial" w:cs="Arial"/>
                <w:sz w:val="22"/>
                <w:szCs w:val="22"/>
              </w:rPr>
              <w:t>Takes pride in working for Fylde Council</w:t>
            </w:r>
          </w:p>
          <w:p w14:paraId="5C7C5E8C" w14:textId="77777777" w:rsidR="00021B27" w:rsidRPr="008727DF" w:rsidRDefault="00021B27" w:rsidP="005F2A83">
            <w:pPr>
              <w:numPr>
                <w:ilvl w:val="0"/>
                <w:numId w:val="24"/>
              </w:numPr>
              <w:tabs>
                <w:tab w:val="num" w:pos="720"/>
              </w:tabs>
              <w:spacing w:line="360" w:lineRule="auto"/>
              <w:ind w:left="357" w:hanging="357"/>
              <w:rPr>
                <w:rFonts w:ascii="Arial" w:hAnsi="Arial" w:cs="Arial"/>
                <w:sz w:val="22"/>
                <w:szCs w:val="22"/>
              </w:rPr>
            </w:pPr>
            <w:r w:rsidRPr="008727DF">
              <w:rPr>
                <w:rFonts w:ascii="Arial" w:hAnsi="Arial" w:cs="Arial"/>
                <w:sz w:val="22"/>
                <w:szCs w:val="22"/>
              </w:rPr>
              <w:t>Enjoys the work they do in their chosen career</w:t>
            </w:r>
          </w:p>
          <w:p w14:paraId="5C7C5E8D" w14:textId="77777777" w:rsidR="00021B27" w:rsidRPr="008727DF" w:rsidRDefault="00021B27" w:rsidP="005F2A83">
            <w:pPr>
              <w:numPr>
                <w:ilvl w:val="0"/>
                <w:numId w:val="24"/>
              </w:numPr>
              <w:tabs>
                <w:tab w:val="num" w:pos="720"/>
              </w:tabs>
              <w:spacing w:line="360" w:lineRule="auto"/>
              <w:ind w:left="357" w:hanging="357"/>
              <w:rPr>
                <w:rFonts w:ascii="Arial" w:hAnsi="Arial" w:cs="Arial"/>
                <w:sz w:val="22"/>
                <w:szCs w:val="22"/>
              </w:rPr>
            </w:pPr>
            <w:r w:rsidRPr="008727DF">
              <w:rPr>
                <w:rFonts w:ascii="Arial" w:hAnsi="Arial" w:cs="Arial"/>
                <w:sz w:val="22"/>
                <w:szCs w:val="22"/>
              </w:rPr>
              <w:t>Has respect for others at all times</w:t>
            </w:r>
          </w:p>
          <w:p w14:paraId="5C7C5E8E" w14:textId="77777777" w:rsidR="00021B27" w:rsidRPr="008727DF" w:rsidRDefault="00021B27" w:rsidP="005F2A83">
            <w:pPr>
              <w:numPr>
                <w:ilvl w:val="0"/>
                <w:numId w:val="24"/>
              </w:numPr>
              <w:tabs>
                <w:tab w:val="num" w:pos="720"/>
              </w:tabs>
              <w:spacing w:line="360" w:lineRule="auto"/>
              <w:ind w:left="357" w:hanging="357"/>
              <w:rPr>
                <w:rFonts w:ascii="Arial" w:hAnsi="Arial" w:cs="Arial"/>
                <w:sz w:val="22"/>
                <w:szCs w:val="22"/>
              </w:rPr>
            </w:pPr>
            <w:r w:rsidRPr="008727DF">
              <w:rPr>
                <w:rFonts w:ascii="Arial" w:hAnsi="Arial" w:cs="Arial"/>
                <w:sz w:val="22"/>
                <w:szCs w:val="22"/>
              </w:rPr>
              <w:t>Appreciates and values the opinion, interests and views of others</w:t>
            </w:r>
          </w:p>
          <w:p w14:paraId="5C7C5E8F" w14:textId="77777777" w:rsidR="00517A7E" w:rsidRPr="008727DF" w:rsidRDefault="00021B27" w:rsidP="005F2A83">
            <w:pPr>
              <w:numPr>
                <w:ilvl w:val="0"/>
                <w:numId w:val="24"/>
              </w:numPr>
              <w:tabs>
                <w:tab w:val="num" w:pos="720"/>
              </w:tabs>
              <w:spacing w:line="360" w:lineRule="auto"/>
              <w:ind w:left="357" w:hanging="357"/>
              <w:rPr>
                <w:rFonts w:ascii="Arial" w:hAnsi="Arial" w:cs="Arial"/>
                <w:sz w:val="22"/>
                <w:szCs w:val="22"/>
              </w:rPr>
            </w:pPr>
            <w:r w:rsidRPr="008727DF">
              <w:rPr>
                <w:rFonts w:ascii="Arial" w:hAnsi="Arial" w:cs="Arial"/>
                <w:sz w:val="22"/>
                <w:szCs w:val="22"/>
              </w:rPr>
              <w:t>Always represents Fylde in a positive manner</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14:paraId="5C7C5E90" w14:textId="77777777" w:rsidR="00517A7E" w:rsidRPr="008727DF" w:rsidRDefault="00517A7E" w:rsidP="005F2A83">
            <w:pPr>
              <w:pStyle w:val="Style1"/>
              <w:spacing w:before="0" w:after="0" w:line="360" w:lineRule="auto"/>
              <w:jc w:val="center"/>
              <w:rPr>
                <w:rFonts w:cs="Arial"/>
                <w:sz w:val="22"/>
                <w:szCs w:val="22"/>
              </w:rPr>
            </w:pPr>
          </w:p>
          <w:p w14:paraId="5C7C5E91" w14:textId="77777777" w:rsidR="00517A7E" w:rsidRPr="008727DF" w:rsidRDefault="00517A7E" w:rsidP="005F2A83">
            <w:pPr>
              <w:pStyle w:val="Style1"/>
              <w:spacing w:before="0" w:after="0" w:line="360" w:lineRule="auto"/>
              <w:jc w:val="center"/>
              <w:rPr>
                <w:rFonts w:cs="Arial"/>
                <w:sz w:val="22"/>
                <w:szCs w:val="22"/>
              </w:rPr>
            </w:pPr>
            <w:r w:rsidRPr="008727DF">
              <w:rPr>
                <w:rFonts w:cs="Arial"/>
                <w:sz w:val="22"/>
                <w:szCs w:val="22"/>
              </w:rPr>
              <w:t>Application form / interview</w:t>
            </w:r>
          </w:p>
        </w:tc>
      </w:tr>
      <w:tr w:rsidR="008A02C4" w:rsidRPr="008727DF" w14:paraId="5C7C5E9C" w14:textId="77777777" w:rsidTr="005F2A83">
        <w:trPr>
          <w:cantSplit/>
          <w:trHeight w:val="1356"/>
        </w:trPr>
        <w:tc>
          <w:tcPr>
            <w:tcW w:w="8063" w:type="dxa"/>
            <w:tcBorders>
              <w:top w:val="single" w:sz="6" w:space="0" w:color="auto"/>
              <w:left w:val="single" w:sz="6" w:space="0" w:color="auto"/>
              <w:bottom w:val="single" w:sz="6" w:space="0" w:color="auto"/>
              <w:right w:val="single" w:sz="6" w:space="0" w:color="auto"/>
            </w:tcBorders>
            <w:shd w:val="clear" w:color="C0C0C0" w:fill="auto"/>
          </w:tcPr>
          <w:p w14:paraId="5C7C5E93" w14:textId="77777777" w:rsidR="008A02C4" w:rsidRPr="008727DF" w:rsidRDefault="008A02C4" w:rsidP="005F2A83">
            <w:pPr>
              <w:pStyle w:val="Style1"/>
              <w:spacing w:before="0" w:after="0" w:line="360" w:lineRule="auto"/>
              <w:rPr>
                <w:rFonts w:cs="Arial"/>
                <w:sz w:val="22"/>
                <w:szCs w:val="22"/>
              </w:rPr>
            </w:pPr>
            <w:r w:rsidRPr="008727DF">
              <w:rPr>
                <w:rFonts w:cs="Arial"/>
                <w:b/>
                <w:sz w:val="22"/>
                <w:szCs w:val="22"/>
              </w:rPr>
              <w:lastRenderedPageBreak/>
              <w:t xml:space="preserve">STRONG LEADERSHIP MANAGEMENT </w:t>
            </w:r>
          </w:p>
          <w:p w14:paraId="5C7C5E94" w14:textId="77777777" w:rsidR="00021B27" w:rsidRPr="008727DF" w:rsidRDefault="00021B27" w:rsidP="005F2A83">
            <w:pPr>
              <w:numPr>
                <w:ilvl w:val="0"/>
                <w:numId w:val="26"/>
              </w:numPr>
              <w:tabs>
                <w:tab w:val="num" w:pos="319"/>
              </w:tabs>
              <w:spacing w:line="360" w:lineRule="auto"/>
              <w:ind w:left="357" w:hanging="357"/>
              <w:rPr>
                <w:rFonts w:ascii="Arial" w:hAnsi="Arial" w:cs="Arial"/>
                <w:sz w:val="22"/>
                <w:szCs w:val="22"/>
              </w:rPr>
            </w:pPr>
            <w:r w:rsidRPr="008727DF">
              <w:rPr>
                <w:rFonts w:ascii="Arial" w:hAnsi="Arial" w:cs="Arial"/>
                <w:sz w:val="22"/>
                <w:szCs w:val="22"/>
              </w:rPr>
              <w:t>Is always accessible and approachable</w:t>
            </w:r>
          </w:p>
          <w:p w14:paraId="5C7C5E95" w14:textId="77777777" w:rsidR="00021B27" w:rsidRPr="008727DF" w:rsidRDefault="00021B27" w:rsidP="005F2A83">
            <w:pPr>
              <w:numPr>
                <w:ilvl w:val="0"/>
                <w:numId w:val="26"/>
              </w:numPr>
              <w:tabs>
                <w:tab w:val="num" w:pos="319"/>
              </w:tabs>
              <w:spacing w:line="360" w:lineRule="auto"/>
              <w:ind w:left="357" w:hanging="357"/>
              <w:rPr>
                <w:rFonts w:ascii="Arial" w:hAnsi="Arial" w:cs="Arial"/>
                <w:sz w:val="22"/>
                <w:szCs w:val="22"/>
              </w:rPr>
            </w:pPr>
            <w:r w:rsidRPr="008727DF">
              <w:rPr>
                <w:rFonts w:ascii="Arial" w:hAnsi="Arial" w:cs="Arial"/>
                <w:sz w:val="22"/>
                <w:szCs w:val="22"/>
              </w:rPr>
              <w:t>Leads by example and always displays a positive attitude</w:t>
            </w:r>
          </w:p>
          <w:p w14:paraId="5C7C5E96" w14:textId="77777777" w:rsidR="00021B27" w:rsidRPr="008727DF" w:rsidRDefault="00021B27" w:rsidP="005F2A83">
            <w:pPr>
              <w:numPr>
                <w:ilvl w:val="0"/>
                <w:numId w:val="26"/>
              </w:numPr>
              <w:tabs>
                <w:tab w:val="num" w:pos="319"/>
              </w:tabs>
              <w:spacing w:line="360" w:lineRule="auto"/>
              <w:ind w:left="357" w:hanging="357"/>
              <w:rPr>
                <w:rFonts w:ascii="Arial" w:hAnsi="Arial" w:cs="Arial"/>
                <w:sz w:val="22"/>
                <w:szCs w:val="22"/>
              </w:rPr>
            </w:pPr>
            <w:r w:rsidRPr="008727DF">
              <w:rPr>
                <w:rFonts w:ascii="Arial" w:hAnsi="Arial" w:cs="Arial"/>
                <w:sz w:val="22"/>
                <w:szCs w:val="22"/>
              </w:rPr>
              <w:t>Motivates, encourages and supports others to achieve their best</w:t>
            </w:r>
          </w:p>
          <w:p w14:paraId="5C7C5E97" w14:textId="77777777" w:rsidR="00021B27" w:rsidRPr="008727DF" w:rsidRDefault="00021B27" w:rsidP="005F2A83">
            <w:pPr>
              <w:numPr>
                <w:ilvl w:val="0"/>
                <w:numId w:val="26"/>
              </w:numPr>
              <w:tabs>
                <w:tab w:val="num" w:pos="319"/>
              </w:tabs>
              <w:spacing w:line="360" w:lineRule="auto"/>
              <w:ind w:left="357" w:hanging="357"/>
              <w:rPr>
                <w:rFonts w:ascii="Arial" w:hAnsi="Arial" w:cs="Arial"/>
                <w:sz w:val="22"/>
                <w:szCs w:val="22"/>
              </w:rPr>
            </w:pPr>
            <w:r w:rsidRPr="008727DF">
              <w:rPr>
                <w:rFonts w:ascii="Arial" w:hAnsi="Arial" w:cs="Arial"/>
                <w:sz w:val="22"/>
                <w:szCs w:val="22"/>
              </w:rPr>
              <w:t>Has a strong focus on doing what is best for the organisation</w:t>
            </w:r>
          </w:p>
          <w:p w14:paraId="5C7C5E98" w14:textId="77777777" w:rsidR="00021B27" w:rsidRPr="008727DF" w:rsidRDefault="00021B27" w:rsidP="005F2A83">
            <w:pPr>
              <w:numPr>
                <w:ilvl w:val="0"/>
                <w:numId w:val="26"/>
              </w:numPr>
              <w:tabs>
                <w:tab w:val="num" w:pos="319"/>
              </w:tabs>
              <w:spacing w:line="360" w:lineRule="auto"/>
              <w:ind w:left="357" w:hanging="357"/>
              <w:rPr>
                <w:rFonts w:ascii="Arial" w:hAnsi="Arial" w:cs="Arial"/>
                <w:sz w:val="22"/>
                <w:szCs w:val="22"/>
              </w:rPr>
            </w:pPr>
            <w:r w:rsidRPr="008727DF">
              <w:rPr>
                <w:rFonts w:ascii="Arial" w:hAnsi="Arial" w:cs="Arial"/>
                <w:sz w:val="22"/>
                <w:szCs w:val="22"/>
              </w:rPr>
              <w:t>Manages change as part of the ‘day job’</w:t>
            </w:r>
          </w:p>
          <w:p w14:paraId="5C7C5E99" w14:textId="77777777" w:rsidR="005D08E5" w:rsidRPr="008727DF" w:rsidRDefault="00021B27" w:rsidP="005F2A83">
            <w:pPr>
              <w:numPr>
                <w:ilvl w:val="0"/>
                <w:numId w:val="26"/>
              </w:numPr>
              <w:tabs>
                <w:tab w:val="num" w:pos="319"/>
              </w:tabs>
              <w:spacing w:line="360" w:lineRule="auto"/>
              <w:ind w:left="357" w:hanging="357"/>
              <w:rPr>
                <w:rFonts w:ascii="Arial" w:hAnsi="Arial" w:cs="Arial"/>
                <w:sz w:val="22"/>
                <w:szCs w:val="22"/>
              </w:rPr>
            </w:pPr>
            <w:r w:rsidRPr="008727DF">
              <w:rPr>
                <w:rFonts w:ascii="Arial" w:hAnsi="Arial" w:cs="Arial"/>
                <w:sz w:val="22"/>
                <w:szCs w:val="22"/>
              </w:rPr>
              <w:t>Makes creative suggestions about how to do things better</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14:paraId="5C7C5E9A" w14:textId="77777777" w:rsidR="008A02C4" w:rsidRPr="008727DF" w:rsidRDefault="008A02C4" w:rsidP="005F2A83">
            <w:pPr>
              <w:pStyle w:val="Style1"/>
              <w:spacing w:before="0" w:after="0" w:line="360" w:lineRule="auto"/>
              <w:jc w:val="center"/>
              <w:rPr>
                <w:rFonts w:cs="Arial"/>
                <w:sz w:val="22"/>
                <w:szCs w:val="22"/>
              </w:rPr>
            </w:pPr>
          </w:p>
          <w:p w14:paraId="5C7C5E9B" w14:textId="77777777" w:rsidR="008A02C4" w:rsidRPr="008727DF" w:rsidRDefault="008A02C4" w:rsidP="005F2A83">
            <w:pPr>
              <w:pStyle w:val="Style1"/>
              <w:spacing w:before="0" w:after="0" w:line="360" w:lineRule="auto"/>
              <w:jc w:val="center"/>
              <w:rPr>
                <w:rFonts w:cs="Arial"/>
                <w:sz w:val="22"/>
                <w:szCs w:val="22"/>
              </w:rPr>
            </w:pPr>
            <w:r w:rsidRPr="008727DF">
              <w:rPr>
                <w:rFonts w:cs="Arial"/>
                <w:sz w:val="22"/>
                <w:szCs w:val="22"/>
              </w:rPr>
              <w:t>Application form / interview</w:t>
            </w:r>
          </w:p>
        </w:tc>
      </w:tr>
    </w:tbl>
    <w:p w14:paraId="5C7C5E9D" w14:textId="77777777" w:rsidR="00DC2BEF" w:rsidRPr="008727DF" w:rsidRDefault="00DC2BEF">
      <w:pPr>
        <w:rPr>
          <w:rFonts w:ascii="Arial" w:hAnsi="Arial" w:cs="Arial"/>
          <w:sz w:val="22"/>
          <w:szCs w:val="22"/>
        </w:rPr>
      </w:pPr>
    </w:p>
    <w:p w14:paraId="5C7C5E9E" w14:textId="77777777" w:rsidR="005F2A83" w:rsidRPr="008727DF" w:rsidRDefault="005F2A83">
      <w:pPr>
        <w:rPr>
          <w:rFonts w:ascii="Arial" w:hAnsi="Arial" w:cs="Arial"/>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4"/>
        <w:gridCol w:w="2783"/>
        <w:gridCol w:w="2598"/>
      </w:tblGrid>
      <w:tr w:rsidR="000C7C1E" w:rsidRPr="008727DF" w14:paraId="5C7C5EA2" w14:textId="77777777" w:rsidTr="000C7C1E">
        <w:tc>
          <w:tcPr>
            <w:tcW w:w="4962" w:type="dxa"/>
            <w:shd w:val="pct35" w:color="C0C0C0" w:fill="auto"/>
          </w:tcPr>
          <w:p w14:paraId="5C7C5E9F" w14:textId="77777777" w:rsidR="000C7C1E" w:rsidRPr="008727DF" w:rsidRDefault="000C7C1E" w:rsidP="000C7C1E">
            <w:pPr>
              <w:pStyle w:val="Header"/>
              <w:tabs>
                <w:tab w:val="clear" w:pos="4320"/>
                <w:tab w:val="clear" w:pos="8640"/>
              </w:tabs>
              <w:rPr>
                <w:rFonts w:ascii="Arial" w:hAnsi="Arial" w:cs="Arial"/>
                <w:b/>
                <w:bCs/>
                <w:sz w:val="22"/>
                <w:szCs w:val="22"/>
              </w:rPr>
            </w:pPr>
            <w:r w:rsidRPr="008727DF">
              <w:rPr>
                <w:rFonts w:ascii="Arial" w:hAnsi="Arial" w:cs="Arial"/>
                <w:b/>
                <w:bCs/>
                <w:sz w:val="22"/>
                <w:szCs w:val="22"/>
              </w:rPr>
              <w:t>QUALIFICATIONS</w:t>
            </w:r>
          </w:p>
        </w:tc>
        <w:tc>
          <w:tcPr>
            <w:tcW w:w="2409" w:type="dxa"/>
            <w:shd w:val="pct35" w:color="C0C0C0" w:fill="auto"/>
          </w:tcPr>
          <w:p w14:paraId="5C7C5EA0" w14:textId="77777777" w:rsidR="000C7C1E" w:rsidRPr="008727DF" w:rsidRDefault="000C7C1E" w:rsidP="000C7C1E">
            <w:pPr>
              <w:rPr>
                <w:rFonts w:ascii="Arial" w:hAnsi="Arial" w:cs="Arial"/>
                <w:b/>
                <w:bCs/>
                <w:sz w:val="22"/>
                <w:szCs w:val="22"/>
              </w:rPr>
            </w:pPr>
            <w:r w:rsidRPr="008727DF">
              <w:rPr>
                <w:rFonts w:ascii="Arial" w:hAnsi="Arial" w:cs="Arial"/>
                <w:b/>
                <w:bCs/>
                <w:sz w:val="22"/>
                <w:szCs w:val="22"/>
              </w:rPr>
              <w:t>ESSENTIAL/DESIRABLE</w:t>
            </w:r>
          </w:p>
        </w:tc>
        <w:tc>
          <w:tcPr>
            <w:tcW w:w="2694" w:type="dxa"/>
            <w:shd w:val="pct35" w:color="C0C0C0" w:fill="auto"/>
          </w:tcPr>
          <w:p w14:paraId="5C7C5EA1" w14:textId="77777777" w:rsidR="000C7C1E" w:rsidRPr="008727DF" w:rsidRDefault="000C7C1E" w:rsidP="000C7C1E">
            <w:pPr>
              <w:rPr>
                <w:rFonts w:ascii="Arial" w:hAnsi="Arial" w:cs="Arial"/>
                <w:b/>
                <w:bCs/>
                <w:sz w:val="22"/>
                <w:szCs w:val="22"/>
              </w:rPr>
            </w:pPr>
            <w:r w:rsidRPr="008727DF">
              <w:rPr>
                <w:rFonts w:ascii="Arial" w:hAnsi="Arial" w:cs="Arial"/>
                <w:b/>
                <w:bCs/>
                <w:sz w:val="22"/>
                <w:szCs w:val="22"/>
              </w:rPr>
              <w:t xml:space="preserve">METHOD OF ASSESSMENT </w:t>
            </w:r>
          </w:p>
        </w:tc>
      </w:tr>
      <w:tr w:rsidR="000C7C1E" w:rsidRPr="008727DF" w14:paraId="5C7C5EB1" w14:textId="77777777" w:rsidTr="000C7C1E">
        <w:tc>
          <w:tcPr>
            <w:tcW w:w="4962" w:type="dxa"/>
          </w:tcPr>
          <w:p w14:paraId="5C7C5EA3" w14:textId="77777777" w:rsidR="000C7C1E" w:rsidRPr="008727DF" w:rsidRDefault="000C7C1E" w:rsidP="000C7C1E">
            <w:pPr>
              <w:pStyle w:val="Style1"/>
              <w:spacing w:before="120" w:line="260" w:lineRule="exact"/>
              <w:ind w:left="720"/>
              <w:rPr>
                <w:rFonts w:cs="Arial"/>
                <w:sz w:val="22"/>
                <w:szCs w:val="22"/>
              </w:rPr>
            </w:pPr>
          </w:p>
          <w:p w14:paraId="5C7C5EA4" w14:textId="77777777" w:rsidR="000C7C1E" w:rsidRDefault="000C7C1E" w:rsidP="000C7C1E">
            <w:pPr>
              <w:pStyle w:val="Style1"/>
              <w:numPr>
                <w:ilvl w:val="0"/>
                <w:numId w:val="40"/>
              </w:numPr>
              <w:spacing w:before="120" w:line="260" w:lineRule="exact"/>
              <w:rPr>
                <w:rFonts w:cs="Arial"/>
                <w:sz w:val="22"/>
                <w:szCs w:val="22"/>
              </w:rPr>
            </w:pPr>
            <w:r w:rsidRPr="008727DF">
              <w:rPr>
                <w:rFonts w:cs="Arial"/>
                <w:sz w:val="22"/>
                <w:szCs w:val="22"/>
              </w:rPr>
              <w:t>B Tech in Housing studies, NVQ level 3 or equivalent in a relevant subject</w:t>
            </w:r>
            <w:r w:rsidR="00CF1022">
              <w:rPr>
                <w:rFonts w:cs="Arial"/>
                <w:sz w:val="22"/>
                <w:szCs w:val="22"/>
              </w:rPr>
              <w:t xml:space="preserve"> </w:t>
            </w:r>
          </w:p>
          <w:p w14:paraId="5C7C5EA5" w14:textId="77777777" w:rsidR="00CF1022" w:rsidRPr="008727DF" w:rsidRDefault="00CF1022" w:rsidP="00CF1022">
            <w:pPr>
              <w:pStyle w:val="Style1"/>
              <w:spacing w:before="120" w:line="260" w:lineRule="exact"/>
              <w:ind w:left="360"/>
              <w:rPr>
                <w:rFonts w:cs="Arial"/>
                <w:sz w:val="22"/>
                <w:szCs w:val="22"/>
              </w:rPr>
            </w:pPr>
            <w:r>
              <w:rPr>
                <w:rFonts w:cs="Arial"/>
                <w:sz w:val="22"/>
                <w:szCs w:val="22"/>
              </w:rPr>
              <w:t>or</w:t>
            </w:r>
          </w:p>
          <w:p w14:paraId="5C7C5EA6" w14:textId="77777777" w:rsidR="000C7C1E" w:rsidRDefault="000C7C1E" w:rsidP="000C7C1E">
            <w:pPr>
              <w:pStyle w:val="Style1"/>
              <w:numPr>
                <w:ilvl w:val="0"/>
                <w:numId w:val="40"/>
              </w:numPr>
              <w:spacing w:before="120" w:line="260" w:lineRule="exact"/>
              <w:rPr>
                <w:rFonts w:cs="Arial"/>
                <w:sz w:val="22"/>
                <w:szCs w:val="22"/>
              </w:rPr>
            </w:pPr>
            <w:r w:rsidRPr="008727DF">
              <w:rPr>
                <w:rFonts w:cs="Arial"/>
                <w:sz w:val="22"/>
                <w:szCs w:val="22"/>
              </w:rPr>
              <w:t>Educated to degree level holding a relevant degree or nati</w:t>
            </w:r>
            <w:r w:rsidR="00CF1022">
              <w:rPr>
                <w:rFonts w:cs="Arial"/>
                <w:sz w:val="22"/>
                <w:szCs w:val="22"/>
              </w:rPr>
              <w:t>onally recognised qualification.</w:t>
            </w:r>
          </w:p>
          <w:p w14:paraId="30B5B309" w14:textId="48CC01BA" w:rsidR="00067A88" w:rsidRDefault="008277C3" w:rsidP="000C7C1E">
            <w:pPr>
              <w:pStyle w:val="Style1"/>
              <w:numPr>
                <w:ilvl w:val="0"/>
                <w:numId w:val="40"/>
              </w:numPr>
              <w:spacing w:before="120" w:line="260" w:lineRule="exact"/>
              <w:rPr>
                <w:rFonts w:cs="Arial"/>
                <w:sz w:val="22"/>
                <w:szCs w:val="22"/>
              </w:rPr>
            </w:pPr>
            <w:r>
              <w:rPr>
                <w:rFonts w:cs="Arial"/>
                <w:sz w:val="22"/>
                <w:szCs w:val="22"/>
              </w:rPr>
              <w:t xml:space="preserve">Minimum </w:t>
            </w:r>
            <w:r w:rsidR="00A51454">
              <w:rPr>
                <w:rFonts w:cs="Arial"/>
                <w:sz w:val="22"/>
                <w:szCs w:val="22"/>
              </w:rPr>
              <w:t>3</w:t>
            </w:r>
            <w:r w:rsidR="00A51454" w:rsidRPr="008727DF">
              <w:rPr>
                <w:rFonts w:cs="Arial"/>
                <w:sz w:val="22"/>
                <w:szCs w:val="22"/>
              </w:rPr>
              <w:t xml:space="preserve"> years’ experience of relevant activities in a local authority or housing provider context</w:t>
            </w:r>
          </w:p>
          <w:p w14:paraId="5C7C5EA7" w14:textId="77777777" w:rsidR="000C7C1E" w:rsidRPr="008727DF" w:rsidRDefault="000C7C1E" w:rsidP="00A51454">
            <w:pPr>
              <w:pStyle w:val="Style1"/>
              <w:numPr>
                <w:ilvl w:val="0"/>
                <w:numId w:val="38"/>
              </w:numPr>
              <w:spacing w:before="120" w:line="260" w:lineRule="exact"/>
              <w:rPr>
                <w:rFonts w:cs="Arial"/>
                <w:sz w:val="22"/>
                <w:szCs w:val="22"/>
              </w:rPr>
            </w:pPr>
          </w:p>
        </w:tc>
        <w:tc>
          <w:tcPr>
            <w:tcW w:w="2409" w:type="dxa"/>
          </w:tcPr>
          <w:p w14:paraId="5C7C5EA8" w14:textId="77777777" w:rsidR="000C7C1E" w:rsidRPr="008727DF" w:rsidRDefault="000C7C1E" w:rsidP="000C7C1E">
            <w:pPr>
              <w:pStyle w:val="Style1"/>
              <w:spacing w:before="120" w:line="260" w:lineRule="exact"/>
              <w:jc w:val="center"/>
              <w:rPr>
                <w:rFonts w:cs="Arial"/>
                <w:sz w:val="22"/>
                <w:szCs w:val="22"/>
              </w:rPr>
            </w:pPr>
          </w:p>
          <w:p w14:paraId="5C7C5EA9" w14:textId="77777777" w:rsidR="000C7C1E" w:rsidRPr="008727DF" w:rsidRDefault="000C7C1E" w:rsidP="000C7C1E">
            <w:pPr>
              <w:pStyle w:val="Style1"/>
              <w:spacing w:before="120" w:line="260" w:lineRule="exact"/>
              <w:jc w:val="center"/>
              <w:rPr>
                <w:rFonts w:cs="Arial"/>
                <w:sz w:val="22"/>
                <w:szCs w:val="22"/>
              </w:rPr>
            </w:pPr>
            <w:r w:rsidRPr="008727DF">
              <w:rPr>
                <w:rFonts w:cs="Arial"/>
                <w:sz w:val="22"/>
                <w:szCs w:val="22"/>
              </w:rPr>
              <w:t>Essential</w:t>
            </w:r>
          </w:p>
          <w:p w14:paraId="5C7C5EAA" w14:textId="77777777" w:rsidR="000C7C1E" w:rsidRPr="008727DF" w:rsidRDefault="000C7C1E" w:rsidP="000C7C1E">
            <w:pPr>
              <w:pStyle w:val="Style1"/>
              <w:spacing w:before="120" w:line="260" w:lineRule="exact"/>
              <w:jc w:val="center"/>
              <w:rPr>
                <w:rFonts w:cs="Arial"/>
                <w:sz w:val="22"/>
                <w:szCs w:val="22"/>
              </w:rPr>
            </w:pPr>
          </w:p>
          <w:p w14:paraId="5C7C5EAB" w14:textId="77777777" w:rsidR="000C7C1E" w:rsidRPr="008727DF" w:rsidRDefault="000C7C1E" w:rsidP="000C7C1E">
            <w:pPr>
              <w:pStyle w:val="Style1"/>
              <w:spacing w:before="120" w:line="260" w:lineRule="exact"/>
              <w:jc w:val="center"/>
              <w:rPr>
                <w:rFonts w:cs="Arial"/>
                <w:sz w:val="22"/>
                <w:szCs w:val="22"/>
              </w:rPr>
            </w:pPr>
          </w:p>
          <w:p w14:paraId="5C7C5EAC" w14:textId="77777777" w:rsidR="000C7C1E" w:rsidRPr="008727DF" w:rsidRDefault="000C7C1E" w:rsidP="000C7C1E">
            <w:pPr>
              <w:pStyle w:val="Style1"/>
              <w:spacing w:before="120" w:line="260" w:lineRule="exact"/>
              <w:jc w:val="center"/>
              <w:rPr>
                <w:rFonts w:cs="Arial"/>
                <w:sz w:val="22"/>
                <w:szCs w:val="22"/>
              </w:rPr>
            </w:pPr>
          </w:p>
        </w:tc>
        <w:tc>
          <w:tcPr>
            <w:tcW w:w="2694" w:type="dxa"/>
          </w:tcPr>
          <w:p w14:paraId="5C7C5EAD" w14:textId="77777777" w:rsidR="000C7C1E" w:rsidRPr="008727DF" w:rsidRDefault="000C7C1E" w:rsidP="000C7C1E">
            <w:pPr>
              <w:pStyle w:val="Style1"/>
              <w:spacing w:before="120" w:line="260" w:lineRule="exact"/>
              <w:rPr>
                <w:rFonts w:cs="Arial"/>
                <w:sz w:val="22"/>
                <w:szCs w:val="22"/>
              </w:rPr>
            </w:pPr>
          </w:p>
          <w:p w14:paraId="5C7C5EAE" w14:textId="77777777" w:rsidR="000C7C1E" w:rsidRPr="008727DF" w:rsidRDefault="000C7C1E" w:rsidP="000C7C1E">
            <w:pPr>
              <w:pStyle w:val="Style1"/>
              <w:spacing w:before="120" w:line="260" w:lineRule="exact"/>
              <w:rPr>
                <w:rFonts w:cs="Arial"/>
                <w:sz w:val="22"/>
                <w:szCs w:val="22"/>
              </w:rPr>
            </w:pPr>
            <w:r w:rsidRPr="008727DF">
              <w:rPr>
                <w:rFonts w:cs="Arial"/>
                <w:sz w:val="22"/>
                <w:szCs w:val="22"/>
              </w:rPr>
              <w:t>Application form / interview</w:t>
            </w:r>
          </w:p>
          <w:p w14:paraId="5C7C5EAF" w14:textId="77777777" w:rsidR="000C7C1E" w:rsidRPr="008727DF" w:rsidRDefault="000C7C1E" w:rsidP="000C7C1E">
            <w:pPr>
              <w:pStyle w:val="Style1"/>
              <w:spacing w:before="120" w:line="260" w:lineRule="exact"/>
              <w:rPr>
                <w:rFonts w:cs="Arial"/>
                <w:sz w:val="22"/>
                <w:szCs w:val="22"/>
              </w:rPr>
            </w:pPr>
          </w:p>
          <w:p w14:paraId="5C7C5EB0" w14:textId="77777777" w:rsidR="000C7C1E" w:rsidRPr="008727DF" w:rsidRDefault="000C7C1E" w:rsidP="000C7C1E">
            <w:pPr>
              <w:pStyle w:val="Style1"/>
              <w:spacing w:before="120" w:line="260" w:lineRule="exact"/>
              <w:rPr>
                <w:rFonts w:cs="Arial"/>
                <w:sz w:val="22"/>
                <w:szCs w:val="22"/>
              </w:rPr>
            </w:pPr>
          </w:p>
        </w:tc>
      </w:tr>
    </w:tbl>
    <w:p w14:paraId="5C7C5EB2" w14:textId="77777777" w:rsidR="000C7C1E" w:rsidRPr="008727DF" w:rsidRDefault="000C7C1E" w:rsidP="000C7C1E">
      <w:pPr>
        <w:rPr>
          <w:rFonts w:ascii="Arial" w:hAnsi="Arial" w:cs="Arial"/>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2783"/>
        <w:gridCol w:w="2609"/>
      </w:tblGrid>
      <w:tr w:rsidR="000C7C1E" w:rsidRPr="008727DF" w14:paraId="5C7C5EB6" w14:textId="77777777" w:rsidTr="000C7C1E">
        <w:tc>
          <w:tcPr>
            <w:tcW w:w="4913" w:type="dxa"/>
            <w:shd w:val="pct35" w:color="C0C0C0" w:fill="auto"/>
          </w:tcPr>
          <w:p w14:paraId="5C7C5EB3" w14:textId="77777777" w:rsidR="000C7C1E" w:rsidRPr="008727DF" w:rsidRDefault="000C7C1E" w:rsidP="000C7C1E">
            <w:pPr>
              <w:pStyle w:val="Header"/>
              <w:tabs>
                <w:tab w:val="clear" w:pos="4320"/>
                <w:tab w:val="clear" w:pos="8640"/>
              </w:tabs>
              <w:rPr>
                <w:rFonts w:ascii="Arial" w:hAnsi="Arial" w:cs="Arial"/>
                <w:b/>
                <w:bCs/>
                <w:sz w:val="22"/>
                <w:szCs w:val="22"/>
              </w:rPr>
            </w:pPr>
            <w:r w:rsidRPr="008727DF">
              <w:rPr>
                <w:rFonts w:ascii="Arial" w:hAnsi="Arial" w:cs="Arial"/>
                <w:b/>
                <w:bCs/>
                <w:sz w:val="22"/>
                <w:szCs w:val="22"/>
              </w:rPr>
              <w:t>SKILLS / KNOWLEDGE / EXPERIENCE</w:t>
            </w:r>
          </w:p>
        </w:tc>
        <w:tc>
          <w:tcPr>
            <w:tcW w:w="2458" w:type="dxa"/>
            <w:shd w:val="pct35" w:color="C0C0C0" w:fill="auto"/>
          </w:tcPr>
          <w:p w14:paraId="5C7C5EB4" w14:textId="77777777" w:rsidR="000C7C1E" w:rsidRPr="008727DF" w:rsidRDefault="000C7C1E" w:rsidP="000C7C1E">
            <w:pPr>
              <w:rPr>
                <w:rFonts w:ascii="Arial" w:hAnsi="Arial" w:cs="Arial"/>
                <w:b/>
                <w:bCs/>
                <w:sz w:val="22"/>
                <w:szCs w:val="22"/>
              </w:rPr>
            </w:pPr>
            <w:r w:rsidRPr="008727DF">
              <w:rPr>
                <w:rFonts w:ascii="Arial" w:hAnsi="Arial" w:cs="Arial"/>
                <w:b/>
                <w:bCs/>
                <w:sz w:val="22"/>
                <w:szCs w:val="22"/>
              </w:rPr>
              <w:t>ESSENTIAL/DESIRABLE</w:t>
            </w:r>
          </w:p>
        </w:tc>
        <w:tc>
          <w:tcPr>
            <w:tcW w:w="2694" w:type="dxa"/>
            <w:shd w:val="pct35" w:color="C0C0C0" w:fill="auto"/>
          </w:tcPr>
          <w:p w14:paraId="5C7C5EB5" w14:textId="77777777" w:rsidR="000C7C1E" w:rsidRPr="008727DF" w:rsidRDefault="000C7C1E" w:rsidP="000C7C1E">
            <w:pPr>
              <w:rPr>
                <w:rFonts w:ascii="Arial" w:hAnsi="Arial" w:cs="Arial"/>
                <w:b/>
                <w:bCs/>
                <w:sz w:val="22"/>
                <w:szCs w:val="22"/>
              </w:rPr>
            </w:pPr>
            <w:r w:rsidRPr="008727DF">
              <w:rPr>
                <w:rFonts w:ascii="Arial" w:hAnsi="Arial" w:cs="Arial"/>
                <w:b/>
                <w:bCs/>
                <w:sz w:val="22"/>
                <w:szCs w:val="22"/>
              </w:rPr>
              <w:t xml:space="preserve">METHOD OF ASSESSMENT </w:t>
            </w:r>
          </w:p>
        </w:tc>
      </w:tr>
      <w:tr w:rsidR="000C7C1E" w:rsidRPr="008727DF" w14:paraId="5C7C5EEC" w14:textId="77777777" w:rsidTr="000C7C1E">
        <w:tc>
          <w:tcPr>
            <w:tcW w:w="4913" w:type="dxa"/>
          </w:tcPr>
          <w:p w14:paraId="5C7C5EB8" w14:textId="77777777" w:rsidR="00BC274B" w:rsidRPr="008727DF" w:rsidRDefault="000C7C1E" w:rsidP="000C7C1E">
            <w:pPr>
              <w:pStyle w:val="Style1"/>
              <w:numPr>
                <w:ilvl w:val="0"/>
                <w:numId w:val="38"/>
              </w:numPr>
              <w:spacing w:before="120" w:line="260" w:lineRule="exact"/>
              <w:rPr>
                <w:rFonts w:cs="Arial"/>
                <w:sz w:val="22"/>
                <w:szCs w:val="22"/>
              </w:rPr>
            </w:pPr>
            <w:r w:rsidRPr="008727DF">
              <w:rPr>
                <w:rFonts w:cs="Arial"/>
                <w:sz w:val="22"/>
                <w:szCs w:val="22"/>
              </w:rPr>
              <w:t xml:space="preserve">Experience of </w:t>
            </w:r>
            <w:r w:rsidR="00BC274B" w:rsidRPr="008727DF">
              <w:rPr>
                <w:rFonts w:cs="Arial"/>
                <w:sz w:val="22"/>
                <w:szCs w:val="22"/>
              </w:rPr>
              <w:t xml:space="preserve">providing a front line and assessment service </w:t>
            </w:r>
            <w:r w:rsidR="00CF1022">
              <w:rPr>
                <w:rFonts w:cs="Arial"/>
                <w:sz w:val="22"/>
                <w:szCs w:val="22"/>
              </w:rPr>
              <w:t>in a housing setting</w:t>
            </w:r>
          </w:p>
          <w:p w14:paraId="5C7C5EB9" w14:textId="77777777" w:rsidR="00BC274B" w:rsidRPr="008727DF" w:rsidRDefault="00BC274B" w:rsidP="00BC274B">
            <w:pPr>
              <w:pStyle w:val="Style1"/>
              <w:numPr>
                <w:ilvl w:val="0"/>
                <w:numId w:val="38"/>
              </w:numPr>
              <w:spacing w:before="120" w:line="260" w:lineRule="exact"/>
              <w:rPr>
                <w:rFonts w:cs="Arial"/>
                <w:sz w:val="22"/>
                <w:szCs w:val="22"/>
              </w:rPr>
            </w:pPr>
            <w:r w:rsidRPr="008727DF">
              <w:rPr>
                <w:rFonts w:cs="Arial"/>
                <w:sz w:val="22"/>
                <w:szCs w:val="22"/>
              </w:rPr>
              <w:t>Experience of providing</w:t>
            </w:r>
            <w:r w:rsidR="00CC1387">
              <w:rPr>
                <w:rFonts w:cs="Arial"/>
                <w:sz w:val="22"/>
                <w:szCs w:val="22"/>
              </w:rPr>
              <w:t xml:space="preserve"> and</w:t>
            </w:r>
            <w:r w:rsidRPr="008727DF">
              <w:rPr>
                <w:rFonts w:cs="Arial"/>
                <w:sz w:val="22"/>
                <w:szCs w:val="22"/>
              </w:rPr>
              <w:t xml:space="preserve"> responding to queries from people facing housing difficulties, interviewing applicants and providing a high standard of housing advice to prevent homelessness</w:t>
            </w:r>
          </w:p>
          <w:p w14:paraId="5C7C5EBA" w14:textId="77777777" w:rsidR="00004932" w:rsidRDefault="00BC274B" w:rsidP="007739A2">
            <w:pPr>
              <w:pStyle w:val="Style1"/>
              <w:numPr>
                <w:ilvl w:val="0"/>
                <w:numId w:val="38"/>
              </w:numPr>
              <w:spacing w:before="120" w:line="260" w:lineRule="exact"/>
              <w:rPr>
                <w:rFonts w:cs="Arial"/>
                <w:sz w:val="22"/>
                <w:szCs w:val="22"/>
              </w:rPr>
            </w:pPr>
            <w:r w:rsidRPr="00004932">
              <w:rPr>
                <w:rFonts w:cs="Arial"/>
                <w:sz w:val="22"/>
                <w:szCs w:val="22"/>
              </w:rPr>
              <w:t xml:space="preserve">Experience of assisting clients to access housing </w:t>
            </w:r>
            <w:r w:rsidR="00004932" w:rsidRPr="00004932">
              <w:rPr>
                <w:rFonts w:cs="Arial"/>
                <w:sz w:val="22"/>
                <w:szCs w:val="22"/>
              </w:rPr>
              <w:t xml:space="preserve">– either temporary or settled accommodation. </w:t>
            </w:r>
          </w:p>
          <w:p w14:paraId="5C7C5EBB" w14:textId="77777777" w:rsidR="000C7C1E" w:rsidRPr="008727DF" w:rsidRDefault="000C7C1E" w:rsidP="00BC274B">
            <w:pPr>
              <w:pStyle w:val="Style1"/>
              <w:numPr>
                <w:ilvl w:val="0"/>
                <w:numId w:val="38"/>
              </w:numPr>
              <w:spacing w:before="120" w:line="260" w:lineRule="exact"/>
              <w:rPr>
                <w:rFonts w:cs="Arial"/>
                <w:sz w:val="22"/>
                <w:szCs w:val="22"/>
              </w:rPr>
            </w:pPr>
            <w:r w:rsidRPr="008727DF">
              <w:rPr>
                <w:rFonts w:cs="Arial"/>
                <w:sz w:val="22"/>
                <w:szCs w:val="22"/>
              </w:rPr>
              <w:t>Knowledge of the legislative framework and bes</w:t>
            </w:r>
            <w:r w:rsidR="00004932">
              <w:rPr>
                <w:rFonts w:cs="Arial"/>
                <w:sz w:val="22"/>
                <w:szCs w:val="22"/>
              </w:rPr>
              <w:t>t practice guidance surrounding</w:t>
            </w:r>
          </w:p>
          <w:p w14:paraId="5C7C5EBC" w14:textId="77777777" w:rsidR="000C7C1E" w:rsidRPr="00004932" w:rsidRDefault="000C7C1E" w:rsidP="000C7C1E">
            <w:pPr>
              <w:pStyle w:val="Style1"/>
              <w:spacing w:before="120" w:line="260" w:lineRule="exact"/>
              <w:ind w:left="360"/>
              <w:rPr>
                <w:rFonts w:cs="Arial"/>
                <w:i/>
                <w:sz w:val="22"/>
                <w:szCs w:val="22"/>
              </w:rPr>
            </w:pPr>
            <w:r w:rsidRPr="00004932">
              <w:rPr>
                <w:rFonts w:cs="Arial"/>
                <w:i/>
                <w:sz w:val="22"/>
                <w:szCs w:val="22"/>
              </w:rPr>
              <w:t>Homelessness prevention</w:t>
            </w:r>
            <w:r w:rsidR="00004932">
              <w:rPr>
                <w:rFonts w:cs="Arial"/>
                <w:i/>
                <w:sz w:val="22"/>
                <w:szCs w:val="22"/>
              </w:rPr>
              <w:t xml:space="preserve"> and relief</w:t>
            </w:r>
          </w:p>
          <w:p w14:paraId="5C7C5EBD" w14:textId="77777777" w:rsidR="000C7C1E" w:rsidRPr="00004932" w:rsidRDefault="000C7C1E" w:rsidP="000C7C1E">
            <w:pPr>
              <w:pStyle w:val="Style1"/>
              <w:spacing w:before="120" w:line="260" w:lineRule="exact"/>
              <w:ind w:left="360"/>
              <w:rPr>
                <w:rFonts w:cs="Arial"/>
                <w:i/>
                <w:sz w:val="22"/>
                <w:szCs w:val="22"/>
              </w:rPr>
            </w:pPr>
            <w:r w:rsidRPr="00004932">
              <w:rPr>
                <w:rFonts w:cs="Arial"/>
                <w:i/>
                <w:sz w:val="22"/>
                <w:szCs w:val="22"/>
              </w:rPr>
              <w:t>Housing advice and private sector landlords</w:t>
            </w:r>
          </w:p>
          <w:p w14:paraId="5C7C5EBE" w14:textId="77777777" w:rsidR="000C7C1E" w:rsidRPr="00004932" w:rsidRDefault="000C7C1E" w:rsidP="000C7C1E">
            <w:pPr>
              <w:pStyle w:val="Style1"/>
              <w:spacing w:before="120" w:line="260" w:lineRule="exact"/>
              <w:ind w:left="360"/>
              <w:rPr>
                <w:rFonts w:cs="Arial"/>
                <w:i/>
                <w:sz w:val="22"/>
                <w:szCs w:val="22"/>
              </w:rPr>
            </w:pPr>
            <w:r w:rsidRPr="00004932">
              <w:rPr>
                <w:rFonts w:cs="Arial"/>
                <w:i/>
                <w:sz w:val="22"/>
                <w:szCs w:val="22"/>
              </w:rPr>
              <w:t>Registered social landlords and CBL systems</w:t>
            </w:r>
          </w:p>
          <w:p w14:paraId="5C7C5EBF" w14:textId="77777777" w:rsidR="00A10883" w:rsidRPr="008727DF" w:rsidRDefault="00A10883" w:rsidP="000C7C1E">
            <w:pPr>
              <w:pStyle w:val="Style1"/>
              <w:numPr>
                <w:ilvl w:val="0"/>
                <w:numId w:val="38"/>
              </w:numPr>
              <w:spacing w:before="120" w:line="260" w:lineRule="exact"/>
              <w:rPr>
                <w:rFonts w:cs="Arial"/>
                <w:sz w:val="22"/>
                <w:szCs w:val="22"/>
              </w:rPr>
            </w:pPr>
            <w:r w:rsidRPr="008727DF">
              <w:rPr>
                <w:rFonts w:cs="Arial"/>
                <w:sz w:val="22"/>
                <w:szCs w:val="22"/>
              </w:rPr>
              <w:t>Willingness to provide effective cover across the wider Housing Team</w:t>
            </w:r>
          </w:p>
          <w:p w14:paraId="5C7C5EC0" w14:textId="77777777" w:rsidR="000C7C1E" w:rsidRPr="008727DF" w:rsidRDefault="008727DF" w:rsidP="000C7C1E">
            <w:pPr>
              <w:pStyle w:val="Style1"/>
              <w:numPr>
                <w:ilvl w:val="0"/>
                <w:numId w:val="38"/>
              </w:numPr>
              <w:spacing w:before="120" w:line="260" w:lineRule="exact"/>
              <w:rPr>
                <w:rFonts w:cs="Arial"/>
                <w:sz w:val="22"/>
                <w:szCs w:val="22"/>
              </w:rPr>
            </w:pPr>
            <w:r>
              <w:rPr>
                <w:rFonts w:cs="Arial"/>
                <w:sz w:val="22"/>
                <w:szCs w:val="22"/>
              </w:rPr>
              <w:lastRenderedPageBreak/>
              <w:t>u</w:t>
            </w:r>
            <w:r w:rsidR="000C7C1E" w:rsidRPr="008727DF">
              <w:rPr>
                <w:rFonts w:cs="Arial"/>
                <w:sz w:val="22"/>
                <w:szCs w:val="22"/>
              </w:rPr>
              <w:t>nderstanding of the roles and responsibilities of other statutory agencies and charities who are involved in supporting clients</w:t>
            </w:r>
          </w:p>
          <w:p w14:paraId="5C7C5EC1" w14:textId="77777777" w:rsidR="000C7C1E" w:rsidRPr="008727DF" w:rsidRDefault="000C7C1E" w:rsidP="000C7C1E">
            <w:pPr>
              <w:pStyle w:val="Style1"/>
              <w:spacing w:before="120" w:line="260" w:lineRule="exact"/>
              <w:rPr>
                <w:rFonts w:cs="Arial"/>
                <w:sz w:val="22"/>
                <w:szCs w:val="22"/>
              </w:rPr>
            </w:pPr>
          </w:p>
        </w:tc>
        <w:tc>
          <w:tcPr>
            <w:tcW w:w="2458" w:type="dxa"/>
          </w:tcPr>
          <w:p w14:paraId="5C7C5EC2" w14:textId="77777777" w:rsidR="000C7C1E" w:rsidRPr="008727DF" w:rsidRDefault="000C7C1E" w:rsidP="000C7C1E">
            <w:pPr>
              <w:pStyle w:val="Style1"/>
              <w:spacing w:before="120" w:line="260" w:lineRule="exact"/>
              <w:jc w:val="center"/>
              <w:rPr>
                <w:rFonts w:cs="Arial"/>
                <w:sz w:val="22"/>
                <w:szCs w:val="22"/>
              </w:rPr>
            </w:pPr>
            <w:r w:rsidRPr="008727DF">
              <w:rPr>
                <w:rFonts w:cs="Arial"/>
                <w:sz w:val="22"/>
                <w:szCs w:val="22"/>
              </w:rPr>
              <w:lastRenderedPageBreak/>
              <w:t>Essential</w:t>
            </w:r>
          </w:p>
          <w:p w14:paraId="5C7C5EC3" w14:textId="77777777" w:rsidR="000C7C1E" w:rsidRPr="008727DF" w:rsidRDefault="000C7C1E" w:rsidP="000C7C1E">
            <w:pPr>
              <w:pStyle w:val="Style1"/>
              <w:spacing w:before="0" w:after="0"/>
              <w:jc w:val="center"/>
              <w:rPr>
                <w:rFonts w:cs="Arial"/>
                <w:sz w:val="22"/>
                <w:szCs w:val="22"/>
              </w:rPr>
            </w:pPr>
          </w:p>
          <w:p w14:paraId="5C7C5EC4" w14:textId="77777777" w:rsidR="008727DF" w:rsidRDefault="008727DF" w:rsidP="000C7C1E">
            <w:pPr>
              <w:pStyle w:val="Style1"/>
              <w:spacing w:before="0" w:after="0"/>
              <w:jc w:val="center"/>
              <w:rPr>
                <w:rFonts w:cs="Arial"/>
                <w:sz w:val="22"/>
                <w:szCs w:val="22"/>
              </w:rPr>
            </w:pPr>
          </w:p>
          <w:p w14:paraId="5C7C5EC5" w14:textId="77777777" w:rsidR="000C7C1E" w:rsidRPr="008727DF" w:rsidRDefault="000C7C1E" w:rsidP="000C7C1E">
            <w:pPr>
              <w:pStyle w:val="Style1"/>
              <w:spacing w:before="0" w:after="0"/>
              <w:jc w:val="center"/>
              <w:rPr>
                <w:rFonts w:cs="Arial"/>
                <w:sz w:val="22"/>
                <w:szCs w:val="22"/>
              </w:rPr>
            </w:pPr>
            <w:r w:rsidRPr="008727DF">
              <w:rPr>
                <w:rFonts w:cs="Arial"/>
                <w:sz w:val="22"/>
                <w:szCs w:val="22"/>
              </w:rPr>
              <w:t>Essential</w:t>
            </w:r>
          </w:p>
          <w:p w14:paraId="5C7C5EC6" w14:textId="77777777" w:rsidR="000C7C1E" w:rsidRPr="008727DF" w:rsidRDefault="000C7C1E" w:rsidP="000C7C1E">
            <w:pPr>
              <w:pStyle w:val="Style1"/>
              <w:spacing w:before="0" w:after="0"/>
              <w:jc w:val="center"/>
              <w:rPr>
                <w:rFonts w:cs="Arial"/>
                <w:sz w:val="22"/>
                <w:szCs w:val="22"/>
              </w:rPr>
            </w:pPr>
          </w:p>
          <w:p w14:paraId="5C7C5EC7" w14:textId="77777777" w:rsidR="00004932" w:rsidRDefault="00004932" w:rsidP="000C7C1E">
            <w:pPr>
              <w:pStyle w:val="Style1"/>
              <w:spacing w:before="0" w:after="0"/>
              <w:jc w:val="center"/>
              <w:rPr>
                <w:rFonts w:cs="Arial"/>
                <w:sz w:val="22"/>
                <w:szCs w:val="22"/>
              </w:rPr>
            </w:pPr>
          </w:p>
          <w:p w14:paraId="4D8BDB05" w14:textId="77777777" w:rsidR="00A51454" w:rsidRDefault="00A51454" w:rsidP="000C7C1E">
            <w:pPr>
              <w:pStyle w:val="Style1"/>
              <w:spacing w:before="0" w:after="0"/>
              <w:jc w:val="center"/>
              <w:rPr>
                <w:rFonts w:cs="Arial"/>
                <w:sz w:val="22"/>
                <w:szCs w:val="22"/>
              </w:rPr>
            </w:pPr>
          </w:p>
          <w:p w14:paraId="7AA6D995" w14:textId="77777777" w:rsidR="00A51454" w:rsidRDefault="00A51454" w:rsidP="000C7C1E">
            <w:pPr>
              <w:pStyle w:val="Style1"/>
              <w:spacing w:before="0" w:after="0"/>
              <w:jc w:val="center"/>
              <w:rPr>
                <w:rFonts w:cs="Arial"/>
                <w:sz w:val="22"/>
                <w:szCs w:val="22"/>
              </w:rPr>
            </w:pPr>
          </w:p>
          <w:p w14:paraId="5C7C5EC8" w14:textId="095E1DB8" w:rsidR="000C7C1E" w:rsidRPr="008727DF" w:rsidRDefault="000C7C1E" w:rsidP="000C7C1E">
            <w:pPr>
              <w:pStyle w:val="Style1"/>
              <w:spacing w:before="0" w:after="0"/>
              <w:jc w:val="center"/>
              <w:rPr>
                <w:rFonts w:cs="Arial"/>
                <w:sz w:val="22"/>
                <w:szCs w:val="22"/>
              </w:rPr>
            </w:pPr>
            <w:r w:rsidRPr="008727DF">
              <w:rPr>
                <w:rFonts w:cs="Arial"/>
                <w:sz w:val="22"/>
                <w:szCs w:val="22"/>
              </w:rPr>
              <w:t>Essential</w:t>
            </w:r>
          </w:p>
          <w:p w14:paraId="5C7C5EC9" w14:textId="77777777" w:rsidR="000C7C1E" w:rsidRPr="008727DF" w:rsidRDefault="000C7C1E" w:rsidP="000C7C1E">
            <w:pPr>
              <w:pStyle w:val="Style1"/>
              <w:spacing w:before="120" w:line="260" w:lineRule="exact"/>
              <w:jc w:val="center"/>
              <w:rPr>
                <w:rFonts w:cs="Arial"/>
                <w:sz w:val="22"/>
                <w:szCs w:val="22"/>
              </w:rPr>
            </w:pPr>
          </w:p>
          <w:p w14:paraId="2431E3FD" w14:textId="77777777" w:rsidR="00A51454" w:rsidRDefault="00A51454" w:rsidP="000C7C1E">
            <w:pPr>
              <w:pStyle w:val="Style1"/>
              <w:spacing w:before="120" w:line="260" w:lineRule="exact"/>
              <w:jc w:val="center"/>
              <w:rPr>
                <w:rFonts w:cs="Arial"/>
                <w:sz w:val="22"/>
                <w:szCs w:val="22"/>
              </w:rPr>
            </w:pPr>
          </w:p>
          <w:p w14:paraId="5C7C5ECC" w14:textId="5612A432" w:rsidR="000C7C1E" w:rsidRPr="008727DF" w:rsidRDefault="000C7C1E" w:rsidP="000C7C1E">
            <w:pPr>
              <w:pStyle w:val="Style1"/>
              <w:spacing w:before="120" w:line="260" w:lineRule="exact"/>
              <w:jc w:val="center"/>
              <w:rPr>
                <w:rFonts w:cs="Arial"/>
                <w:sz w:val="22"/>
                <w:szCs w:val="22"/>
              </w:rPr>
            </w:pPr>
            <w:r w:rsidRPr="008727DF">
              <w:rPr>
                <w:rFonts w:cs="Arial"/>
                <w:sz w:val="22"/>
                <w:szCs w:val="22"/>
              </w:rPr>
              <w:t>Essential</w:t>
            </w:r>
          </w:p>
          <w:p w14:paraId="5C7C5ECD" w14:textId="77777777" w:rsidR="000C7C1E" w:rsidRPr="008727DF" w:rsidRDefault="000C7C1E" w:rsidP="000C7C1E">
            <w:pPr>
              <w:pStyle w:val="Style1"/>
              <w:spacing w:before="120" w:line="260" w:lineRule="exact"/>
              <w:jc w:val="center"/>
              <w:rPr>
                <w:rFonts w:cs="Arial"/>
                <w:sz w:val="22"/>
                <w:szCs w:val="22"/>
              </w:rPr>
            </w:pPr>
          </w:p>
          <w:p w14:paraId="1E94545C" w14:textId="77777777" w:rsidR="00A51454" w:rsidRDefault="00A51454" w:rsidP="000C7C1E">
            <w:pPr>
              <w:pStyle w:val="Style1"/>
              <w:spacing w:before="120" w:line="260" w:lineRule="exact"/>
              <w:jc w:val="center"/>
              <w:rPr>
                <w:rFonts w:cs="Arial"/>
                <w:sz w:val="22"/>
                <w:szCs w:val="22"/>
              </w:rPr>
            </w:pPr>
          </w:p>
          <w:p w14:paraId="16705E09" w14:textId="77777777" w:rsidR="00A51454" w:rsidRDefault="00A51454" w:rsidP="000C7C1E">
            <w:pPr>
              <w:pStyle w:val="Style1"/>
              <w:spacing w:before="120" w:line="260" w:lineRule="exact"/>
              <w:jc w:val="center"/>
              <w:rPr>
                <w:rFonts w:cs="Arial"/>
                <w:sz w:val="22"/>
                <w:szCs w:val="22"/>
              </w:rPr>
            </w:pPr>
          </w:p>
          <w:p w14:paraId="3B4C93D1" w14:textId="77777777" w:rsidR="00A51454" w:rsidRDefault="00A51454" w:rsidP="000C7C1E">
            <w:pPr>
              <w:pStyle w:val="Style1"/>
              <w:spacing w:before="120" w:line="260" w:lineRule="exact"/>
              <w:jc w:val="center"/>
              <w:rPr>
                <w:rFonts w:cs="Arial"/>
                <w:sz w:val="22"/>
                <w:szCs w:val="22"/>
              </w:rPr>
            </w:pPr>
          </w:p>
          <w:p w14:paraId="4D1BBC6D" w14:textId="77777777" w:rsidR="00A51454" w:rsidRDefault="00A51454" w:rsidP="000C7C1E">
            <w:pPr>
              <w:pStyle w:val="Style1"/>
              <w:spacing w:before="120" w:line="260" w:lineRule="exact"/>
              <w:jc w:val="center"/>
              <w:rPr>
                <w:rFonts w:cs="Arial"/>
                <w:sz w:val="22"/>
                <w:szCs w:val="22"/>
              </w:rPr>
            </w:pPr>
          </w:p>
          <w:p w14:paraId="5C7C5ECE" w14:textId="03CF91DF" w:rsidR="00747826" w:rsidRPr="008727DF" w:rsidRDefault="00004932" w:rsidP="000C7C1E">
            <w:pPr>
              <w:pStyle w:val="Style1"/>
              <w:spacing w:before="120" w:line="260" w:lineRule="exact"/>
              <w:jc w:val="center"/>
              <w:rPr>
                <w:rFonts w:cs="Arial"/>
                <w:sz w:val="22"/>
                <w:szCs w:val="22"/>
              </w:rPr>
            </w:pPr>
            <w:r>
              <w:rPr>
                <w:rFonts w:cs="Arial"/>
                <w:sz w:val="22"/>
                <w:szCs w:val="22"/>
              </w:rPr>
              <w:t>Desirable</w:t>
            </w:r>
          </w:p>
          <w:p w14:paraId="5C7C5ED4" w14:textId="77777777" w:rsidR="000C7C1E" w:rsidRPr="008727DF" w:rsidRDefault="000C7C1E" w:rsidP="000C7C1E">
            <w:pPr>
              <w:pStyle w:val="Style1"/>
              <w:spacing w:before="120" w:line="260" w:lineRule="exact"/>
              <w:jc w:val="center"/>
              <w:rPr>
                <w:rFonts w:cs="Arial"/>
                <w:sz w:val="22"/>
                <w:szCs w:val="22"/>
              </w:rPr>
            </w:pPr>
            <w:r w:rsidRPr="008727DF">
              <w:rPr>
                <w:rFonts w:cs="Arial"/>
                <w:sz w:val="22"/>
                <w:szCs w:val="22"/>
              </w:rPr>
              <w:lastRenderedPageBreak/>
              <w:t>Desirable</w:t>
            </w:r>
          </w:p>
          <w:p w14:paraId="5C7C5ED5" w14:textId="77777777" w:rsidR="00004932" w:rsidRDefault="00004932" w:rsidP="000C7C1E">
            <w:pPr>
              <w:pStyle w:val="Style1"/>
              <w:spacing w:before="120" w:line="260" w:lineRule="exact"/>
              <w:jc w:val="center"/>
              <w:rPr>
                <w:rFonts w:cs="Arial"/>
                <w:sz w:val="22"/>
                <w:szCs w:val="22"/>
              </w:rPr>
            </w:pPr>
          </w:p>
          <w:p w14:paraId="5C7C5ED7" w14:textId="77777777" w:rsidR="008727DF" w:rsidRDefault="008727DF" w:rsidP="000C7C1E">
            <w:pPr>
              <w:pStyle w:val="Style1"/>
              <w:spacing w:before="120" w:line="260" w:lineRule="exact"/>
              <w:jc w:val="center"/>
              <w:rPr>
                <w:rFonts w:cs="Arial"/>
                <w:sz w:val="22"/>
                <w:szCs w:val="22"/>
              </w:rPr>
            </w:pPr>
          </w:p>
          <w:p w14:paraId="5C7C5ED8" w14:textId="77777777" w:rsidR="00BC274B" w:rsidRPr="008727DF" w:rsidRDefault="00BC274B" w:rsidP="00004932">
            <w:pPr>
              <w:pStyle w:val="Style1"/>
              <w:spacing w:before="120" w:line="260" w:lineRule="exact"/>
              <w:jc w:val="center"/>
              <w:rPr>
                <w:rFonts w:cs="Arial"/>
                <w:sz w:val="22"/>
                <w:szCs w:val="22"/>
              </w:rPr>
            </w:pPr>
          </w:p>
        </w:tc>
        <w:tc>
          <w:tcPr>
            <w:tcW w:w="2694" w:type="dxa"/>
          </w:tcPr>
          <w:p w14:paraId="5C7C5ED9" w14:textId="77777777" w:rsidR="000C7C1E" w:rsidRPr="008727DF" w:rsidRDefault="000C7C1E" w:rsidP="000C7C1E">
            <w:pPr>
              <w:pStyle w:val="Style1"/>
              <w:spacing w:before="120" w:line="260" w:lineRule="exact"/>
              <w:rPr>
                <w:rFonts w:cs="Arial"/>
                <w:sz w:val="22"/>
                <w:szCs w:val="22"/>
              </w:rPr>
            </w:pPr>
            <w:r w:rsidRPr="008727DF">
              <w:rPr>
                <w:rFonts w:cs="Arial"/>
                <w:sz w:val="22"/>
                <w:szCs w:val="22"/>
              </w:rPr>
              <w:lastRenderedPageBreak/>
              <w:t>Application form / interview</w:t>
            </w:r>
          </w:p>
          <w:p w14:paraId="5C7C5EDA" w14:textId="77777777" w:rsidR="000C7C1E" w:rsidRPr="008727DF" w:rsidRDefault="000C7C1E" w:rsidP="000C7C1E">
            <w:pPr>
              <w:pStyle w:val="Style1"/>
              <w:spacing w:before="0" w:after="0"/>
              <w:rPr>
                <w:rFonts w:cs="Arial"/>
                <w:sz w:val="22"/>
                <w:szCs w:val="22"/>
              </w:rPr>
            </w:pPr>
          </w:p>
          <w:p w14:paraId="5C7C5EDB" w14:textId="77777777" w:rsidR="000C7C1E" w:rsidRPr="008727DF" w:rsidRDefault="000C7C1E" w:rsidP="000C7C1E">
            <w:pPr>
              <w:pStyle w:val="Style1"/>
              <w:spacing w:before="0" w:after="0"/>
              <w:rPr>
                <w:rFonts w:cs="Arial"/>
                <w:sz w:val="22"/>
                <w:szCs w:val="22"/>
              </w:rPr>
            </w:pPr>
            <w:r w:rsidRPr="008727DF">
              <w:rPr>
                <w:rFonts w:cs="Arial"/>
                <w:sz w:val="22"/>
                <w:szCs w:val="22"/>
              </w:rPr>
              <w:t>Application form / interview</w:t>
            </w:r>
          </w:p>
          <w:p w14:paraId="5C7C5EDC" w14:textId="77777777" w:rsidR="000C7C1E" w:rsidRPr="008727DF" w:rsidRDefault="000C7C1E" w:rsidP="000C7C1E">
            <w:pPr>
              <w:pStyle w:val="Style1"/>
              <w:spacing w:before="120" w:line="260" w:lineRule="exact"/>
              <w:rPr>
                <w:rFonts w:cs="Arial"/>
                <w:sz w:val="22"/>
                <w:szCs w:val="22"/>
              </w:rPr>
            </w:pPr>
          </w:p>
          <w:p w14:paraId="5C7C5EDD" w14:textId="77777777" w:rsidR="000C7C1E" w:rsidRPr="008727DF" w:rsidRDefault="000C7C1E" w:rsidP="000C7C1E">
            <w:pPr>
              <w:pStyle w:val="Style1"/>
              <w:spacing w:before="120" w:line="260" w:lineRule="exact"/>
              <w:rPr>
                <w:rFonts w:cs="Arial"/>
                <w:sz w:val="22"/>
                <w:szCs w:val="22"/>
              </w:rPr>
            </w:pPr>
            <w:r w:rsidRPr="008727DF">
              <w:rPr>
                <w:rFonts w:cs="Arial"/>
                <w:sz w:val="22"/>
                <w:szCs w:val="22"/>
              </w:rPr>
              <w:t>Application form / interview</w:t>
            </w:r>
          </w:p>
          <w:p w14:paraId="5C7C5EDE" w14:textId="77777777" w:rsidR="000C7C1E" w:rsidRPr="008727DF" w:rsidRDefault="000C7C1E" w:rsidP="000C7C1E">
            <w:pPr>
              <w:pStyle w:val="Style1"/>
              <w:spacing w:before="120" w:line="260" w:lineRule="exact"/>
              <w:rPr>
                <w:rFonts w:cs="Arial"/>
                <w:sz w:val="22"/>
                <w:szCs w:val="22"/>
              </w:rPr>
            </w:pPr>
          </w:p>
          <w:p w14:paraId="5C7C5EDF" w14:textId="77777777" w:rsidR="000C7C1E" w:rsidRPr="008727DF" w:rsidRDefault="000C7C1E" w:rsidP="000C7C1E">
            <w:pPr>
              <w:pStyle w:val="Style1"/>
              <w:spacing w:before="120" w:line="260" w:lineRule="exact"/>
              <w:rPr>
                <w:rFonts w:cs="Arial"/>
                <w:sz w:val="22"/>
                <w:szCs w:val="22"/>
              </w:rPr>
            </w:pPr>
          </w:p>
          <w:p w14:paraId="5C7C5EE0" w14:textId="77777777" w:rsidR="000C7C1E" w:rsidRPr="008727DF" w:rsidRDefault="000C7C1E" w:rsidP="000C7C1E">
            <w:pPr>
              <w:pStyle w:val="Style1"/>
              <w:spacing w:before="120" w:line="260" w:lineRule="exact"/>
              <w:rPr>
                <w:rFonts w:cs="Arial"/>
                <w:sz w:val="22"/>
                <w:szCs w:val="22"/>
              </w:rPr>
            </w:pPr>
          </w:p>
          <w:p w14:paraId="5C7C5EE1" w14:textId="77777777" w:rsidR="000C7C1E" w:rsidRPr="008727DF" w:rsidRDefault="000C7C1E" w:rsidP="000C7C1E">
            <w:pPr>
              <w:pStyle w:val="Style1"/>
              <w:spacing w:before="120" w:line="260" w:lineRule="exact"/>
              <w:rPr>
                <w:rFonts w:cs="Arial"/>
                <w:sz w:val="22"/>
                <w:szCs w:val="22"/>
              </w:rPr>
            </w:pPr>
            <w:r w:rsidRPr="008727DF">
              <w:rPr>
                <w:rFonts w:cs="Arial"/>
                <w:sz w:val="22"/>
                <w:szCs w:val="22"/>
              </w:rPr>
              <w:t>Application form / interview</w:t>
            </w:r>
          </w:p>
          <w:p w14:paraId="5C7C5EE2" w14:textId="77777777" w:rsidR="000C7C1E" w:rsidRPr="008727DF" w:rsidRDefault="000C7C1E" w:rsidP="000C7C1E">
            <w:pPr>
              <w:pStyle w:val="Style1"/>
              <w:spacing w:before="120" w:line="260" w:lineRule="exact"/>
              <w:rPr>
                <w:rFonts w:cs="Arial"/>
                <w:sz w:val="22"/>
                <w:szCs w:val="22"/>
              </w:rPr>
            </w:pPr>
          </w:p>
          <w:p w14:paraId="5C7C5EE3" w14:textId="77777777" w:rsidR="00BC274B" w:rsidRPr="008727DF" w:rsidRDefault="00BC274B" w:rsidP="000C7C1E">
            <w:pPr>
              <w:pStyle w:val="Style1"/>
              <w:spacing w:before="120" w:line="260" w:lineRule="exact"/>
              <w:rPr>
                <w:rFonts w:cs="Arial"/>
                <w:sz w:val="22"/>
                <w:szCs w:val="22"/>
              </w:rPr>
            </w:pPr>
          </w:p>
          <w:p w14:paraId="5C7C5EE4" w14:textId="77777777" w:rsidR="000C7C1E" w:rsidRPr="008727DF" w:rsidRDefault="000C7C1E" w:rsidP="000C7C1E">
            <w:pPr>
              <w:pStyle w:val="Style1"/>
              <w:spacing w:before="120" w:line="260" w:lineRule="exact"/>
              <w:rPr>
                <w:rFonts w:cs="Arial"/>
                <w:sz w:val="22"/>
                <w:szCs w:val="22"/>
              </w:rPr>
            </w:pPr>
            <w:r w:rsidRPr="008727DF">
              <w:rPr>
                <w:rFonts w:cs="Arial"/>
                <w:sz w:val="22"/>
                <w:szCs w:val="22"/>
              </w:rPr>
              <w:t>Application form / interview</w:t>
            </w:r>
          </w:p>
          <w:p w14:paraId="5C7C5EE5" w14:textId="77777777" w:rsidR="000C7C1E" w:rsidRPr="008727DF" w:rsidRDefault="000C7C1E" w:rsidP="000C7C1E">
            <w:pPr>
              <w:pStyle w:val="Style1"/>
              <w:spacing w:before="120" w:line="260" w:lineRule="exact"/>
              <w:rPr>
                <w:rFonts w:cs="Arial"/>
                <w:sz w:val="22"/>
                <w:szCs w:val="22"/>
              </w:rPr>
            </w:pPr>
          </w:p>
          <w:p w14:paraId="5C7C5EE6" w14:textId="77777777" w:rsidR="000C7C1E" w:rsidRPr="008727DF" w:rsidRDefault="000C7C1E" w:rsidP="000C7C1E">
            <w:pPr>
              <w:pStyle w:val="Style1"/>
              <w:spacing w:before="120" w:line="260" w:lineRule="exact"/>
              <w:rPr>
                <w:rFonts w:cs="Arial"/>
                <w:sz w:val="22"/>
                <w:szCs w:val="22"/>
              </w:rPr>
            </w:pPr>
            <w:r w:rsidRPr="008727DF">
              <w:rPr>
                <w:rFonts w:cs="Arial"/>
                <w:sz w:val="22"/>
                <w:szCs w:val="22"/>
              </w:rPr>
              <w:lastRenderedPageBreak/>
              <w:t>Application form / interview</w:t>
            </w:r>
          </w:p>
          <w:p w14:paraId="5C7C5EE7" w14:textId="77777777" w:rsidR="007F2FD6" w:rsidRPr="008727DF" w:rsidRDefault="007F2FD6" w:rsidP="000C7C1E">
            <w:pPr>
              <w:pStyle w:val="Style1"/>
              <w:spacing w:before="120" w:line="260" w:lineRule="exact"/>
              <w:rPr>
                <w:rFonts w:cs="Arial"/>
                <w:sz w:val="22"/>
                <w:szCs w:val="22"/>
              </w:rPr>
            </w:pPr>
          </w:p>
          <w:p w14:paraId="5C7C5EE8" w14:textId="77777777" w:rsidR="007F2FD6" w:rsidRPr="008727DF" w:rsidRDefault="007F2FD6" w:rsidP="007F2FD6">
            <w:pPr>
              <w:pStyle w:val="Style1"/>
              <w:spacing w:before="120" w:line="260" w:lineRule="exact"/>
              <w:rPr>
                <w:rFonts w:cs="Arial"/>
                <w:sz w:val="22"/>
                <w:szCs w:val="22"/>
              </w:rPr>
            </w:pPr>
            <w:r w:rsidRPr="008727DF">
              <w:rPr>
                <w:rFonts w:cs="Arial"/>
                <w:sz w:val="22"/>
                <w:szCs w:val="22"/>
              </w:rPr>
              <w:t>Application form / interview</w:t>
            </w:r>
          </w:p>
          <w:p w14:paraId="5C7C5EE9" w14:textId="77777777" w:rsidR="008727DF" w:rsidRDefault="008727DF" w:rsidP="007F2FD6">
            <w:pPr>
              <w:pStyle w:val="Style1"/>
              <w:spacing w:before="120" w:line="260" w:lineRule="exact"/>
              <w:rPr>
                <w:rFonts w:cs="Arial"/>
                <w:sz w:val="22"/>
                <w:szCs w:val="22"/>
              </w:rPr>
            </w:pPr>
          </w:p>
          <w:p w14:paraId="5C7C5EEA" w14:textId="77777777" w:rsidR="008727DF" w:rsidRDefault="008727DF" w:rsidP="007F2FD6">
            <w:pPr>
              <w:pStyle w:val="Style1"/>
              <w:spacing w:before="120" w:line="260" w:lineRule="exact"/>
              <w:rPr>
                <w:rFonts w:cs="Arial"/>
                <w:sz w:val="22"/>
                <w:szCs w:val="22"/>
              </w:rPr>
            </w:pPr>
          </w:p>
          <w:p w14:paraId="5C7C5EEB" w14:textId="77777777" w:rsidR="007F2FD6" w:rsidRPr="008727DF" w:rsidRDefault="007F2FD6" w:rsidP="007F2FD6">
            <w:pPr>
              <w:pStyle w:val="Style1"/>
              <w:spacing w:before="120" w:line="260" w:lineRule="exact"/>
              <w:rPr>
                <w:rFonts w:cs="Arial"/>
                <w:sz w:val="22"/>
                <w:szCs w:val="22"/>
              </w:rPr>
            </w:pPr>
          </w:p>
        </w:tc>
      </w:tr>
    </w:tbl>
    <w:p w14:paraId="5C7C5EED" w14:textId="77777777" w:rsidR="000C7C1E" w:rsidRPr="008727DF" w:rsidRDefault="000C7C1E" w:rsidP="000C7C1E">
      <w:pPr>
        <w:rPr>
          <w:rFonts w:ascii="Arial" w:hAnsi="Arial" w:cs="Arial"/>
          <w:sz w:val="22"/>
          <w:szCs w:val="22"/>
        </w:rPr>
      </w:pPr>
    </w:p>
    <w:p w14:paraId="5C7C5EEE" w14:textId="77777777" w:rsidR="000C7C1E" w:rsidRPr="008727DF" w:rsidRDefault="000C7C1E" w:rsidP="000C7C1E">
      <w:pPr>
        <w:rPr>
          <w:rFonts w:ascii="Arial" w:hAnsi="Arial" w:cs="Arial"/>
          <w:sz w:val="22"/>
          <w:szCs w:val="22"/>
        </w:rPr>
      </w:pPr>
    </w:p>
    <w:tbl>
      <w:tblPr>
        <w:tblW w:w="10065" w:type="dxa"/>
        <w:tblInd w:w="107" w:type="dxa"/>
        <w:tblLayout w:type="fixed"/>
        <w:tblCellMar>
          <w:left w:w="107" w:type="dxa"/>
          <w:right w:w="107" w:type="dxa"/>
        </w:tblCellMar>
        <w:tblLook w:val="0000" w:firstRow="0" w:lastRow="0" w:firstColumn="0" w:lastColumn="0" w:noHBand="0" w:noVBand="0"/>
      </w:tblPr>
      <w:tblGrid>
        <w:gridCol w:w="10065"/>
      </w:tblGrid>
      <w:tr w:rsidR="000C7C1E" w:rsidRPr="008727DF" w14:paraId="5C7C5EFA" w14:textId="77777777" w:rsidTr="000C7C1E">
        <w:trPr>
          <w:trHeight w:val="793"/>
        </w:trPr>
        <w:tc>
          <w:tcPr>
            <w:tcW w:w="10065" w:type="dxa"/>
            <w:tcBorders>
              <w:top w:val="single" w:sz="6" w:space="0" w:color="auto"/>
              <w:left w:val="single" w:sz="6" w:space="0" w:color="auto"/>
              <w:bottom w:val="single" w:sz="6" w:space="0" w:color="auto"/>
              <w:right w:val="single" w:sz="6" w:space="0" w:color="auto"/>
            </w:tcBorders>
          </w:tcPr>
          <w:p w14:paraId="5C7C5EEF" w14:textId="77777777" w:rsidR="000C7C1E" w:rsidRPr="008727DF" w:rsidRDefault="000C7C1E" w:rsidP="000C7C1E">
            <w:pPr>
              <w:pStyle w:val="Style1"/>
              <w:spacing w:before="0" w:after="0" w:line="260" w:lineRule="exact"/>
              <w:rPr>
                <w:rFonts w:cs="Arial"/>
                <w:b/>
                <w:sz w:val="22"/>
                <w:szCs w:val="22"/>
              </w:rPr>
            </w:pPr>
            <w:r w:rsidRPr="008727DF">
              <w:rPr>
                <w:rFonts w:cs="Arial"/>
                <w:b/>
                <w:sz w:val="22"/>
                <w:szCs w:val="22"/>
              </w:rPr>
              <w:t xml:space="preserve">Other Requirements </w:t>
            </w:r>
          </w:p>
          <w:p w14:paraId="5C7C5EF0" w14:textId="77777777" w:rsidR="00004932" w:rsidRPr="00004932" w:rsidRDefault="00004932" w:rsidP="00004932">
            <w:pPr>
              <w:rPr>
                <w:rFonts w:ascii="Arial" w:hAnsi="Arial" w:cs="Arial"/>
                <w:color w:val="000000"/>
                <w:sz w:val="22"/>
                <w:szCs w:val="22"/>
              </w:rPr>
            </w:pPr>
          </w:p>
          <w:p w14:paraId="5C7C5EF1" w14:textId="77777777" w:rsidR="000C7C1E" w:rsidRPr="008727DF" w:rsidRDefault="007F2FD6" w:rsidP="000C7C1E">
            <w:pPr>
              <w:pStyle w:val="ListParagraph"/>
              <w:numPr>
                <w:ilvl w:val="0"/>
                <w:numId w:val="39"/>
              </w:numPr>
              <w:rPr>
                <w:rFonts w:ascii="Arial" w:hAnsi="Arial" w:cs="Arial"/>
                <w:color w:val="000000"/>
                <w:sz w:val="22"/>
                <w:szCs w:val="22"/>
                <w:lang w:eastAsia="en-US"/>
              </w:rPr>
            </w:pPr>
            <w:r w:rsidRPr="008727DF">
              <w:rPr>
                <w:rFonts w:ascii="Arial" w:hAnsi="Arial" w:cs="Arial"/>
                <w:color w:val="000000"/>
                <w:sz w:val="22"/>
                <w:szCs w:val="22"/>
                <w:lang w:eastAsia="en-US"/>
              </w:rPr>
              <w:t xml:space="preserve">Good interviewing </w:t>
            </w:r>
            <w:r w:rsidR="00004932">
              <w:rPr>
                <w:rFonts w:ascii="Arial" w:hAnsi="Arial" w:cs="Arial"/>
                <w:color w:val="000000"/>
                <w:sz w:val="22"/>
                <w:szCs w:val="22"/>
                <w:lang w:eastAsia="en-US"/>
              </w:rPr>
              <w:t xml:space="preserve">and investigation </w:t>
            </w:r>
            <w:r w:rsidRPr="008727DF">
              <w:rPr>
                <w:rFonts w:ascii="Arial" w:hAnsi="Arial" w:cs="Arial"/>
                <w:color w:val="000000"/>
                <w:sz w:val="22"/>
                <w:szCs w:val="22"/>
                <w:lang w:eastAsia="en-US"/>
              </w:rPr>
              <w:t>skills</w:t>
            </w:r>
          </w:p>
          <w:p w14:paraId="5C7C5EF2" w14:textId="77777777" w:rsidR="000C7C1E" w:rsidRDefault="000C7C1E" w:rsidP="000C7C1E">
            <w:pPr>
              <w:pStyle w:val="Style1"/>
              <w:numPr>
                <w:ilvl w:val="0"/>
                <w:numId w:val="39"/>
              </w:numPr>
              <w:spacing w:line="260" w:lineRule="exact"/>
              <w:rPr>
                <w:rFonts w:cs="Arial"/>
                <w:sz w:val="22"/>
                <w:szCs w:val="22"/>
              </w:rPr>
            </w:pPr>
            <w:r w:rsidRPr="008727DF">
              <w:rPr>
                <w:rFonts w:cs="Arial"/>
                <w:sz w:val="22"/>
                <w:szCs w:val="22"/>
              </w:rPr>
              <w:t>Good negotiation skills</w:t>
            </w:r>
          </w:p>
          <w:p w14:paraId="5C7C5EF3" w14:textId="77777777" w:rsidR="00004932" w:rsidRPr="008727DF" w:rsidRDefault="00004932" w:rsidP="000C7C1E">
            <w:pPr>
              <w:pStyle w:val="Style1"/>
              <w:numPr>
                <w:ilvl w:val="0"/>
                <w:numId w:val="39"/>
              </w:numPr>
              <w:spacing w:line="260" w:lineRule="exact"/>
              <w:rPr>
                <w:rFonts w:cs="Arial"/>
                <w:sz w:val="22"/>
                <w:szCs w:val="22"/>
              </w:rPr>
            </w:pPr>
            <w:r>
              <w:rPr>
                <w:rFonts w:cs="Arial"/>
                <w:sz w:val="22"/>
                <w:szCs w:val="22"/>
              </w:rPr>
              <w:t>Drive for customer satisfaction for the service delivered</w:t>
            </w:r>
          </w:p>
          <w:p w14:paraId="5C7C5EF4" w14:textId="77777777" w:rsidR="000C7C1E" w:rsidRPr="008727DF" w:rsidRDefault="00A10883" w:rsidP="000C7C1E">
            <w:pPr>
              <w:pStyle w:val="Style1"/>
              <w:numPr>
                <w:ilvl w:val="0"/>
                <w:numId w:val="38"/>
              </w:numPr>
              <w:spacing w:line="260" w:lineRule="exact"/>
              <w:rPr>
                <w:rFonts w:cs="Arial"/>
                <w:sz w:val="22"/>
                <w:szCs w:val="22"/>
              </w:rPr>
            </w:pPr>
            <w:r w:rsidRPr="008727DF">
              <w:rPr>
                <w:rFonts w:cs="Arial"/>
                <w:sz w:val="22"/>
                <w:szCs w:val="22"/>
                <w:lang w:val="en-US"/>
              </w:rPr>
              <w:t>Maintain accurate and up to date records of actions taken</w:t>
            </w:r>
          </w:p>
          <w:p w14:paraId="5C7C5EF5" w14:textId="77777777" w:rsidR="000C7C1E" w:rsidRPr="008727DF" w:rsidRDefault="000C7C1E" w:rsidP="000C7C1E">
            <w:pPr>
              <w:pStyle w:val="Style1"/>
              <w:numPr>
                <w:ilvl w:val="0"/>
                <w:numId w:val="38"/>
              </w:numPr>
              <w:spacing w:line="260" w:lineRule="exact"/>
              <w:rPr>
                <w:rFonts w:cs="Arial"/>
                <w:sz w:val="22"/>
                <w:szCs w:val="22"/>
              </w:rPr>
            </w:pPr>
            <w:r w:rsidRPr="008727DF">
              <w:rPr>
                <w:rFonts w:cs="Arial"/>
                <w:sz w:val="22"/>
                <w:szCs w:val="22"/>
              </w:rPr>
              <w:t>The ability to demonstrate a positive and constructive attitude</w:t>
            </w:r>
          </w:p>
          <w:p w14:paraId="5C7C5EF6" w14:textId="77777777" w:rsidR="000C7C1E" w:rsidRPr="008727DF" w:rsidRDefault="000C7C1E" w:rsidP="000C7C1E">
            <w:pPr>
              <w:pStyle w:val="Style1"/>
              <w:numPr>
                <w:ilvl w:val="0"/>
                <w:numId w:val="38"/>
              </w:numPr>
              <w:spacing w:line="260" w:lineRule="exact"/>
              <w:rPr>
                <w:rFonts w:cs="Arial"/>
                <w:sz w:val="22"/>
                <w:szCs w:val="22"/>
              </w:rPr>
            </w:pPr>
            <w:r w:rsidRPr="008727DF">
              <w:rPr>
                <w:rFonts w:cs="Arial"/>
                <w:sz w:val="22"/>
                <w:szCs w:val="22"/>
              </w:rPr>
              <w:t>Ability to work under pressure, meet deadlines and achieve challenging objectives</w:t>
            </w:r>
          </w:p>
          <w:p w14:paraId="5C7C5EF7" w14:textId="77777777" w:rsidR="000C7C1E" w:rsidRPr="008727DF" w:rsidRDefault="00BE5433" w:rsidP="000C7C1E">
            <w:pPr>
              <w:pStyle w:val="Style1"/>
              <w:numPr>
                <w:ilvl w:val="0"/>
                <w:numId w:val="38"/>
              </w:numPr>
              <w:spacing w:line="260" w:lineRule="exact"/>
              <w:rPr>
                <w:rFonts w:cs="Arial"/>
                <w:sz w:val="22"/>
                <w:szCs w:val="22"/>
              </w:rPr>
            </w:pPr>
            <w:r>
              <w:rPr>
                <w:rFonts w:cs="Arial"/>
                <w:sz w:val="22"/>
                <w:szCs w:val="22"/>
              </w:rPr>
              <w:t xml:space="preserve">Adhere to the Whistle Blowing Policy </w:t>
            </w:r>
          </w:p>
          <w:p w14:paraId="5C7C5EF8" w14:textId="77777777" w:rsidR="000C7C1E" w:rsidRPr="008727DF" w:rsidRDefault="000C7C1E" w:rsidP="000C7C1E">
            <w:pPr>
              <w:pStyle w:val="Style1"/>
              <w:numPr>
                <w:ilvl w:val="0"/>
                <w:numId w:val="37"/>
              </w:numPr>
              <w:spacing w:line="260" w:lineRule="exact"/>
              <w:rPr>
                <w:rFonts w:cs="Arial"/>
                <w:sz w:val="22"/>
                <w:szCs w:val="22"/>
              </w:rPr>
            </w:pPr>
            <w:r w:rsidRPr="008727DF">
              <w:rPr>
                <w:rFonts w:cs="Arial"/>
                <w:sz w:val="22"/>
                <w:szCs w:val="22"/>
              </w:rPr>
              <w:t>Car user/full driving licence</w:t>
            </w:r>
          </w:p>
          <w:p w14:paraId="5C7C5EF9" w14:textId="77777777" w:rsidR="000C7C1E" w:rsidRPr="008727DF" w:rsidRDefault="000C7C1E" w:rsidP="00894AA8">
            <w:pPr>
              <w:pStyle w:val="Style1"/>
              <w:spacing w:line="260" w:lineRule="exact"/>
              <w:ind w:left="360"/>
              <w:rPr>
                <w:rFonts w:cs="Arial"/>
                <w:b/>
                <w:sz w:val="22"/>
                <w:szCs w:val="22"/>
              </w:rPr>
            </w:pPr>
          </w:p>
        </w:tc>
      </w:tr>
      <w:tr w:rsidR="000C7C1E" w:rsidRPr="008727DF" w14:paraId="5C7C5EFD" w14:textId="77777777" w:rsidTr="000C7C1E">
        <w:trPr>
          <w:trHeight w:val="600"/>
        </w:trPr>
        <w:tc>
          <w:tcPr>
            <w:tcW w:w="10065" w:type="dxa"/>
            <w:tcBorders>
              <w:top w:val="nil"/>
              <w:left w:val="single" w:sz="6" w:space="0" w:color="auto"/>
              <w:bottom w:val="single" w:sz="6" w:space="0" w:color="auto"/>
              <w:right w:val="single" w:sz="6" w:space="0" w:color="auto"/>
            </w:tcBorders>
            <w:shd w:val="pct20" w:color="C0C0C0" w:fill="auto"/>
          </w:tcPr>
          <w:p w14:paraId="5C7C5EFB" w14:textId="77777777" w:rsidR="000C7C1E" w:rsidRPr="008727DF" w:rsidRDefault="000C7C1E" w:rsidP="000C7C1E">
            <w:pPr>
              <w:shd w:val="pct20" w:color="C0C0C0" w:fill="auto"/>
              <w:ind w:left="35" w:right="57"/>
              <w:rPr>
                <w:rFonts w:ascii="Arial" w:hAnsi="Arial" w:cs="Arial"/>
                <w:b/>
                <w:sz w:val="22"/>
                <w:szCs w:val="22"/>
                <w:u w:val="single"/>
              </w:rPr>
            </w:pPr>
          </w:p>
          <w:p w14:paraId="5C7C5EFC" w14:textId="3F36068B" w:rsidR="000C7C1E" w:rsidRPr="008727DF" w:rsidRDefault="000C7C1E" w:rsidP="00004932">
            <w:pPr>
              <w:shd w:val="pct20" w:color="C0C0C0" w:fill="auto"/>
              <w:ind w:left="35" w:right="57"/>
              <w:rPr>
                <w:rFonts w:ascii="Arial" w:hAnsi="Arial" w:cs="Arial"/>
                <w:sz w:val="22"/>
                <w:szCs w:val="22"/>
              </w:rPr>
            </w:pPr>
            <w:r w:rsidRPr="008727DF">
              <w:rPr>
                <w:rFonts w:ascii="Arial" w:hAnsi="Arial" w:cs="Arial"/>
                <w:b/>
                <w:sz w:val="22"/>
                <w:szCs w:val="22"/>
                <w:u w:val="single"/>
              </w:rPr>
              <w:t xml:space="preserve">DATED: </w:t>
            </w:r>
            <w:r w:rsidR="00A51454">
              <w:rPr>
                <w:rFonts w:ascii="Arial" w:hAnsi="Arial" w:cs="Arial"/>
                <w:b/>
                <w:sz w:val="22"/>
                <w:szCs w:val="22"/>
                <w:u w:val="single"/>
              </w:rPr>
              <w:t>April 2026</w:t>
            </w:r>
          </w:p>
        </w:tc>
      </w:tr>
    </w:tbl>
    <w:p w14:paraId="5C7C5EFE" w14:textId="77777777" w:rsidR="000C7C1E" w:rsidRPr="008727DF" w:rsidRDefault="000C7C1E" w:rsidP="000C7C1E">
      <w:pPr>
        <w:rPr>
          <w:rFonts w:ascii="Arial" w:hAnsi="Arial" w:cs="Arial"/>
          <w:sz w:val="22"/>
          <w:szCs w:val="22"/>
        </w:rPr>
      </w:pPr>
    </w:p>
    <w:p w14:paraId="5C7C5EFF" w14:textId="77777777" w:rsidR="000C7C1E" w:rsidRPr="008727DF" w:rsidRDefault="000C7C1E">
      <w:pPr>
        <w:rPr>
          <w:rFonts w:ascii="Arial" w:hAnsi="Arial" w:cs="Arial"/>
          <w:sz w:val="22"/>
          <w:szCs w:val="22"/>
        </w:rPr>
      </w:pPr>
    </w:p>
    <w:sectPr w:rsidR="000C7C1E" w:rsidRPr="008727DF">
      <w:footerReference w:type="default" r:id="rId8"/>
      <w:pgSz w:w="11907" w:h="16840" w:code="9"/>
      <w:pgMar w:top="425" w:right="851" w:bottom="709" w:left="1134" w:header="397" w:footer="510" w:gutter="0"/>
      <w:paperSrc w:first="2" w:other="2"/>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96AA7" w14:textId="77777777" w:rsidR="00C40041" w:rsidRDefault="00C40041">
      <w:r>
        <w:separator/>
      </w:r>
    </w:p>
  </w:endnote>
  <w:endnote w:type="continuationSeparator" w:id="0">
    <w:p w14:paraId="148D92EE" w14:textId="77777777" w:rsidR="00C40041" w:rsidRDefault="00C4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5F08" w14:textId="77777777" w:rsidR="007739A2" w:rsidRDefault="007739A2">
    <w:pPr>
      <w:pStyle w:val="Footer"/>
      <w:framePr w:wrap="around" w:vAnchor="text" w:hAnchor="margin" w:xAlign="center" w:y="1"/>
      <w:rPr>
        <w:rStyle w:val="PageNumber"/>
        <w:rFonts w:ascii="Arial" w:hAnsi="Arial"/>
        <w:sz w:val="12"/>
      </w:rPr>
    </w:pPr>
    <w:r>
      <w:rPr>
        <w:rStyle w:val="PageNumber"/>
        <w:rFonts w:ascii="Arial" w:hAnsi="Arial"/>
        <w:sz w:val="12"/>
      </w:rPr>
      <w:fldChar w:fldCharType="begin"/>
    </w:r>
    <w:r>
      <w:rPr>
        <w:rStyle w:val="PageNumber"/>
        <w:rFonts w:ascii="Arial" w:hAnsi="Arial"/>
        <w:sz w:val="12"/>
      </w:rPr>
      <w:instrText xml:space="preserve">PAGE  </w:instrText>
    </w:r>
    <w:r>
      <w:rPr>
        <w:rStyle w:val="PageNumber"/>
        <w:rFonts w:ascii="Arial" w:hAnsi="Arial"/>
        <w:sz w:val="12"/>
      </w:rPr>
      <w:fldChar w:fldCharType="separate"/>
    </w:r>
    <w:r w:rsidR="00CB2C10">
      <w:rPr>
        <w:rStyle w:val="PageNumber"/>
        <w:rFonts w:ascii="Arial" w:hAnsi="Arial"/>
        <w:noProof/>
        <w:sz w:val="12"/>
      </w:rPr>
      <w:t>5</w:t>
    </w:r>
    <w:r>
      <w:rPr>
        <w:rStyle w:val="PageNumber"/>
        <w:rFonts w:ascii="Arial" w:hAnsi="Arial"/>
        <w:sz w:val="12"/>
      </w:rPr>
      <w:fldChar w:fldCharType="end"/>
    </w:r>
  </w:p>
  <w:p w14:paraId="5C7C5F09" w14:textId="77777777" w:rsidR="007739A2" w:rsidRDefault="007739A2">
    <w:pPr>
      <w:pStyle w:val="Footer"/>
      <w:rPr>
        <w:rFonts w:ascii="Arial" w:hAnsi="Arial"/>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8730E" w14:textId="77777777" w:rsidR="00C40041" w:rsidRDefault="00C40041">
      <w:r>
        <w:separator/>
      </w:r>
    </w:p>
  </w:footnote>
  <w:footnote w:type="continuationSeparator" w:id="0">
    <w:p w14:paraId="239289B2" w14:textId="77777777" w:rsidR="00C40041" w:rsidRDefault="00C40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84BBF"/>
    <w:multiLevelType w:val="hybridMultilevel"/>
    <w:tmpl w:val="620A87EC"/>
    <w:lvl w:ilvl="0" w:tplc="E8303DCC">
      <w:start w:val="1"/>
      <w:numFmt w:val="bullet"/>
      <w:lvlText w:val="•"/>
      <w:lvlJc w:val="left"/>
      <w:pPr>
        <w:tabs>
          <w:tab w:val="num" w:pos="720"/>
        </w:tabs>
        <w:ind w:left="720" w:hanging="360"/>
      </w:pPr>
      <w:rPr>
        <w:rFonts w:ascii="Times New Roman" w:hAnsi="Times New Roman" w:hint="default"/>
      </w:rPr>
    </w:lvl>
    <w:lvl w:ilvl="1" w:tplc="379CAEFA" w:tentative="1">
      <w:start w:val="1"/>
      <w:numFmt w:val="bullet"/>
      <w:lvlText w:val="•"/>
      <w:lvlJc w:val="left"/>
      <w:pPr>
        <w:tabs>
          <w:tab w:val="num" w:pos="1440"/>
        </w:tabs>
        <w:ind w:left="1440" w:hanging="360"/>
      </w:pPr>
      <w:rPr>
        <w:rFonts w:ascii="Times New Roman" w:hAnsi="Times New Roman" w:hint="default"/>
      </w:rPr>
    </w:lvl>
    <w:lvl w:ilvl="2" w:tplc="56ECED48" w:tentative="1">
      <w:start w:val="1"/>
      <w:numFmt w:val="bullet"/>
      <w:lvlText w:val="•"/>
      <w:lvlJc w:val="left"/>
      <w:pPr>
        <w:tabs>
          <w:tab w:val="num" w:pos="2160"/>
        </w:tabs>
        <w:ind w:left="2160" w:hanging="360"/>
      </w:pPr>
      <w:rPr>
        <w:rFonts w:ascii="Times New Roman" w:hAnsi="Times New Roman" w:hint="default"/>
      </w:rPr>
    </w:lvl>
    <w:lvl w:ilvl="3" w:tplc="99223EB8" w:tentative="1">
      <w:start w:val="1"/>
      <w:numFmt w:val="bullet"/>
      <w:lvlText w:val="•"/>
      <w:lvlJc w:val="left"/>
      <w:pPr>
        <w:tabs>
          <w:tab w:val="num" w:pos="2880"/>
        </w:tabs>
        <w:ind w:left="2880" w:hanging="360"/>
      </w:pPr>
      <w:rPr>
        <w:rFonts w:ascii="Times New Roman" w:hAnsi="Times New Roman" w:hint="default"/>
      </w:rPr>
    </w:lvl>
    <w:lvl w:ilvl="4" w:tplc="72E675C4" w:tentative="1">
      <w:start w:val="1"/>
      <w:numFmt w:val="bullet"/>
      <w:lvlText w:val="•"/>
      <w:lvlJc w:val="left"/>
      <w:pPr>
        <w:tabs>
          <w:tab w:val="num" w:pos="3600"/>
        </w:tabs>
        <w:ind w:left="3600" w:hanging="360"/>
      </w:pPr>
      <w:rPr>
        <w:rFonts w:ascii="Times New Roman" w:hAnsi="Times New Roman" w:hint="default"/>
      </w:rPr>
    </w:lvl>
    <w:lvl w:ilvl="5" w:tplc="43987B04" w:tentative="1">
      <w:start w:val="1"/>
      <w:numFmt w:val="bullet"/>
      <w:lvlText w:val="•"/>
      <w:lvlJc w:val="left"/>
      <w:pPr>
        <w:tabs>
          <w:tab w:val="num" w:pos="4320"/>
        </w:tabs>
        <w:ind w:left="4320" w:hanging="360"/>
      </w:pPr>
      <w:rPr>
        <w:rFonts w:ascii="Times New Roman" w:hAnsi="Times New Roman" w:hint="default"/>
      </w:rPr>
    </w:lvl>
    <w:lvl w:ilvl="6" w:tplc="CCFEAE96" w:tentative="1">
      <w:start w:val="1"/>
      <w:numFmt w:val="bullet"/>
      <w:lvlText w:val="•"/>
      <w:lvlJc w:val="left"/>
      <w:pPr>
        <w:tabs>
          <w:tab w:val="num" w:pos="5040"/>
        </w:tabs>
        <w:ind w:left="5040" w:hanging="360"/>
      </w:pPr>
      <w:rPr>
        <w:rFonts w:ascii="Times New Roman" w:hAnsi="Times New Roman" w:hint="default"/>
      </w:rPr>
    </w:lvl>
    <w:lvl w:ilvl="7" w:tplc="5C00D2FE" w:tentative="1">
      <w:start w:val="1"/>
      <w:numFmt w:val="bullet"/>
      <w:lvlText w:val="•"/>
      <w:lvlJc w:val="left"/>
      <w:pPr>
        <w:tabs>
          <w:tab w:val="num" w:pos="5760"/>
        </w:tabs>
        <w:ind w:left="5760" w:hanging="360"/>
      </w:pPr>
      <w:rPr>
        <w:rFonts w:ascii="Times New Roman" w:hAnsi="Times New Roman" w:hint="default"/>
      </w:rPr>
    </w:lvl>
    <w:lvl w:ilvl="8" w:tplc="0D7252D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42F1E4D"/>
    <w:multiLevelType w:val="hybridMultilevel"/>
    <w:tmpl w:val="254C4A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8F4365"/>
    <w:multiLevelType w:val="hybridMultilevel"/>
    <w:tmpl w:val="719AAF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039E4"/>
    <w:multiLevelType w:val="hybridMultilevel"/>
    <w:tmpl w:val="41C22B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D8747A"/>
    <w:multiLevelType w:val="hybridMultilevel"/>
    <w:tmpl w:val="5AB40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DD7C36"/>
    <w:multiLevelType w:val="hybridMultilevel"/>
    <w:tmpl w:val="F0E8BE02"/>
    <w:lvl w:ilvl="0" w:tplc="EDEE675C">
      <w:start w:val="1"/>
      <w:numFmt w:val="bullet"/>
      <w:lvlText w:val="•"/>
      <w:lvlJc w:val="left"/>
      <w:pPr>
        <w:tabs>
          <w:tab w:val="num" w:pos="720"/>
        </w:tabs>
        <w:ind w:left="720" w:hanging="360"/>
      </w:pPr>
      <w:rPr>
        <w:rFonts w:ascii="Times New Roman" w:hAnsi="Times New Roman" w:hint="default"/>
      </w:rPr>
    </w:lvl>
    <w:lvl w:ilvl="1" w:tplc="BA1C5EC2" w:tentative="1">
      <w:start w:val="1"/>
      <w:numFmt w:val="bullet"/>
      <w:lvlText w:val="•"/>
      <w:lvlJc w:val="left"/>
      <w:pPr>
        <w:tabs>
          <w:tab w:val="num" w:pos="1440"/>
        </w:tabs>
        <w:ind w:left="1440" w:hanging="360"/>
      </w:pPr>
      <w:rPr>
        <w:rFonts w:ascii="Times New Roman" w:hAnsi="Times New Roman" w:hint="default"/>
      </w:rPr>
    </w:lvl>
    <w:lvl w:ilvl="2" w:tplc="C5E2F39C" w:tentative="1">
      <w:start w:val="1"/>
      <w:numFmt w:val="bullet"/>
      <w:lvlText w:val="•"/>
      <w:lvlJc w:val="left"/>
      <w:pPr>
        <w:tabs>
          <w:tab w:val="num" w:pos="2160"/>
        </w:tabs>
        <w:ind w:left="2160" w:hanging="360"/>
      </w:pPr>
      <w:rPr>
        <w:rFonts w:ascii="Times New Roman" w:hAnsi="Times New Roman" w:hint="default"/>
      </w:rPr>
    </w:lvl>
    <w:lvl w:ilvl="3" w:tplc="3244B704" w:tentative="1">
      <w:start w:val="1"/>
      <w:numFmt w:val="bullet"/>
      <w:lvlText w:val="•"/>
      <w:lvlJc w:val="left"/>
      <w:pPr>
        <w:tabs>
          <w:tab w:val="num" w:pos="2880"/>
        </w:tabs>
        <w:ind w:left="2880" w:hanging="360"/>
      </w:pPr>
      <w:rPr>
        <w:rFonts w:ascii="Times New Roman" w:hAnsi="Times New Roman" w:hint="default"/>
      </w:rPr>
    </w:lvl>
    <w:lvl w:ilvl="4" w:tplc="A006A39E" w:tentative="1">
      <w:start w:val="1"/>
      <w:numFmt w:val="bullet"/>
      <w:lvlText w:val="•"/>
      <w:lvlJc w:val="left"/>
      <w:pPr>
        <w:tabs>
          <w:tab w:val="num" w:pos="3600"/>
        </w:tabs>
        <w:ind w:left="3600" w:hanging="360"/>
      </w:pPr>
      <w:rPr>
        <w:rFonts w:ascii="Times New Roman" w:hAnsi="Times New Roman" w:hint="default"/>
      </w:rPr>
    </w:lvl>
    <w:lvl w:ilvl="5" w:tplc="69160F0A" w:tentative="1">
      <w:start w:val="1"/>
      <w:numFmt w:val="bullet"/>
      <w:lvlText w:val="•"/>
      <w:lvlJc w:val="left"/>
      <w:pPr>
        <w:tabs>
          <w:tab w:val="num" w:pos="4320"/>
        </w:tabs>
        <w:ind w:left="4320" w:hanging="360"/>
      </w:pPr>
      <w:rPr>
        <w:rFonts w:ascii="Times New Roman" w:hAnsi="Times New Roman" w:hint="default"/>
      </w:rPr>
    </w:lvl>
    <w:lvl w:ilvl="6" w:tplc="448E6132" w:tentative="1">
      <w:start w:val="1"/>
      <w:numFmt w:val="bullet"/>
      <w:lvlText w:val="•"/>
      <w:lvlJc w:val="left"/>
      <w:pPr>
        <w:tabs>
          <w:tab w:val="num" w:pos="5040"/>
        </w:tabs>
        <w:ind w:left="5040" w:hanging="360"/>
      </w:pPr>
      <w:rPr>
        <w:rFonts w:ascii="Times New Roman" w:hAnsi="Times New Roman" w:hint="default"/>
      </w:rPr>
    </w:lvl>
    <w:lvl w:ilvl="7" w:tplc="364A3A32" w:tentative="1">
      <w:start w:val="1"/>
      <w:numFmt w:val="bullet"/>
      <w:lvlText w:val="•"/>
      <w:lvlJc w:val="left"/>
      <w:pPr>
        <w:tabs>
          <w:tab w:val="num" w:pos="5760"/>
        </w:tabs>
        <w:ind w:left="5760" w:hanging="360"/>
      </w:pPr>
      <w:rPr>
        <w:rFonts w:ascii="Times New Roman" w:hAnsi="Times New Roman" w:hint="default"/>
      </w:rPr>
    </w:lvl>
    <w:lvl w:ilvl="8" w:tplc="15D8589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86C19BA"/>
    <w:multiLevelType w:val="hybridMultilevel"/>
    <w:tmpl w:val="3AC4F7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821C1E"/>
    <w:multiLevelType w:val="hybridMultilevel"/>
    <w:tmpl w:val="BEF4454E"/>
    <w:lvl w:ilvl="0" w:tplc="3768DE00">
      <w:start w:val="1"/>
      <w:numFmt w:val="bullet"/>
      <w:lvlText w:val="•"/>
      <w:lvlJc w:val="left"/>
      <w:pPr>
        <w:tabs>
          <w:tab w:val="num" w:pos="720"/>
        </w:tabs>
        <w:ind w:left="720" w:hanging="360"/>
      </w:pPr>
      <w:rPr>
        <w:rFonts w:ascii="Times New Roman" w:hAnsi="Times New Roman" w:hint="default"/>
      </w:rPr>
    </w:lvl>
    <w:lvl w:ilvl="1" w:tplc="63BED37C" w:tentative="1">
      <w:start w:val="1"/>
      <w:numFmt w:val="bullet"/>
      <w:lvlText w:val="•"/>
      <w:lvlJc w:val="left"/>
      <w:pPr>
        <w:tabs>
          <w:tab w:val="num" w:pos="1440"/>
        </w:tabs>
        <w:ind w:left="1440" w:hanging="360"/>
      </w:pPr>
      <w:rPr>
        <w:rFonts w:ascii="Times New Roman" w:hAnsi="Times New Roman" w:hint="default"/>
      </w:rPr>
    </w:lvl>
    <w:lvl w:ilvl="2" w:tplc="F760C60C" w:tentative="1">
      <w:start w:val="1"/>
      <w:numFmt w:val="bullet"/>
      <w:lvlText w:val="•"/>
      <w:lvlJc w:val="left"/>
      <w:pPr>
        <w:tabs>
          <w:tab w:val="num" w:pos="2160"/>
        </w:tabs>
        <w:ind w:left="2160" w:hanging="360"/>
      </w:pPr>
      <w:rPr>
        <w:rFonts w:ascii="Times New Roman" w:hAnsi="Times New Roman" w:hint="default"/>
      </w:rPr>
    </w:lvl>
    <w:lvl w:ilvl="3" w:tplc="522A90FC" w:tentative="1">
      <w:start w:val="1"/>
      <w:numFmt w:val="bullet"/>
      <w:lvlText w:val="•"/>
      <w:lvlJc w:val="left"/>
      <w:pPr>
        <w:tabs>
          <w:tab w:val="num" w:pos="2880"/>
        </w:tabs>
        <w:ind w:left="2880" w:hanging="360"/>
      </w:pPr>
      <w:rPr>
        <w:rFonts w:ascii="Times New Roman" w:hAnsi="Times New Roman" w:hint="default"/>
      </w:rPr>
    </w:lvl>
    <w:lvl w:ilvl="4" w:tplc="964C4CE6" w:tentative="1">
      <w:start w:val="1"/>
      <w:numFmt w:val="bullet"/>
      <w:lvlText w:val="•"/>
      <w:lvlJc w:val="left"/>
      <w:pPr>
        <w:tabs>
          <w:tab w:val="num" w:pos="3600"/>
        </w:tabs>
        <w:ind w:left="3600" w:hanging="360"/>
      </w:pPr>
      <w:rPr>
        <w:rFonts w:ascii="Times New Roman" w:hAnsi="Times New Roman" w:hint="default"/>
      </w:rPr>
    </w:lvl>
    <w:lvl w:ilvl="5" w:tplc="7D8A732C" w:tentative="1">
      <w:start w:val="1"/>
      <w:numFmt w:val="bullet"/>
      <w:lvlText w:val="•"/>
      <w:lvlJc w:val="left"/>
      <w:pPr>
        <w:tabs>
          <w:tab w:val="num" w:pos="4320"/>
        </w:tabs>
        <w:ind w:left="4320" w:hanging="360"/>
      </w:pPr>
      <w:rPr>
        <w:rFonts w:ascii="Times New Roman" w:hAnsi="Times New Roman" w:hint="default"/>
      </w:rPr>
    </w:lvl>
    <w:lvl w:ilvl="6" w:tplc="EF2E6304" w:tentative="1">
      <w:start w:val="1"/>
      <w:numFmt w:val="bullet"/>
      <w:lvlText w:val="•"/>
      <w:lvlJc w:val="left"/>
      <w:pPr>
        <w:tabs>
          <w:tab w:val="num" w:pos="5040"/>
        </w:tabs>
        <w:ind w:left="5040" w:hanging="360"/>
      </w:pPr>
      <w:rPr>
        <w:rFonts w:ascii="Times New Roman" w:hAnsi="Times New Roman" w:hint="default"/>
      </w:rPr>
    </w:lvl>
    <w:lvl w:ilvl="7" w:tplc="2A267F8A" w:tentative="1">
      <w:start w:val="1"/>
      <w:numFmt w:val="bullet"/>
      <w:lvlText w:val="•"/>
      <w:lvlJc w:val="left"/>
      <w:pPr>
        <w:tabs>
          <w:tab w:val="num" w:pos="5760"/>
        </w:tabs>
        <w:ind w:left="5760" w:hanging="360"/>
      </w:pPr>
      <w:rPr>
        <w:rFonts w:ascii="Times New Roman" w:hAnsi="Times New Roman" w:hint="default"/>
      </w:rPr>
    </w:lvl>
    <w:lvl w:ilvl="8" w:tplc="3CCCB2C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B2A595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CA46B35"/>
    <w:multiLevelType w:val="singleLevel"/>
    <w:tmpl w:val="A45A911E"/>
    <w:lvl w:ilvl="0">
      <w:start w:val="1"/>
      <w:numFmt w:val="decimal"/>
      <w:lvlText w:val="%1."/>
      <w:lvlJc w:val="left"/>
      <w:pPr>
        <w:tabs>
          <w:tab w:val="num" w:pos="360"/>
        </w:tabs>
        <w:ind w:left="360" w:hanging="360"/>
      </w:pPr>
      <w:rPr>
        <w:b w:val="0"/>
        <w:i w:val="0"/>
        <w:sz w:val="20"/>
      </w:rPr>
    </w:lvl>
  </w:abstractNum>
  <w:abstractNum w:abstractNumId="11" w15:restartNumberingAfterBreak="0">
    <w:nsid w:val="20E520AF"/>
    <w:multiLevelType w:val="hybridMultilevel"/>
    <w:tmpl w:val="2A64C2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2182204"/>
    <w:multiLevelType w:val="hybridMultilevel"/>
    <w:tmpl w:val="7FC0714C"/>
    <w:lvl w:ilvl="0" w:tplc="DCB6C13C">
      <w:start w:val="1"/>
      <w:numFmt w:val="bullet"/>
      <w:lvlText w:val=""/>
      <w:lvlJc w:val="left"/>
      <w:pPr>
        <w:tabs>
          <w:tab w:val="num" w:pos="1440"/>
        </w:tabs>
        <w:ind w:left="1440" w:hanging="360"/>
      </w:pPr>
      <w:rPr>
        <w:rFonts w:ascii="Symbol" w:hAnsi="Symbol" w:hint="default"/>
        <w:color w:val="9999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999999"/>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B03359"/>
    <w:multiLevelType w:val="hybridMultilevel"/>
    <w:tmpl w:val="57444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8C211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705F92"/>
    <w:multiLevelType w:val="hybridMultilevel"/>
    <w:tmpl w:val="3FD2A5B0"/>
    <w:lvl w:ilvl="0" w:tplc="0409000F">
      <w:start w:val="9"/>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236FA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6F21AC7"/>
    <w:multiLevelType w:val="hybridMultilevel"/>
    <w:tmpl w:val="0400F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71612EC"/>
    <w:multiLevelType w:val="hybridMultilevel"/>
    <w:tmpl w:val="4C0CD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0245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3C7E6F3B"/>
    <w:multiLevelType w:val="hybridMultilevel"/>
    <w:tmpl w:val="139A586A"/>
    <w:lvl w:ilvl="0" w:tplc="1CF09D9E">
      <w:start w:val="1"/>
      <w:numFmt w:val="decimal"/>
      <w:lvlText w:val="%1."/>
      <w:lvlJc w:val="left"/>
      <w:pPr>
        <w:tabs>
          <w:tab w:val="num" w:pos="930"/>
        </w:tabs>
        <w:ind w:left="930" w:hanging="570"/>
      </w:pPr>
      <w:rPr>
        <w:rFonts w:hint="default"/>
      </w:rPr>
    </w:lvl>
    <w:lvl w:ilvl="1" w:tplc="306AC0C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55276D"/>
    <w:multiLevelType w:val="hybridMultilevel"/>
    <w:tmpl w:val="9A68361A"/>
    <w:lvl w:ilvl="0" w:tplc="67E424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D45861"/>
    <w:multiLevelType w:val="hybridMultilevel"/>
    <w:tmpl w:val="A59CF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B65D0D"/>
    <w:multiLevelType w:val="hybridMultilevel"/>
    <w:tmpl w:val="5D20E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D5071D"/>
    <w:multiLevelType w:val="hybridMultilevel"/>
    <w:tmpl w:val="EDE88878"/>
    <w:lvl w:ilvl="0" w:tplc="5E8CA630">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58062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71D410A"/>
    <w:multiLevelType w:val="hybridMultilevel"/>
    <w:tmpl w:val="40846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291465"/>
    <w:multiLevelType w:val="hybridMultilevel"/>
    <w:tmpl w:val="4274E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861409A"/>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58DF270C"/>
    <w:multiLevelType w:val="hybridMultilevel"/>
    <w:tmpl w:val="3AC4F78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556858"/>
    <w:multiLevelType w:val="hybridMultilevel"/>
    <w:tmpl w:val="C7AA5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7B62A8"/>
    <w:multiLevelType w:val="hybridMultilevel"/>
    <w:tmpl w:val="3FE80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777DF0"/>
    <w:multiLevelType w:val="hybridMultilevel"/>
    <w:tmpl w:val="B7303140"/>
    <w:lvl w:ilvl="0" w:tplc="E2AEDFC4">
      <w:start w:val="1"/>
      <w:numFmt w:val="bullet"/>
      <w:lvlText w:val=""/>
      <w:lvlJc w:val="left"/>
      <w:pPr>
        <w:tabs>
          <w:tab w:val="num" w:pos="360"/>
        </w:tabs>
        <w:ind w:left="360" w:hanging="360"/>
      </w:pPr>
      <w:rPr>
        <w:rFonts w:ascii="Symbol" w:hAnsi="Symbol" w:hint="default"/>
        <w:sz w:val="22"/>
      </w:rPr>
    </w:lvl>
    <w:lvl w:ilvl="1" w:tplc="04090001">
      <w:start w:val="1"/>
      <w:numFmt w:val="bullet"/>
      <w:lvlText w:val=""/>
      <w:lvlJc w:val="left"/>
      <w:pPr>
        <w:tabs>
          <w:tab w:val="num" w:pos="1080"/>
        </w:tabs>
        <w:ind w:left="1080" w:hanging="360"/>
      </w:pPr>
      <w:rPr>
        <w:rFonts w:ascii="Symbol" w:hAnsi="Symbol" w:hint="default"/>
        <w:sz w:val="22"/>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A8652B2"/>
    <w:multiLevelType w:val="hybridMultilevel"/>
    <w:tmpl w:val="A13039A4"/>
    <w:lvl w:ilvl="0" w:tplc="C99C07F6">
      <w:start w:val="1"/>
      <w:numFmt w:val="bullet"/>
      <w:lvlText w:val="•"/>
      <w:lvlJc w:val="left"/>
      <w:pPr>
        <w:tabs>
          <w:tab w:val="num" w:pos="720"/>
        </w:tabs>
        <w:ind w:left="720" w:hanging="360"/>
      </w:pPr>
      <w:rPr>
        <w:rFonts w:ascii="Times New Roman" w:hAnsi="Times New Roman" w:hint="default"/>
      </w:rPr>
    </w:lvl>
    <w:lvl w:ilvl="1" w:tplc="C75A794E" w:tentative="1">
      <w:start w:val="1"/>
      <w:numFmt w:val="bullet"/>
      <w:lvlText w:val="•"/>
      <w:lvlJc w:val="left"/>
      <w:pPr>
        <w:tabs>
          <w:tab w:val="num" w:pos="1440"/>
        </w:tabs>
        <w:ind w:left="1440" w:hanging="360"/>
      </w:pPr>
      <w:rPr>
        <w:rFonts w:ascii="Times New Roman" w:hAnsi="Times New Roman" w:hint="default"/>
      </w:rPr>
    </w:lvl>
    <w:lvl w:ilvl="2" w:tplc="1ACE948C" w:tentative="1">
      <w:start w:val="1"/>
      <w:numFmt w:val="bullet"/>
      <w:lvlText w:val="•"/>
      <w:lvlJc w:val="left"/>
      <w:pPr>
        <w:tabs>
          <w:tab w:val="num" w:pos="2160"/>
        </w:tabs>
        <w:ind w:left="2160" w:hanging="360"/>
      </w:pPr>
      <w:rPr>
        <w:rFonts w:ascii="Times New Roman" w:hAnsi="Times New Roman" w:hint="default"/>
      </w:rPr>
    </w:lvl>
    <w:lvl w:ilvl="3" w:tplc="2592C83A" w:tentative="1">
      <w:start w:val="1"/>
      <w:numFmt w:val="bullet"/>
      <w:lvlText w:val="•"/>
      <w:lvlJc w:val="left"/>
      <w:pPr>
        <w:tabs>
          <w:tab w:val="num" w:pos="2880"/>
        </w:tabs>
        <w:ind w:left="2880" w:hanging="360"/>
      </w:pPr>
      <w:rPr>
        <w:rFonts w:ascii="Times New Roman" w:hAnsi="Times New Roman" w:hint="default"/>
      </w:rPr>
    </w:lvl>
    <w:lvl w:ilvl="4" w:tplc="0E02A5DE" w:tentative="1">
      <w:start w:val="1"/>
      <w:numFmt w:val="bullet"/>
      <w:lvlText w:val="•"/>
      <w:lvlJc w:val="left"/>
      <w:pPr>
        <w:tabs>
          <w:tab w:val="num" w:pos="3600"/>
        </w:tabs>
        <w:ind w:left="3600" w:hanging="360"/>
      </w:pPr>
      <w:rPr>
        <w:rFonts w:ascii="Times New Roman" w:hAnsi="Times New Roman" w:hint="default"/>
      </w:rPr>
    </w:lvl>
    <w:lvl w:ilvl="5" w:tplc="C4C68346" w:tentative="1">
      <w:start w:val="1"/>
      <w:numFmt w:val="bullet"/>
      <w:lvlText w:val="•"/>
      <w:lvlJc w:val="left"/>
      <w:pPr>
        <w:tabs>
          <w:tab w:val="num" w:pos="4320"/>
        </w:tabs>
        <w:ind w:left="4320" w:hanging="360"/>
      </w:pPr>
      <w:rPr>
        <w:rFonts w:ascii="Times New Roman" w:hAnsi="Times New Roman" w:hint="default"/>
      </w:rPr>
    </w:lvl>
    <w:lvl w:ilvl="6" w:tplc="75C6C692" w:tentative="1">
      <w:start w:val="1"/>
      <w:numFmt w:val="bullet"/>
      <w:lvlText w:val="•"/>
      <w:lvlJc w:val="left"/>
      <w:pPr>
        <w:tabs>
          <w:tab w:val="num" w:pos="5040"/>
        </w:tabs>
        <w:ind w:left="5040" w:hanging="360"/>
      </w:pPr>
      <w:rPr>
        <w:rFonts w:ascii="Times New Roman" w:hAnsi="Times New Roman" w:hint="default"/>
      </w:rPr>
    </w:lvl>
    <w:lvl w:ilvl="7" w:tplc="47760D26" w:tentative="1">
      <w:start w:val="1"/>
      <w:numFmt w:val="bullet"/>
      <w:lvlText w:val="•"/>
      <w:lvlJc w:val="left"/>
      <w:pPr>
        <w:tabs>
          <w:tab w:val="num" w:pos="5760"/>
        </w:tabs>
        <w:ind w:left="5760" w:hanging="360"/>
      </w:pPr>
      <w:rPr>
        <w:rFonts w:ascii="Times New Roman" w:hAnsi="Times New Roman" w:hint="default"/>
      </w:rPr>
    </w:lvl>
    <w:lvl w:ilvl="8" w:tplc="ADC02B5E"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AEA6440"/>
    <w:multiLevelType w:val="hybridMultilevel"/>
    <w:tmpl w:val="584CE2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B5B4264"/>
    <w:multiLevelType w:val="singleLevel"/>
    <w:tmpl w:val="5EF07F64"/>
    <w:lvl w:ilvl="0">
      <w:start w:val="1"/>
      <w:numFmt w:val="lowerLetter"/>
      <w:lvlText w:val="(%1)"/>
      <w:lvlJc w:val="left"/>
      <w:pPr>
        <w:tabs>
          <w:tab w:val="num" w:pos="1040"/>
        </w:tabs>
        <w:ind w:left="1040" w:hanging="360"/>
      </w:pPr>
      <w:rPr>
        <w:rFonts w:hint="default"/>
      </w:rPr>
    </w:lvl>
  </w:abstractNum>
  <w:abstractNum w:abstractNumId="36" w15:restartNumberingAfterBreak="0">
    <w:nsid w:val="6D5765F1"/>
    <w:multiLevelType w:val="hybridMultilevel"/>
    <w:tmpl w:val="286E60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2D0433"/>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38" w15:restartNumberingAfterBreak="0">
    <w:nsid w:val="7CCF54C9"/>
    <w:multiLevelType w:val="hybridMultilevel"/>
    <w:tmpl w:val="D520BF64"/>
    <w:lvl w:ilvl="0" w:tplc="F0D609B0">
      <w:start w:val="1"/>
      <w:numFmt w:val="bullet"/>
      <w:lvlText w:val="•"/>
      <w:lvlJc w:val="left"/>
      <w:pPr>
        <w:tabs>
          <w:tab w:val="num" w:pos="720"/>
        </w:tabs>
        <w:ind w:left="720" w:hanging="360"/>
      </w:pPr>
      <w:rPr>
        <w:rFonts w:ascii="Times New Roman" w:hAnsi="Times New Roman" w:hint="default"/>
      </w:rPr>
    </w:lvl>
    <w:lvl w:ilvl="1" w:tplc="0FBABC44" w:tentative="1">
      <w:start w:val="1"/>
      <w:numFmt w:val="bullet"/>
      <w:lvlText w:val="•"/>
      <w:lvlJc w:val="left"/>
      <w:pPr>
        <w:tabs>
          <w:tab w:val="num" w:pos="1440"/>
        </w:tabs>
        <w:ind w:left="1440" w:hanging="360"/>
      </w:pPr>
      <w:rPr>
        <w:rFonts w:ascii="Times New Roman" w:hAnsi="Times New Roman" w:hint="default"/>
      </w:rPr>
    </w:lvl>
    <w:lvl w:ilvl="2" w:tplc="1996E850" w:tentative="1">
      <w:start w:val="1"/>
      <w:numFmt w:val="bullet"/>
      <w:lvlText w:val="•"/>
      <w:lvlJc w:val="left"/>
      <w:pPr>
        <w:tabs>
          <w:tab w:val="num" w:pos="2160"/>
        </w:tabs>
        <w:ind w:left="2160" w:hanging="360"/>
      </w:pPr>
      <w:rPr>
        <w:rFonts w:ascii="Times New Roman" w:hAnsi="Times New Roman" w:hint="default"/>
      </w:rPr>
    </w:lvl>
    <w:lvl w:ilvl="3" w:tplc="E5988FC8" w:tentative="1">
      <w:start w:val="1"/>
      <w:numFmt w:val="bullet"/>
      <w:lvlText w:val="•"/>
      <w:lvlJc w:val="left"/>
      <w:pPr>
        <w:tabs>
          <w:tab w:val="num" w:pos="2880"/>
        </w:tabs>
        <w:ind w:left="2880" w:hanging="360"/>
      </w:pPr>
      <w:rPr>
        <w:rFonts w:ascii="Times New Roman" w:hAnsi="Times New Roman" w:hint="default"/>
      </w:rPr>
    </w:lvl>
    <w:lvl w:ilvl="4" w:tplc="566CD430" w:tentative="1">
      <w:start w:val="1"/>
      <w:numFmt w:val="bullet"/>
      <w:lvlText w:val="•"/>
      <w:lvlJc w:val="left"/>
      <w:pPr>
        <w:tabs>
          <w:tab w:val="num" w:pos="3600"/>
        </w:tabs>
        <w:ind w:left="3600" w:hanging="360"/>
      </w:pPr>
      <w:rPr>
        <w:rFonts w:ascii="Times New Roman" w:hAnsi="Times New Roman" w:hint="default"/>
      </w:rPr>
    </w:lvl>
    <w:lvl w:ilvl="5" w:tplc="BE58CA26" w:tentative="1">
      <w:start w:val="1"/>
      <w:numFmt w:val="bullet"/>
      <w:lvlText w:val="•"/>
      <w:lvlJc w:val="left"/>
      <w:pPr>
        <w:tabs>
          <w:tab w:val="num" w:pos="4320"/>
        </w:tabs>
        <w:ind w:left="4320" w:hanging="360"/>
      </w:pPr>
      <w:rPr>
        <w:rFonts w:ascii="Times New Roman" w:hAnsi="Times New Roman" w:hint="default"/>
      </w:rPr>
    </w:lvl>
    <w:lvl w:ilvl="6" w:tplc="90A489C2" w:tentative="1">
      <w:start w:val="1"/>
      <w:numFmt w:val="bullet"/>
      <w:lvlText w:val="•"/>
      <w:lvlJc w:val="left"/>
      <w:pPr>
        <w:tabs>
          <w:tab w:val="num" w:pos="5040"/>
        </w:tabs>
        <w:ind w:left="5040" w:hanging="360"/>
      </w:pPr>
      <w:rPr>
        <w:rFonts w:ascii="Times New Roman" w:hAnsi="Times New Roman" w:hint="default"/>
      </w:rPr>
    </w:lvl>
    <w:lvl w:ilvl="7" w:tplc="54EC3E82" w:tentative="1">
      <w:start w:val="1"/>
      <w:numFmt w:val="bullet"/>
      <w:lvlText w:val="•"/>
      <w:lvlJc w:val="left"/>
      <w:pPr>
        <w:tabs>
          <w:tab w:val="num" w:pos="5760"/>
        </w:tabs>
        <w:ind w:left="5760" w:hanging="360"/>
      </w:pPr>
      <w:rPr>
        <w:rFonts w:ascii="Times New Roman" w:hAnsi="Times New Roman" w:hint="default"/>
      </w:rPr>
    </w:lvl>
    <w:lvl w:ilvl="8" w:tplc="6D4ED392"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E765AB8"/>
    <w:multiLevelType w:val="hybridMultilevel"/>
    <w:tmpl w:val="F29015DC"/>
    <w:lvl w:ilvl="0" w:tplc="BAF4AF34">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EE32F9A"/>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866331875">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2" w16cid:durableId="1854345098">
    <w:abstractNumId w:val="28"/>
  </w:num>
  <w:num w:numId="3" w16cid:durableId="21145939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5347635">
    <w:abstractNumId w:val="24"/>
  </w:num>
  <w:num w:numId="5" w16cid:durableId="1236669547">
    <w:abstractNumId w:val="7"/>
  </w:num>
  <w:num w:numId="6" w16cid:durableId="2097902982">
    <w:abstractNumId w:val="20"/>
  </w:num>
  <w:num w:numId="7" w16cid:durableId="1708286957">
    <w:abstractNumId w:val="15"/>
  </w:num>
  <w:num w:numId="8" w16cid:durableId="126095639">
    <w:abstractNumId w:val="39"/>
  </w:num>
  <w:num w:numId="9" w16cid:durableId="310641089">
    <w:abstractNumId w:val="2"/>
  </w:num>
  <w:num w:numId="10" w16cid:durableId="1734767934">
    <w:abstractNumId w:val="29"/>
  </w:num>
  <w:num w:numId="11" w16cid:durableId="1232278974">
    <w:abstractNumId w:val="21"/>
  </w:num>
  <w:num w:numId="12" w16cid:durableId="1057322511">
    <w:abstractNumId w:val="10"/>
    <w:lvlOverride w:ilvl="0">
      <w:startOverride w:val="1"/>
    </w:lvlOverride>
  </w:num>
  <w:num w:numId="13" w16cid:durableId="1707480922">
    <w:abstractNumId w:val="35"/>
    <w:lvlOverride w:ilvl="0">
      <w:startOverride w:val="1"/>
    </w:lvlOverride>
  </w:num>
  <w:num w:numId="14" w16cid:durableId="480198112">
    <w:abstractNumId w:val="3"/>
  </w:num>
  <w:num w:numId="15" w16cid:durableId="317148349">
    <w:abstractNumId w:val="36"/>
  </w:num>
  <w:num w:numId="16" w16cid:durableId="264004294">
    <w:abstractNumId w:val="34"/>
  </w:num>
  <w:num w:numId="17" w16cid:durableId="1783304706">
    <w:abstractNumId w:val="40"/>
  </w:num>
  <w:num w:numId="18" w16cid:durableId="1556772183">
    <w:abstractNumId w:val="22"/>
  </w:num>
  <w:num w:numId="19" w16cid:durableId="175507825">
    <w:abstractNumId w:val="27"/>
  </w:num>
  <w:num w:numId="20" w16cid:durableId="307171987">
    <w:abstractNumId w:val="19"/>
  </w:num>
  <w:num w:numId="21" w16cid:durableId="625547523">
    <w:abstractNumId w:val="18"/>
  </w:num>
  <w:num w:numId="22" w16cid:durableId="457996710">
    <w:abstractNumId w:val="16"/>
  </w:num>
  <w:num w:numId="23" w16cid:durableId="1167131980">
    <w:abstractNumId w:val="17"/>
  </w:num>
  <w:num w:numId="24" w16cid:durableId="1417748359">
    <w:abstractNumId w:val="11"/>
  </w:num>
  <w:num w:numId="25" w16cid:durableId="2033190560">
    <w:abstractNumId w:val="9"/>
  </w:num>
  <w:num w:numId="26" w16cid:durableId="876625995">
    <w:abstractNumId w:val="5"/>
  </w:num>
  <w:num w:numId="27" w16cid:durableId="744227621">
    <w:abstractNumId w:val="6"/>
  </w:num>
  <w:num w:numId="28" w16cid:durableId="1894535752">
    <w:abstractNumId w:val="38"/>
  </w:num>
  <w:num w:numId="29" w16cid:durableId="1368988484">
    <w:abstractNumId w:val="1"/>
  </w:num>
  <w:num w:numId="30" w16cid:durableId="1349722242">
    <w:abstractNumId w:val="8"/>
  </w:num>
  <w:num w:numId="31" w16cid:durableId="493835503">
    <w:abstractNumId w:val="33"/>
  </w:num>
  <w:num w:numId="32" w16cid:durableId="2094158264">
    <w:abstractNumId w:val="37"/>
  </w:num>
  <w:num w:numId="33" w16cid:durableId="1951430109">
    <w:abstractNumId w:val="23"/>
  </w:num>
  <w:num w:numId="34" w16cid:durableId="1238979173">
    <w:abstractNumId w:val="12"/>
  </w:num>
  <w:num w:numId="35" w16cid:durableId="408040229">
    <w:abstractNumId w:val="30"/>
  </w:num>
  <w:num w:numId="36" w16cid:durableId="1822308723">
    <w:abstractNumId w:val="4"/>
  </w:num>
  <w:num w:numId="37" w16cid:durableId="542257724">
    <w:abstractNumId w:val="14"/>
  </w:num>
  <w:num w:numId="38" w16cid:durableId="136652549">
    <w:abstractNumId w:val="32"/>
  </w:num>
  <w:num w:numId="39" w16cid:durableId="1663464710">
    <w:abstractNumId w:val="25"/>
  </w:num>
  <w:num w:numId="40" w16cid:durableId="867449211">
    <w:abstractNumId w:val="31"/>
  </w:num>
  <w:num w:numId="41" w16cid:durableId="1995571973">
    <w:abstractNumId w:val="13"/>
  </w:num>
  <w:num w:numId="42" w16cid:durableId="36984568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FF"/>
    <w:rsid w:val="00004506"/>
    <w:rsid w:val="00004932"/>
    <w:rsid w:val="00021B27"/>
    <w:rsid w:val="00034F68"/>
    <w:rsid w:val="00035251"/>
    <w:rsid w:val="00056A61"/>
    <w:rsid w:val="00067A88"/>
    <w:rsid w:val="0007289C"/>
    <w:rsid w:val="00092A46"/>
    <w:rsid w:val="00097A79"/>
    <w:rsid w:val="000B3236"/>
    <w:rsid w:val="000B6C4A"/>
    <w:rsid w:val="000C7C1E"/>
    <w:rsid w:val="000D435E"/>
    <w:rsid w:val="000D4A07"/>
    <w:rsid w:val="000E705C"/>
    <w:rsid w:val="0010315A"/>
    <w:rsid w:val="001378FF"/>
    <w:rsid w:val="00170D48"/>
    <w:rsid w:val="00175D12"/>
    <w:rsid w:val="0019253B"/>
    <w:rsid w:val="001D7D85"/>
    <w:rsid w:val="001E074C"/>
    <w:rsid w:val="001E1409"/>
    <w:rsid w:val="001F32F2"/>
    <w:rsid w:val="0020627E"/>
    <w:rsid w:val="00227D5F"/>
    <w:rsid w:val="00231AE7"/>
    <w:rsid w:val="00233682"/>
    <w:rsid w:val="00267CA1"/>
    <w:rsid w:val="00271087"/>
    <w:rsid w:val="002A37CB"/>
    <w:rsid w:val="002B282A"/>
    <w:rsid w:val="003008B7"/>
    <w:rsid w:val="0031099B"/>
    <w:rsid w:val="00311158"/>
    <w:rsid w:val="00312694"/>
    <w:rsid w:val="00342D39"/>
    <w:rsid w:val="003463E7"/>
    <w:rsid w:val="00356DCD"/>
    <w:rsid w:val="00380FFD"/>
    <w:rsid w:val="00392200"/>
    <w:rsid w:val="003C3241"/>
    <w:rsid w:val="003F38B0"/>
    <w:rsid w:val="003F3B60"/>
    <w:rsid w:val="003F7073"/>
    <w:rsid w:val="00404C2C"/>
    <w:rsid w:val="00416184"/>
    <w:rsid w:val="00426A42"/>
    <w:rsid w:val="004440B6"/>
    <w:rsid w:val="00480592"/>
    <w:rsid w:val="00480DE3"/>
    <w:rsid w:val="0048242B"/>
    <w:rsid w:val="00497B70"/>
    <w:rsid w:val="004C65FE"/>
    <w:rsid w:val="004D67D4"/>
    <w:rsid w:val="004E17C6"/>
    <w:rsid w:val="005013DE"/>
    <w:rsid w:val="0050559D"/>
    <w:rsid w:val="00517A7E"/>
    <w:rsid w:val="00536FFB"/>
    <w:rsid w:val="005370A0"/>
    <w:rsid w:val="00541D2F"/>
    <w:rsid w:val="00556160"/>
    <w:rsid w:val="00562861"/>
    <w:rsid w:val="005741B5"/>
    <w:rsid w:val="005755C6"/>
    <w:rsid w:val="005A631A"/>
    <w:rsid w:val="005B221B"/>
    <w:rsid w:val="005D08E5"/>
    <w:rsid w:val="005E1177"/>
    <w:rsid w:val="005F2A83"/>
    <w:rsid w:val="005F7D10"/>
    <w:rsid w:val="006030EA"/>
    <w:rsid w:val="0061322B"/>
    <w:rsid w:val="00617FFB"/>
    <w:rsid w:val="006377A1"/>
    <w:rsid w:val="006406D3"/>
    <w:rsid w:val="006526CF"/>
    <w:rsid w:val="0067031C"/>
    <w:rsid w:val="00676889"/>
    <w:rsid w:val="00690A5E"/>
    <w:rsid w:val="006A6FFC"/>
    <w:rsid w:val="006B35FA"/>
    <w:rsid w:val="006C2F1C"/>
    <w:rsid w:val="006C4763"/>
    <w:rsid w:val="006F08C5"/>
    <w:rsid w:val="00703918"/>
    <w:rsid w:val="00710E9B"/>
    <w:rsid w:val="00747826"/>
    <w:rsid w:val="00764ACA"/>
    <w:rsid w:val="00771D20"/>
    <w:rsid w:val="007739A2"/>
    <w:rsid w:val="0078057C"/>
    <w:rsid w:val="00785468"/>
    <w:rsid w:val="00785AB2"/>
    <w:rsid w:val="00793A3F"/>
    <w:rsid w:val="00794DB8"/>
    <w:rsid w:val="007B5A06"/>
    <w:rsid w:val="007D1FFE"/>
    <w:rsid w:val="007D2A48"/>
    <w:rsid w:val="007D35D7"/>
    <w:rsid w:val="007D6A62"/>
    <w:rsid w:val="007F2FD6"/>
    <w:rsid w:val="007F5119"/>
    <w:rsid w:val="00815677"/>
    <w:rsid w:val="008164EF"/>
    <w:rsid w:val="008277C3"/>
    <w:rsid w:val="00835F2B"/>
    <w:rsid w:val="0083720A"/>
    <w:rsid w:val="008412D7"/>
    <w:rsid w:val="0084788E"/>
    <w:rsid w:val="008727DF"/>
    <w:rsid w:val="00894AA8"/>
    <w:rsid w:val="008A02C4"/>
    <w:rsid w:val="008B0852"/>
    <w:rsid w:val="008C5485"/>
    <w:rsid w:val="00914110"/>
    <w:rsid w:val="00922173"/>
    <w:rsid w:val="00946A16"/>
    <w:rsid w:val="00953AA7"/>
    <w:rsid w:val="00957DAA"/>
    <w:rsid w:val="009A4754"/>
    <w:rsid w:val="009B1CA3"/>
    <w:rsid w:val="009D7D00"/>
    <w:rsid w:val="009F2799"/>
    <w:rsid w:val="00A0736D"/>
    <w:rsid w:val="00A10883"/>
    <w:rsid w:val="00A255C3"/>
    <w:rsid w:val="00A51454"/>
    <w:rsid w:val="00A56A21"/>
    <w:rsid w:val="00A6706B"/>
    <w:rsid w:val="00A7175E"/>
    <w:rsid w:val="00A83659"/>
    <w:rsid w:val="00AB225C"/>
    <w:rsid w:val="00AB5504"/>
    <w:rsid w:val="00AC240F"/>
    <w:rsid w:val="00AC3EAA"/>
    <w:rsid w:val="00AF2372"/>
    <w:rsid w:val="00B12FE2"/>
    <w:rsid w:val="00B219A3"/>
    <w:rsid w:val="00B46D5C"/>
    <w:rsid w:val="00B50E5B"/>
    <w:rsid w:val="00B57E4A"/>
    <w:rsid w:val="00B63319"/>
    <w:rsid w:val="00B723F2"/>
    <w:rsid w:val="00BA3F57"/>
    <w:rsid w:val="00BC274B"/>
    <w:rsid w:val="00BE2CE9"/>
    <w:rsid w:val="00BE5433"/>
    <w:rsid w:val="00BE696E"/>
    <w:rsid w:val="00C17561"/>
    <w:rsid w:val="00C26677"/>
    <w:rsid w:val="00C40041"/>
    <w:rsid w:val="00C45B6E"/>
    <w:rsid w:val="00C6088C"/>
    <w:rsid w:val="00C60EBF"/>
    <w:rsid w:val="00CB2C10"/>
    <w:rsid w:val="00CC1387"/>
    <w:rsid w:val="00CF0BB6"/>
    <w:rsid w:val="00CF1022"/>
    <w:rsid w:val="00CF57FC"/>
    <w:rsid w:val="00D20760"/>
    <w:rsid w:val="00D5386A"/>
    <w:rsid w:val="00D90678"/>
    <w:rsid w:val="00DA38F5"/>
    <w:rsid w:val="00DC2BEF"/>
    <w:rsid w:val="00DD2C9D"/>
    <w:rsid w:val="00E22357"/>
    <w:rsid w:val="00E80DAD"/>
    <w:rsid w:val="00E902E5"/>
    <w:rsid w:val="00E93162"/>
    <w:rsid w:val="00EA43BF"/>
    <w:rsid w:val="00EB017A"/>
    <w:rsid w:val="00EB7A20"/>
    <w:rsid w:val="00EE2526"/>
    <w:rsid w:val="00EE3FDC"/>
    <w:rsid w:val="00F21C18"/>
    <w:rsid w:val="00F2571B"/>
    <w:rsid w:val="00F276E7"/>
    <w:rsid w:val="00F30088"/>
    <w:rsid w:val="00F30F99"/>
    <w:rsid w:val="00FA1790"/>
    <w:rsid w:val="00FA71FC"/>
    <w:rsid w:val="00FB3338"/>
    <w:rsid w:val="00FB341B"/>
    <w:rsid w:val="00FD2F87"/>
    <w:rsid w:val="00FE7BBE"/>
    <w:rsid w:val="00FF2BC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C5E0E"/>
  <w15:chartTrackingRefBased/>
  <w15:docId w15:val="{644354E1-624F-40D4-86E8-9C3A146AB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after="120"/>
      <w:jc w:val="center"/>
      <w:outlineLvl w:val="0"/>
    </w:pPr>
    <w:rPr>
      <w:rFonts w:ascii="Arial" w:hAnsi="Arial"/>
      <w:b/>
      <w:sz w:val="18"/>
    </w:rPr>
  </w:style>
  <w:style w:type="paragraph" w:styleId="Heading2">
    <w:name w:val="heading 2"/>
    <w:basedOn w:val="Normal"/>
    <w:next w:val="Normal"/>
    <w:qFormat/>
    <w:pPr>
      <w:keepNext/>
      <w:spacing w:before="120" w:after="120"/>
      <w:outlineLvl w:val="1"/>
    </w:pPr>
    <w:rPr>
      <w:rFonts w:ascii="Arial" w:hAnsi="Arial"/>
      <w:b/>
    </w:rPr>
  </w:style>
  <w:style w:type="paragraph" w:styleId="Heading3">
    <w:name w:val="heading 3"/>
    <w:basedOn w:val="Normal"/>
    <w:next w:val="Normal"/>
    <w:qFormat/>
    <w:pPr>
      <w:keepNext/>
      <w:tabs>
        <w:tab w:val="left" w:pos="2760"/>
        <w:tab w:val="left" w:pos="3120"/>
        <w:tab w:val="right" w:pos="9360"/>
      </w:tabs>
      <w:spacing w:before="120" w:after="120"/>
      <w:ind w:left="459" w:hanging="459"/>
      <w:jc w:val="both"/>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tyle1">
    <w:name w:val="Style1"/>
    <w:basedOn w:val="Normal"/>
    <w:pPr>
      <w:spacing w:before="80" w:after="120"/>
    </w:pPr>
    <w:rPr>
      <w:rFonts w:ascii="Arial" w:hAnsi="Arial"/>
      <w:color w:val="000000"/>
    </w:rPr>
  </w:style>
  <w:style w:type="paragraph" w:styleId="BodyTextIndent">
    <w:name w:val="Body Text Indent"/>
    <w:basedOn w:val="Normal"/>
    <w:pPr>
      <w:tabs>
        <w:tab w:val="left" w:pos="567"/>
        <w:tab w:val="left" w:pos="1134"/>
      </w:tabs>
      <w:spacing w:before="60" w:after="60"/>
      <w:ind w:left="567" w:hanging="567"/>
    </w:pPr>
    <w:rPr>
      <w:rFonts w:ascii="Arial" w:hAnsi="Arial"/>
    </w:rPr>
  </w:style>
  <w:style w:type="paragraph" w:styleId="BlockText">
    <w:name w:val="Block Text"/>
    <w:basedOn w:val="Normal"/>
    <w:pPr>
      <w:shd w:val="pct20" w:color="C0C0C0" w:fill="auto"/>
      <w:ind w:left="35" w:right="57"/>
    </w:pPr>
    <w:rPr>
      <w:rFonts w:ascii="Arial" w:hAnsi="Arial" w:cs="Arial"/>
      <w:b/>
      <w:sz w:val="18"/>
    </w:rPr>
  </w:style>
  <w:style w:type="paragraph" w:styleId="BodyText">
    <w:name w:val="Body Text"/>
    <w:basedOn w:val="Normal"/>
    <w:pPr>
      <w:jc w:val="both"/>
    </w:pPr>
    <w:rPr>
      <w:rFonts w:ascii="Arial" w:hAnsi="Arial" w:cs="Arial"/>
      <w:bCs/>
      <w:iCs/>
    </w:rPr>
  </w:style>
  <w:style w:type="paragraph" w:styleId="BodyTextIndent2">
    <w:name w:val="Body Text Indent 2"/>
    <w:basedOn w:val="Normal"/>
    <w:rsid w:val="00703918"/>
    <w:pPr>
      <w:spacing w:after="120" w:line="480" w:lineRule="auto"/>
      <w:ind w:left="283"/>
    </w:pPr>
  </w:style>
  <w:style w:type="paragraph" w:styleId="BodyText2">
    <w:name w:val="Body Text 2"/>
    <w:basedOn w:val="Normal"/>
    <w:rsid w:val="00517A7E"/>
    <w:pPr>
      <w:spacing w:after="120" w:line="480" w:lineRule="auto"/>
    </w:pPr>
  </w:style>
  <w:style w:type="paragraph" w:styleId="Subtitle">
    <w:name w:val="Subtitle"/>
    <w:basedOn w:val="Normal"/>
    <w:qFormat/>
    <w:rsid w:val="00517A7E"/>
    <w:pPr>
      <w:jc w:val="center"/>
    </w:pPr>
    <w:rPr>
      <w:rFonts w:ascii="Arial" w:hAnsi="Arial"/>
      <w:b/>
      <w:sz w:val="24"/>
    </w:rPr>
  </w:style>
  <w:style w:type="character" w:styleId="Hyperlink">
    <w:name w:val="Hyperlink"/>
    <w:rsid w:val="008A02C4"/>
    <w:rPr>
      <w:color w:val="0000FF"/>
      <w:u w:val="single"/>
    </w:rPr>
  </w:style>
  <w:style w:type="character" w:styleId="FollowedHyperlink">
    <w:name w:val="FollowedHyperlink"/>
    <w:rsid w:val="008A02C4"/>
    <w:rPr>
      <w:color w:val="800080"/>
      <w:u w:val="single"/>
    </w:rPr>
  </w:style>
  <w:style w:type="paragraph" w:styleId="ListParagraph">
    <w:name w:val="List Paragraph"/>
    <w:basedOn w:val="Normal"/>
    <w:uiPriority w:val="34"/>
    <w:qFormat/>
    <w:rsid w:val="003463E7"/>
    <w:pPr>
      <w:ind w:left="720"/>
      <w:contextualSpacing/>
    </w:pPr>
    <w:rPr>
      <w:sz w:val="24"/>
      <w:szCs w:val="24"/>
      <w:lang w:eastAsia="en-GB"/>
    </w:rPr>
  </w:style>
  <w:style w:type="paragraph" w:styleId="DocumentMap">
    <w:name w:val="Document Map"/>
    <w:basedOn w:val="Normal"/>
    <w:link w:val="DocumentMapChar"/>
    <w:rsid w:val="00A56A21"/>
    <w:pPr>
      <w:shd w:val="clear" w:color="auto" w:fill="000080"/>
    </w:pPr>
    <w:rPr>
      <w:rFonts w:ascii="Tahoma" w:hAnsi="Tahoma" w:cs="Tahoma"/>
      <w:lang w:eastAsia="en-GB"/>
    </w:rPr>
  </w:style>
  <w:style w:type="character" w:customStyle="1" w:styleId="DocumentMapChar">
    <w:name w:val="Document Map Char"/>
    <w:link w:val="DocumentMap"/>
    <w:rsid w:val="00A56A21"/>
    <w:rPr>
      <w:rFonts w:ascii="Tahoma" w:hAnsi="Tahoma" w:cs="Tahoma"/>
      <w:shd w:val="clear" w:color="auto" w:fill="000080"/>
    </w:rPr>
  </w:style>
  <w:style w:type="paragraph" w:styleId="BalloonText">
    <w:name w:val="Balloon Text"/>
    <w:basedOn w:val="Normal"/>
    <w:link w:val="BalloonTextChar"/>
    <w:rsid w:val="000C7C1E"/>
    <w:rPr>
      <w:rFonts w:ascii="Segoe UI" w:hAnsi="Segoe UI" w:cs="Segoe UI"/>
      <w:sz w:val="18"/>
      <w:szCs w:val="18"/>
    </w:rPr>
  </w:style>
  <w:style w:type="character" w:customStyle="1" w:styleId="BalloonTextChar">
    <w:name w:val="Balloon Text Char"/>
    <w:basedOn w:val="DefaultParagraphFont"/>
    <w:link w:val="BalloonText"/>
    <w:rsid w:val="000C7C1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04210">
      <w:bodyDiv w:val="1"/>
      <w:marLeft w:val="0"/>
      <w:marRight w:val="0"/>
      <w:marTop w:val="0"/>
      <w:marBottom w:val="0"/>
      <w:divBdr>
        <w:top w:val="none" w:sz="0" w:space="0" w:color="auto"/>
        <w:left w:val="none" w:sz="0" w:space="0" w:color="auto"/>
        <w:bottom w:val="none" w:sz="0" w:space="0" w:color="auto"/>
        <w:right w:val="none" w:sz="0" w:space="0" w:color="auto"/>
      </w:divBdr>
      <w:divsChild>
        <w:div w:id="692926341">
          <w:marLeft w:val="547"/>
          <w:marRight w:val="0"/>
          <w:marTop w:val="0"/>
          <w:marBottom w:val="0"/>
          <w:divBdr>
            <w:top w:val="none" w:sz="0" w:space="0" w:color="auto"/>
            <w:left w:val="none" w:sz="0" w:space="0" w:color="auto"/>
            <w:bottom w:val="none" w:sz="0" w:space="0" w:color="auto"/>
            <w:right w:val="none" w:sz="0" w:space="0" w:color="auto"/>
          </w:divBdr>
        </w:div>
        <w:div w:id="733435586">
          <w:marLeft w:val="547"/>
          <w:marRight w:val="0"/>
          <w:marTop w:val="0"/>
          <w:marBottom w:val="0"/>
          <w:divBdr>
            <w:top w:val="none" w:sz="0" w:space="0" w:color="auto"/>
            <w:left w:val="none" w:sz="0" w:space="0" w:color="auto"/>
            <w:bottom w:val="none" w:sz="0" w:space="0" w:color="auto"/>
            <w:right w:val="none" w:sz="0" w:space="0" w:color="auto"/>
          </w:divBdr>
        </w:div>
        <w:div w:id="1931889053">
          <w:marLeft w:val="547"/>
          <w:marRight w:val="0"/>
          <w:marTop w:val="0"/>
          <w:marBottom w:val="0"/>
          <w:divBdr>
            <w:top w:val="none" w:sz="0" w:space="0" w:color="auto"/>
            <w:left w:val="none" w:sz="0" w:space="0" w:color="auto"/>
            <w:bottom w:val="none" w:sz="0" w:space="0" w:color="auto"/>
            <w:right w:val="none" w:sz="0" w:space="0" w:color="auto"/>
          </w:divBdr>
        </w:div>
        <w:div w:id="2128965272">
          <w:marLeft w:val="547"/>
          <w:marRight w:val="0"/>
          <w:marTop w:val="0"/>
          <w:marBottom w:val="0"/>
          <w:divBdr>
            <w:top w:val="none" w:sz="0" w:space="0" w:color="auto"/>
            <w:left w:val="none" w:sz="0" w:space="0" w:color="auto"/>
            <w:bottom w:val="none" w:sz="0" w:space="0" w:color="auto"/>
            <w:right w:val="none" w:sz="0" w:space="0" w:color="auto"/>
          </w:divBdr>
        </w:div>
        <w:div w:id="2129005338">
          <w:marLeft w:val="547"/>
          <w:marRight w:val="0"/>
          <w:marTop w:val="0"/>
          <w:marBottom w:val="0"/>
          <w:divBdr>
            <w:top w:val="none" w:sz="0" w:space="0" w:color="auto"/>
            <w:left w:val="none" w:sz="0" w:space="0" w:color="auto"/>
            <w:bottom w:val="none" w:sz="0" w:space="0" w:color="auto"/>
            <w:right w:val="none" w:sz="0" w:space="0" w:color="auto"/>
          </w:divBdr>
        </w:div>
      </w:divsChild>
    </w:div>
    <w:div w:id="260336275">
      <w:bodyDiv w:val="1"/>
      <w:marLeft w:val="0"/>
      <w:marRight w:val="0"/>
      <w:marTop w:val="0"/>
      <w:marBottom w:val="0"/>
      <w:divBdr>
        <w:top w:val="none" w:sz="0" w:space="0" w:color="auto"/>
        <w:left w:val="none" w:sz="0" w:space="0" w:color="auto"/>
        <w:bottom w:val="none" w:sz="0" w:space="0" w:color="auto"/>
        <w:right w:val="none" w:sz="0" w:space="0" w:color="auto"/>
      </w:divBdr>
    </w:div>
    <w:div w:id="605767348">
      <w:bodyDiv w:val="1"/>
      <w:marLeft w:val="0"/>
      <w:marRight w:val="0"/>
      <w:marTop w:val="0"/>
      <w:marBottom w:val="0"/>
      <w:divBdr>
        <w:top w:val="none" w:sz="0" w:space="0" w:color="auto"/>
        <w:left w:val="none" w:sz="0" w:space="0" w:color="auto"/>
        <w:bottom w:val="none" w:sz="0" w:space="0" w:color="auto"/>
        <w:right w:val="none" w:sz="0" w:space="0" w:color="auto"/>
      </w:divBdr>
      <w:divsChild>
        <w:div w:id="151143063">
          <w:marLeft w:val="547"/>
          <w:marRight w:val="0"/>
          <w:marTop w:val="0"/>
          <w:marBottom w:val="0"/>
          <w:divBdr>
            <w:top w:val="none" w:sz="0" w:space="0" w:color="auto"/>
            <w:left w:val="none" w:sz="0" w:space="0" w:color="auto"/>
            <w:bottom w:val="none" w:sz="0" w:space="0" w:color="auto"/>
            <w:right w:val="none" w:sz="0" w:space="0" w:color="auto"/>
          </w:divBdr>
        </w:div>
        <w:div w:id="735081566">
          <w:marLeft w:val="547"/>
          <w:marRight w:val="0"/>
          <w:marTop w:val="0"/>
          <w:marBottom w:val="0"/>
          <w:divBdr>
            <w:top w:val="none" w:sz="0" w:space="0" w:color="auto"/>
            <w:left w:val="none" w:sz="0" w:space="0" w:color="auto"/>
            <w:bottom w:val="none" w:sz="0" w:space="0" w:color="auto"/>
            <w:right w:val="none" w:sz="0" w:space="0" w:color="auto"/>
          </w:divBdr>
        </w:div>
        <w:div w:id="1141001347">
          <w:marLeft w:val="547"/>
          <w:marRight w:val="0"/>
          <w:marTop w:val="0"/>
          <w:marBottom w:val="0"/>
          <w:divBdr>
            <w:top w:val="none" w:sz="0" w:space="0" w:color="auto"/>
            <w:left w:val="none" w:sz="0" w:space="0" w:color="auto"/>
            <w:bottom w:val="none" w:sz="0" w:space="0" w:color="auto"/>
            <w:right w:val="none" w:sz="0" w:space="0" w:color="auto"/>
          </w:divBdr>
        </w:div>
        <w:div w:id="1519082857">
          <w:marLeft w:val="547"/>
          <w:marRight w:val="0"/>
          <w:marTop w:val="0"/>
          <w:marBottom w:val="0"/>
          <w:divBdr>
            <w:top w:val="none" w:sz="0" w:space="0" w:color="auto"/>
            <w:left w:val="none" w:sz="0" w:space="0" w:color="auto"/>
            <w:bottom w:val="none" w:sz="0" w:space="0" w:color="auto"/>
            <w:right w:val="none" w:sz="0" w:space="0" w:color="auto"/>
          </w:divBdr>
        </w:div>
        <w:div w:id="1693649910">
          <w:marLeft w:val="547"/>
          <w:marRight w:val="0"/>
          <w:marTop w:val="0"/>
          <w:marBottom w:val="0"/>
          <w:divBdr>
            <w:top w:val="none" w:sz="0" w:space="0" w:color="auto"/>
            <w:left w:val="none" w:sz="0" w:space="0" w:color="auto"/>
            <w:bottom w:val="none" w:sz="0" w:space="0" w:color="auto"/>
            <w:right w:val="none" w:sz="0" w:space="0" w:color="auto"/>
          </w:divBdr>
        </w:div>
        <w:div w:id="1778061231">
          <w:marLeft w:val="547"/>
          <w:marRight w:val="0"/>
          <w:marTop w:val="0"/>
          <w:marBottom w:val="0"/>
          <w:divBdr>
            <w:top w:val="none" w:sz="0" w:space="0" w:color="auto"/>
            <w:left w:val="none" w:sz="0" w:space="0" w:color="auto"/>
            <w:bottom w:val="none" w:sz="0" w:space="0" w:color="auto"/>
            <w:right w:val="none" w:sz="0" w:space="0" w:color="auto"/>
          </w:divBdr>
        </w:div>
      </w:divsChild>
    </w:div>
    <w:div w:id="666175843">
      <w:bodyDiv w:val="1"/>
      <w:marLeft w:val="0"/>
      <w:marRight w:val="0"/>
      <w:marTop w:val="0"/>
      <w:marBottom w:val="0"/>
      <w:divBdr>
        <w:top w:val="none" w:sz="0" w:space="0" w:color="auto"/>
        <w:left w:val="none" w:sz="0" w:space="0" w:color="auto"/>
        <w:bottom w:val="none" w:sz="0" w:space="0" w:color="auto"/>
        <w:right w:val="none" w:sz="0" w:space="0" w:color="auto"/>
      </w:divBdr>
      <w:divsChild>
        <w:div w:id="296104127">
          <w:marLeft w:val="547"/>
          <w:marRight w:val="0"/>
          <w:marTop w:val="0"/>
          <w:marBottom w:val="0"/>
          <w:divBdr>
            <w:top w:val="none" w:sz="0" w:space="0" w:color="auto"/>
            <w:left w:val="none" w:sz="0" w:space="0" w:color="auto"/>
            <w:bottom w:val="none" w:sz="0" w:space="0" w:color="auto"/>
            <w:right w:val="none" w:sz="0" w:space="0" w:color="auto"/>
          </w:divBdr>
        </w:div>
        <w:div w:id="857356110">
          <w:marLeft w:val="547"/>
          <w:marRight w:val="0"/>
          <w:marTop w:val="0"/>
          <w:marBottom w:val="0"/>
          <w:divBdr>
            <w:top w:val="none" w:sz="0" w:space="0" w:color="auto"/>
            <w:left w:val="none" w:sz="0" w:space="0" w:color="auto"/>
            <w:bottom w:val="none" w:sz="0" w:space="0" w:color="auto"/>
            <w:right w:val="none" w:sz="0" w:space="0" w:color="auto"/>
          </w:divBdr>
        </w:div>
        <w:div w:id="891116846">
          <w:marLeft w:val="547"/>
          <w:marRight w:val="0"/>
          <w:marTop w:val="0"/>
          <w:marBottom w:val="0"/>
          <w:divBdr>
            <w:top w:val="none" w:sz="0" w:space="0" w:color="auto"/>
            <w:left w:val="none" w:sz="0" w:space="0" w:color="auto"/>
            <w:bottom w:val="none" w:sz="0" w:space="0" w:color="auto"/>
            <w:right w:val="none" w:sz="0" w:space="0" w:color="auto"/>
          </w:divBdr>
        </w:div>
        <w:div w:id="903755072">
          <w:marLeft w:val="547"/>
          <w:marRight w:val="0"/>
          <w:marTop w:val="0"/>
          <w:marBottom w:val="0"/>
          <w:divBdr>
            <w:top w:val="none" w:sz="0" w:space="0" w:color="auto"/>
            <w:left w:val="none" w:sz="0" w:space="0" w:color="auto"/>
            <w:bottom w:val="none" w:sz="0" w:space="0" w:color="auto"/>
            <w:right w:val="none" w:sz="0" w:space="0" w:color="auto"/>
          </w:divBdr>
        </w:div>
        <w:div w:id="1470246356">
          <w:marLeft w:val="547"/>
          <w:marRight w:val="0"/>
          <w:marTop w:val="0"/>
          <w:marBottom w:val="0"/>
          <w:divBdr>
            <w:top w:val="none" w:sz="0" w:space="0" w:color="auto"/>
            <w:left w:val="none" w:sz="0" w:space="0" w:color="auto"/>
            <w:bottom w:val="none" w:sz="0" w:space="0" w:color="auto"/>
            <w:right w:val="none" w:sz="0" w:space="0" w:color="auto"/>
          </w:divBdr>
        </w:div>
        <w:div w:id="1565019042">
          <w:marLeft w:val="547"/>
          <w:marRight w:val="0"/>
          <w:marTop w:val="0"/>
          <w:marBottom w:val="0"/>
          <w:divBdr>
            <w:top w:val="none" w:sz="0" w:space="0" w:color="auto"/>
            <w:left w:val="none" w:sz="0" w:space="0" w:color="auto"/>
            <w:bottom w:val="none" w:sz="0" w:space="0" w:color="auto"/>
            <w:right w:val="none" w:sz="0" w:space="0" w:color="auto"/>
          </w:divBdr>
        </w:div>
      </w:divsChild>
    </w:div>
    <w:div w:id="725029781">
      <w:bodyDiv w:val="1"/>
      <w:marLeft w:val="0"/>
      <w:marRight w:val="0"/>
      <w:marTop w:val="0"/>
      <w:marBottom w:val="0"/>
      <w:divBdr>
        <w:top w:val="none" w:sz="0" w:space="0" w:color="auto"/>
        <w:left w:val="none" w:sz="0" w:space="0" w:color="auto"/>
        <w:bottom w:val="none" w:sz="0" w:space="0" w:color="auto"/>
        <w:right w:val="none" w:sz="0" w:space="0" w:color="auto"/>
      </w:divBdr>
      <w:divsChild>
        <w:div w:id="102694991">
          <w:marLeft w:val="547"/>
          <w:marRight w:val="0"/>
          <w:marTop w:val="0"/>
          <w:marBottom w:val="0"/>
          <w:divBdr>
            <w:top w:val="none" w:sz="0" w:space="0" w:color="auto"/>
            <w:left w:val="none" w:sz="0" w:space="0" w:color="auto"/>
            <w:bottom w:val="none" w:sz="0" w:space="0" w:color="auto"/>
            <w:right w:val="none" w:sz="0" w:space="0" w:color="auto"/>
          </w:divBdr>
        </w:div>
        <w:div w:id="246967102">
          <w:marLeft w:val="547"/>
          <w:marRight w:val="0"/>
          <w:marTop w:val="0"/>
          <w:marBottom w:val="0"/>
          <w:divBdr>
            <w:top w:val="none" w:sz="0" w:space="0" w:color="auto"/>
            <w:left w:val="none" w:sz="0" w:space="0" w:color="auto"/>
            <w:bottom w:val="none" w:sz="0" w:space="0" w:color="auto"/>
            <w:right w:val="none" w:sz="0" w:space="0" w:color="auto"/>
          </w:divBdr>
        </w:div>
        <w:div w:id="712120116">
          <w:marLeft w:val="547"/>
          <w:marRight w:val="0"/>
          <w:marTop w:val="0"/>
          <w:marBottom w:val="0"/>
          <w:divBdr>
            <w:top w:val="none" w:sz="0" w:space="0" w:color="auto"/>
            <w:left w:val="none" w:sz="0" w:space="0" w:color="auto"/>
            <w:bottom w:val="none" w:sz="0" w:space="0" w:color="auto"/>
            <w:right w:val="none" w:sz="0" w:space="0" w:color="auto"/>
          </w:divBdr>
        </w:div>
        <w:div w:id="892154770">
          <w:marLeft w:val="547"/>
          <w:marRight w:val="0"/>
          <w:marTop w:val="0"/>
          <w:marBottom w:val="0"/>
          <w:divBdr>
            <w:top w:val="none" w:sz="0" w:space="0" w:color="auto"/>
            <w:left w:val="none" w:sz="0" w:space="0" w:color="auto"/>
            <w:bottom w:val="none" w:sz="0" w:space="0" w:color="auto"/>
            <w:right w:val="none" w:sz="0" w:space="0" w:color="auto"/>
          </w:divBdr>
        </w:div>
        <w:div w:id="1279331633">
          <w:marLeft w:val="547"/>
          <w:marRight w:val="0"/>
          <w:marTop w:val="0"/>
          <w:marBottom w:val="0"/>
          <w:divBdr>
            <w:top w:val="none" w:sz="0" w:space="0" w:color="auto"/>
            <w:left w:val="none" w:sz="0" w:space="0" w:color="auto"/>
            <w:bottom w:val="none" w:sz="0" w:space="0" w:color="auto"/>
            <w:right w:val="none" w:sz="0" w:space="0" w:color="auto"/>
          </w:divBdr>
        </w:div>
        <w:div w:id="1426877372">
          <w:marLeft w:val="547"/>
          <w:marRight w:val="0"/>
          <w:marTop w:val="0"/>
          <w:marBottom w:val="0"/>
          <w:divBdr>
            <w:top w:val="none" w:sz="0" w:space="0" w:color="auto"/>
            <w:left w:val="none" w:sz="0" w:space="0" w:color="auto"/>
            <w:bottom w:val="none" w:sz="0" w:space="0" w:color="auto"/>
            <w:right w:val="none" w:sz="0" w:space="0" w:color="auto"/>
          </w:divBdr>
        </w:div>
      </w:divsChild>
    </w:div>
    <w:div w:id="1146825335">
      <w:bodyDiv w:val="1"/>
      <w:marLeft w:val="0"/>
      <w:marRight w:val="0"/>
      <w:marTop w:val="0"/>
      <w:marBottom w:val="0"/>
      <w:divBdr>
        <w:top w:val="none" w:sz="0" w:space="0" w:color="auto"/>
        <w:left w:val="none" w:sz="0" w:space="0" w:color="auto"/>
        <w:bottom w:val="none" w:sz="0" w:space="0" w:color="auto"/>
        <w:right w:val="none" w:sz="0" w:space="0" w:color="auto"/>
      </w:divBdr>
      <w:divsChild>
        <w:div w:id="1006831">
          <w:marLeft w:val="547"/>
          <w:marRight w:val="0"/>
          <w:marTop w:val="0"/>
          <w:marBottom w:val="0"/>
          <w:divBdr>
            <w:top w:val="none" w:sz="0" w:space="0" w:color="auto"/>
            <w:left w:val="none" w:sz="0" w:space="0" w:color="auto"/>
            <w:bottom w:val="none" w:sz="0" w:space="0" w:color="auto"/>
            <w:right w:val="none" w:sz="0" w:space="0" w:color="auto"/>
          </w:divBdr>
        </w:div>
        <w:div w:id="1821144307">
          <w:marLeft w:val="547"/>
          <w:marRight w:val="0"/>
          <w:marTop w:val="0"/>
          <w:marBottom w:val="0"/>
          <w:divBdr>
            <w:top w:val="none" w:sz="0" w:space="0" w:color="auto"/>
            <w:left w:val="none" w:sz="0" w:space="0" w:color="auto"/>
            <w:bottom w:val="none" w:sz="0" w:space="0" w:color="auto"/>
            <w:right w:val="none" w:sz="0" w:space="0" w:color="auto"/>
          </w:divBdr>
        </w:div>
      </w:divsChild>
    </w:div>
    <w:div w:id="1519467590">
      <w:bodyDiv w:val="1"/>
      <w:marLeft w:val="0"/>
      <w:marRight w:val="0"/>
      <w:marTop w:val="0"/>
      <w:marBottom w:val="0"/>
      <w:divBdr>
        <w:top w:val="none" w:sz="0" w:space="0" w:color="auto"/>
        <w:left w:val="none" w:sz="0" w:space="0" w:color="auto"/>
        <w:bottom w:val="none" w:sz="0" w:space="0" w:color="auto"/>
        <w:right w:val="none" w:sz="0" w:space="0" w:color="auto"/>
      </w:divBdr>
      <w:divsChild>
        <w:div w:id="267012115">
          <w:marLeft w:val="547"/>
          <w:marRight w:val="0"/>
          <w:marTop w:val="0"/>
          <w:marBottom w:val="0"/>
          <w:divBdr>
            <w:top w:val="none" w:sz="0" w:space="0" w:color="auto"/>
            <w:left w:val="none" w:sz="0" w:space="0" w:color="auto"/>
            <w:bottom w:val="none" w:sz="0" w:space="0" w:color="auto"/>
            <w:right w:val="none" w:sz="0" w:space="0" w:color="auto"/>
          </w:divBdr>
        </w:div>
        <w:div w:id="402067577">
          <w:marLeft w:val="547"/>
          <w:marRight w:val="0"/>
          <w:marTop w:val="0"/>
          <w:marBottom w:val="0"/>
          <w:divBdr>
            <w:top w:val="none" w:sz="0" w:space="0" w:color="auto"/>
            <w:left w:val="none" w:sz="0" w:space="0" w:color="auto"/>
            <w:bottom w:val="none" w:sz="0" w:space="0" w:color="auto"/>
            <w:right w:val="none" w:sz="0" w:space="0" w:color="auto"/>
          </w:divBdr>
        </w:div>
        <w:div w:id="661353749">
          <w:marLeft w:val="547"/>
          <w:marRight w:val="0"/>
          <w:marTop w:val="0"/>
          <w:marBottom w:val="0"/>
          <w:divBdr>
            <w:top w:val="none" w:sz="0" w:space="0" w:color="auto"/>
            <w:left w:val="none" w:sz="0" w:space="0" w:color="auto"/>
            <w:bottom w:val="none" w:sz="0" w:space="0" w:color="auto"/>
            <w:right w:val="none" w:sz="0" w:space="0" w:color="auto"/>
          </w:divBdr>
        </w:div>
        <w:div w:id="699284311">
          <w:marLeft w:val="547"/>
          <w:marRight w:val="0"/>
          <w:marTop w:val="0"/>
          <w:marBottom w:val="0"/>
          <w:divBdr>
            <w:top w:val="none" w:sz="0" w:space="0" w:color="auto"/>
            <w:left w:val="none" w:sz="0" w:space="0" w:color="auto"/>
            <w:bottom w:val="none" w:sz="0" w:space="0" w:color="auto"/>
            <w:right w:val="none" w:sz="0" w:space="0" w:color="auto"/>
          </w:divBdr>
        </w:div>
        <w:div w:id="1856111843">
          <w:marLeft w:val="547"/>
          <w:marRight w:val="0"/>
          <w:marTop w:val="0"/>
          <w:marBottom w:val="0"/>
          <w:divBdr>
            <w:top w:val="none" w:sz="0" w:space="0" w:color="auto"/>
            <w:left w:val="none" w:sz="0" w:space="0" w:color="auto"/>
            <w:bottom w:val="none" w:sz="0" w:space="0" w:color="auto"/>
            <w:right w:val="none" w:sz="0" w:space="0" w:color="auto"/>
          </w:divBdr>
        </w:div>
        <w:div w:id="1865820547">
          <w:marLeft w:val="547"/>
          <w:marRight w:val="0"/>
          <w:marTop w:val="0"/>
          <w:marBottom w:val="0"/>
          <w:divBdr>
            <w:top w:val="none" w:sz="0" w:space="0" w:color="auto"/>
            <w:left w:val="none" w:sz="0" w:space="0" w:color="auto"/>
            <w:bottom w:val="none" w:sz="0" w:space="0" w:color="auto"/>
            <w:right w:val="none" w:sz="0" w:space="0" w:color="auto"/>
          </w:divBdr>
        </w:div>
      </w:divsChild>
    </w:div>
    <w:div w:id="1993868805">
      <w:bodyDiv w:val="1"/>
      <w:marLeft w:val="0"/>
      <w:marRight w:val="0"/>
      <w:marTop w:val="0"/>
      <w:marBottom w:val="0"/>
      <w:divBdr>
        <w:top w:val="none" w:sz="0" w:space="0" w:color="auto"/>
        <w:left w:val="none" w:sz="0" w:space="0" w:color="auto"/>
        <w:bottom w:val="none" w:sz="0" w:space="0" w:color="auto"/>
        <w:right w:val="none" w:sz="0" w:space="0" w:color="auto"/>
      </w:divBdr>
      <w:divsChild>
        <w:div w:id="147677324">
          <w:marLeft w:val="547"/>
          <w:marRight w:val="0"/>
          <w:marTop w:val="0"/>
          <w:marBottom w:val="0"/>
          <w:divBdr>
            <w:top w:val="none" w:sz="0" w:space="0" w:color="auto"/>
            <w:left w:val="none" w:sz="0" w:space="0" w:color="auto"/>
            <w:bottom w:val="none" w:sz="0" w:space="0" w:color="auto"/>
            <w:right w:val="none" w:sz="0" w:space="0" w:color="auto"/>
          </w:divBdr>
        </w:div>
      </w:divsChild>
    </w:div>
    <w:div w:id="2069525930">
      <w:bodyDiv w:val="1"/>
      <w:marLeft w:val="0"/>
      <w:marRight w:val="0"/>
      <w:marTop w:val="0"/>
      <w:marBottom w:val="0"/>
      <w:divBdr>
        <w:top w:val="none" w:sz="0" w:space="0" w:color="auto"/>
        <w:left w:val="none" w:sz="0" w:space="0" w:color="auto"/>
        <w:bottom w:val="none" w:sz="0" w:space="0" w:color="auto"/>
        <w:right w:val="none" w:sz="0" w:space="0" w:color="auto"/>
      </w:divBdr>
      <w:divsChild>
        <w:div w:id="141382175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3d72770-12c9-4ae6-a02d-2902ac9f6a1b}" enabled="1" method="Standard" siteId="{fc7d02e5-bd71-4e59-86f6-8d75984be4a9}"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1261</Words>
  <Characters>7192</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Job</vt:lpstr>
    </vt:vector>
  </TitlesOfParts>
  <Company>CBC</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dc:title>
  <dc:subject>JOB DESCRIPTION FROM 09/98</dc:subject>
  <dc:creator>Kirstine Riding</dc:creator>
  <cp:keywords/>
  <cp:lastModifiedBy>Alicia Pollard</cp:lastModifiedBy>
  <cp:revision>2</cp:revision>
  <cp:lastPrinted>2016-07-14T10:30:00Z</cp:lastPrinted>
  <dcterms:created xsi:type="dcterms:W3CDTF">2026-05-07T14:11:00Z</dcterms:created>
  <dcterms:modified xsi:type="dcterms:W3CDTF">2026-05-07T14:11:00Z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JOBDES2</vt:lpwstr>
  </property>
</Properties>
</file>