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3FF3" w14:textId="77777777" w:rsidR="00C102FB" w:rsidRPr="00581A78" w:rsidRDefault="00C102FB" w:rsidP="00236FAC">
      <w:pPr>
        <w:pStyle w:val="BasicParagraph"/>
        <w:spacing w:after="0" w:line="240" w:lineRule="auto"/>
        <w:outlineLvl w:val="0"/>
        <w:rPr>
          <w:rStyle w:val="BODYTEXT-11PTCALIBRI"/>
          <w:b/>
          <w:color w:val="auto"/>
        </w:rPr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122BB3" w:rsidRPr="00581A78" w14:paraId="7ABBF388" w14:textId="77777777" w:rsidTr="00BB6E0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6D6E2EAF" w14:textId="77777777" w:rsidR="00122BB3" w:rsidRPr="00581A78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No. :</w:t>
            </w:r>
          </w:p>
        </w:tc>
        <w:tc>
          <w:tcPr>
            <w:tcW w:w="9064" w:type="dxa"/>
            <w:vAlign w:val="center"/>
          </w:tcPr>
          <w:p w14:paraId="3701CE82" w14:textId="77777777" w:rsidR="00122BB3" w:rsidRPr="00581A78" w:rsidRDefault="00573C8D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7595</w:t>
            </w:r>
          </w:p>
          <w:p w14:paraId="5B5C3076" w14:textId="77777777" w:rsidR="00122BB3" w:rsidRPr="00581A78" w:rsidRDefault="00122BB3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As per Vision HR system if existing post</w:t>
            </w:r>
          </w:p>
        </w:tc>
      </w:tr>
      <w:tr w:rsidR="00122BB3" w:rsidRPr="00581A78" w14:paraId="2BC6C104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77AB25A" w14:textId="77777777" w:rsidR="00122BB3" w:rsidRPr="00581A78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vAlign w:val="center"/>
          </w:tcPr>
          <w:p w14:paraId="5918E99B" w14:textId="77777777" w:rsidR="00122BB3" w:rsidRPr="00581A78" w:rsidRDefault="00F705C9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Progression Worker</w:t>
            </w:r>
          </w:p>
        </w:tc>
      </w:tr>
      <w:tr w:rsidR="006D3606" w:rsidRPr="00581A78" w14:paraId="2E536EA3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02E78AE7" w14:textId="77777777" w:rsidR="006D3606" w:rsidRPr="00581A78" w:rsidRDefault="00124C22" w:rsidP="00D4432C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</w:t>
            </w:r>
            <w:r w:rsidR="00D4432C" w:rsidRPr="00581A78">
              <w:rPr>
                <w:rStyle w:val="HEADINGINLOWERCASE-11PTBOLD"/>
                <w:color w:val="auto"/>
              </w:rPr>
              <w:t>irectorate</w:t>
            </w:r>
            <w:r w:rsidRPr="00581A78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07C8683C" w14:textId="77777777" w:rsidR="006D3606" w:rsidRPr="00581A78" w:rsidRDefault="00F705C9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Adult Services</w:t>
            </w:r>
          </w:p>
        </w:tc>
      </w:tr>
      <w:tr w:rsidR="00124C22" w:rsidRPr="00581A78" w14:paraId="0D935865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1C82D75" w14:textId="77777777" w:rsidR="00124C22" w:rsidRPr="00581A78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vAlign w:val="center"/>
          </w:tcPr>
          <w:p w14:paraId="0784D2B0" w14:textId="77777777" w:rsidR="00124C22" w:rsidRPr="00581A78" w:rsidRDefault="00F705C9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Care and Support</w:t>
            </w:r>
          </w:p>
        </w:tc>
      </w:tr>
      <w:tr w:rsidR="006D3606" w:rsidRPr="00581A78" w14:paraId="546DE116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68B2E5D8" w14:textId="77777777" w:rsidR="006D3606" w:rsidRPr="00581A78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Section</w:t>
            </w:r>
            <w:r w:rsidR="006D3606" w:rsidRPr="00581A78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3228706D" w14:textId="77777777" w:rsidR="006D3606" w:rsidRPr="00581A78" w:rsidRDefault="00F705C9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The New Langdale</w:t>
            </w:r>
          </w:p>
        </w:tc>
      </w:tr>
      <w:tr w:rsidR="006D3606" w:rsidRPr="00581A78" w14:paraId="04C0FD41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660DA84" w14:textId="77777777" w:rsidR="006D3606" w:rsidRPr="00581A78" w:rsidRDefault="006D360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vAlign w:val="center"/>
          </w:tcPr>
          <w:p w14:paraId="1CABC569" w14:textId="77777777" w:rsidR="006D3606" w:rsidRPr="00581A78" w:rsidRDefault="00573C8D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8692</w:t>
            </w:r>
            <w:r w:rsidR="00F705C9">
              <w:rPr>
                <w:rStyle w:val="HEADINGINLOWERCASE-11PTBOLD"/>
                <w:b w:val="0"/>
                <w:color w:val="auto"/>
              </w:rPr>
              <w:t xml:space="preserve"> – Transitions and Pathways Co-Ordinator</w:t>
            </w:r>
          </w:p>
        </w:tc>
      </w:tr>
      <w:tr w:rsidR="007003DC" w:rsidRPr="00581A78" w14:paraId="19115D95" w14:textId="77777777" w:rsidTr="006F6B1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AC04B40" w14:textId="77777777" w:rsidR="007003DC" w:rsidRPr="00581A78" w:rsidRDefault="007003DC" w:rsidP="00FB110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  <w:vAlign w:val="center"/>
          </w:tcPr>
          <w:p w14:paraId="3E13CFA2" w14:textId="77777777" w:rsidR="007003DC" w:rsidRPr="00581A78" w:rsidRDefault="00F705C9" w:rsidP="006F6B13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Devonshire </w:t>
            </w:r>
            <w:proofErr w:type="spellStart"/>
            <w:r>
              <w:rPr>
                <w:rStyle w:val="HEADINGINLOWERCASE-11PTBOLD"/>
                <w:b w:val="0"/>
                <w:color w:val="auto"/>
              </w:rPr>
              <w:t>rd</w:t>
            </w:r>
            <w:proofErr w:type="spellEnd"/>
          </w:p>
        </w:tc>
      </w:tr>
      <w:tr w:rsidR="00A84343" w:rsidRPr="00581A78" w14:paraId="61B4E5E8" w14:textId="77777777" w:rsidTr="00F705C9">
        <w:trPr>
          <w:cantSplit/>
          <w:trHeight w:hRule="exact" w:val="336"/>
        </w:trPr>
        <w:tc>
          <w:tcPr>
            <w:tcW w:w="1392" w:type="dxa"/>
            <w:shd w:val="clear" w:color="auto" w:fill="DEE3EC"/>
            <w:vAlign w:val="center"/>
          </w:tcPr>
          <w:p w14:paraId="4A3FEDE7" w14:textId="77777777" w:rsidR="00A84343" w:rsidRPr="00581A78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  <w:vAlign w:val="center"/>
          </w:tcPr>
          <w:p w14:paraId="1196896B" w14:textId="77777777" w:rsidR="00A84343" w:rsidRDefault="00A84343" w:rsidP="0055657F">
            <w:pPr>
              <w:pStyle w:val="ListParagraph"/>
              <w:spacing w:after="0" w:line="240" w:lineRule="auto"/>
              <w:ind w:left="0"/>
              <w:contextualSpacing w:val="0"/>
            </w:pPr>
            <w:r>
              <w:t>Enhanced check with</w:t>
            </w:r>
            <w:r w:rsidR="00F705C9">
              <w:t xml:space="preserve"> an Adult’s Barred List check </w:t>
            </w:r>
          </w:p>
          <w:p w14:paraId="572280D2" w14:textId="77777777" w:rsidR="00A84343" w:rsidRPr="00581A78" w:rsidRDefault="00A84343" w:rsidP="0055657F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</w:tc>
      </w:tr>
      <w:tr w:rsidR="00A84343" w:rsidRPr="00581A78" w14:paraId="26C4D3DA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3E4EB84" w14:textId="77777777" w:rsidR="00A84343" w:rsidRPr="00581A78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vAlign w:val="center"/>
          </w:tcPr>
          <w:p w14:paraId="302C18EC" w14:textId="77777777" w:rsidR="00A84343" w:rsidRPr="00581A78" w:rsidRDefault="00F705C9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68001BEC" w14:textId="77777777" w:rsidR="006D3606" w:rsidRPr="00581A78" w:rsidRDefault="006D3606" w:rsidP="00E95989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BB3317" w:rsidRPr="00581A78" w14:paraId="090DD674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673C22BF" w14:textId="77777777" w:rsidR="00BB3317" w:rsidRPr="00581A78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Role Purpose</w:t>
            </w:r>
          </w:p>
        </w:tc>
      </w:tr>
      <w:tr w:rsidR="00BB3317" w:rsidRPr="00581A78" w14:paraId="25DE43EB" w14:textId="77777777" w:rsidTr="008E0872">
        <w:trPr>
          <w:trHeight w:val="562"/>
        </w:trPr>
        <w:tc>
          <w:tcPr>
            <w:tcW w:w="10456" w:type="dxa"/>
          </w:tcPr>
          <w:p w14:paraId="72E8C42E" w14:textId="77777777" w:rsidR="00F705C9" w:rsidRPr="00406AB5" w:rsidRDefault="00F705C9" w:rsidP="00F705C9">
            <w:pPr>
              <w:spacing w:before="120" w:after="120"/>
              <w:rPr>
                <w:rFonts w:cs="Arial"/>
              </w:rPr>
            </w:pPr>
            <w:r w:rsidRPr="00406AB5">
              <w:rPr>
                <w:rFonts w:cs="Arial"/>
              </w:rPr>
              <w:t>Deliver a prepared programme of learning and skills support and apply practical methods techniques, work procedures or processes in support of, or delivery of the service.</w:t>
            </w:r>
          </w:p>
          <w:p w14:paraId="66BB00B6" w14:textId="77777777" w:rsidR="00F705C9" w:rsidRPr="00406AB5" w:rsidRDefault="00F705C9" w:rsidP="00F705C9">
            <w:pPr>
              <w:rPr>
                <w:rFonts w:cs="Arial"/>
              </w:rPr>
            </w:pPr>
            <w:r w:rsidRPr="00406AB5">
              <w:rPr>
                <w:rFonts w:cs="Arial"/>
              </w:rPr>
              <w:t>The Programme Support Worker will ensure that the appropriate care and support is delivered to those service users accessing the programme.</w:t>
            </w:r>
          </w:p>
          <w:p w14:paraId="2F172474" w14:textId="77777777" w:rsidR="00A84343" w:rsidRPr="00581A78" w:rsidRDefault="00F705C9" w:rsidP="005A316A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F705C9">
              <w:rPr>
                <w:rFonts w:cs="Arial"/>
                <w:color w:val="auto"/>
              </w:rPr>
              <w:t>They will also deliver a developed activity programme under the direction of the relevant programme coordinator.</w:t>
            </w:r>
          </w:p>
        </w:tc>
      </w:tr>
    </w:tbl>
    <w:p w14:paraId="5AE056AD" w14:textId="77777777" w:rsidR="00124C22" w:rsidRPr="00581A78" w:rsidRDefault="00124C22" w:rsidP="009D74E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4D586E" w:rsidRPr="00581A78" w14:paraId="5EE372DB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6B6A0F8D" w14:textId="77777777" w:rsidR="004D586E" w:rsidRPr="00581A78" w:rsidRDefault="0063365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color w:val="auto"/>
              </w:rPr>
              <w:br w:type="page"/>
            </w:r>
            <w:r w:rsidR="005677FC" w:rsidRPr="00581A78">
              <w:rPr>
                <w:b/>
                <w:color w:val="auto"/>
              </w:rPr>
              <w:t xml:space="preserve">Main </w:t>
            </w:r>
            <w:r w:rsidR="004D586E" w:rsidRPr="00581A78">
              <w:rPr>
                <w:rStyle w:val="HEADINGINLOWERCASE-11PTBOLD"/>
                <w:color w:val="auto"/>
              </w:rPr>
              <w:t xml:space="preserve">Duties </w:t>
            </w:r>
            <w:r w:rsidR="004B6427" w:rsidRPr="00581A78">
              <w:rPr>
                <w:rStyle w:val="HEADINGINLOWERCASE-11PTBOLD"/>
                <w:color w:val="auto"/>
              </w:rPr>
              <w:t>and Responsibilities</w:t>
            </w:r>
          </w:p>
        </w:tc>
      </w:tr>
      <w:tr w:rsidR="00581A78" w:rsidRPr="00581A78" w14:paraId="2C0BFB27" w14:textId="77777777" w:rsidTr="00E45ACA">
        <w:trPr>
          <w:trHeight w:val="567"/>
        </w:trPr>
        <w:tc>
          <w:tcPr>
            <w:tcW w:w="10456" w:type="dxa"/>
          </w:tcPr>
          <w:p w14:paraId="56BA2548" w14:textId="77777777" w:rsidR="00F41995" w:rsidRPr="00581A78" w:rsidRDefault="00F41995" w:rsidP="00FB110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3E35204F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To contribute to the planning of outcome focused sessions</w:t>
            </w:r>
          </w:p>
          <w:p w14:paraId="172558C8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Will be required to deliver prepared group activities.</w:t>
            </w:r>
          </w:p>
          <w:p w14:paraId="0ECBC195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Plan and organise straightforward tasks.</w:t>
            </w:r>
          </w:p>
          <w:p w14:paraId="39CE2B33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To be trained and competent to administer prescribed medication.</w:t>
            </w:r>
          </w:p>
          <w:p w14:paraId="355C149A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To be trained and competent to carry out invasive procedures i.e. Peg feeding and administration of Rectal Diazepam as part of a service users care plan</w:t>
            </w:r>
          </w:p>
          <w:p w14:paraId="288F1FF4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To support individuals with their personal care using appropriate moving and handling equipment.</w:t>
            </w:r>
          </w:p>
          <w:p w14:paraId="15C99C79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 xml:space="preserve">Will be required to use sensory equipment and other equipment specifically designed for people with disabilities </w:t>
            </w:r>
          </w:p>
          <w:p w14:paraId="728496B6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To support individuals at mealtimes with the planning and preparation of meals and assistance with feeding (as part of a service users care plan)</w:t>
            </w:r>
          </w:p>
          <w:p w14:paraId="6396AC44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To promote self-</w:t>
            </w:r>
            <w:r w:rsidRPr="00406AB5">
              <w:rPr>
                <w:rFonts w:cs="Arial"/>
              </w:rPr>
              <w:t>advocacy to enh</w:t>
            </w:r>
            <w:r>
              <w:rPr>
                <w:rFonts w:cs="Arial"/>
              </w:rPr>
              <w:t>ance self-</w:t>
            </w:r>
            <w:r w:rsidRPr="00406AB5">
              <w:rPr>
                <w:rFonts w:cs="Arial"/>
              </w:rPr>
              <w:t>esteem and confidence of service users</w:t>
            </w:r>
          </w:p>
          <w:p w14:paraId="265B9920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To carry out planned exercise interventions with individual service users and/or small groups, to improve mobility and movement of limbs and meet the individual’s holistic needs as part of the service users care plan</w:t>
            </w:r>
          </w:p>
          <w:p w14:paraId="230E3419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Maintaining complete and accurate records relating to individuals in accordance with agreed policies and procedures.</w:t>
            </w:r>
          </w:p>
          <w:p w14:paraId="72F163E4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To report to the coordinator regularly to update on individuals, to ensure service user’s needs are being met and maintained.</w:t>
            </w:r>
          </w:p>
          <w:p w14:paraId="3192269A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Will be required practice in accordance with Council Policy and Procedures including relevant Health and Safety Policies.</w:t>
            </w:r>
          </w:p>
          <w:p w14:paraId="4EDFB6B0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 xml:space="preserve">May be required to contribute to the mentoring and support the assessment process in regards to adults </w:t>
            </w:r>
            <w:r w:rsidRPr="00406AB5">
              <w:rPr>
                <w:rFonts w:cs="Arial"/>
              </w:rPr>
              <w:lastRenderedPageBreak/>
              <w:t>with learning disabilities undertaking formal training and/or qualifications</w:t>
            </w:r>
          </w:p>
          <w:p w14:paraId="7770687C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May be required to order stock in relation to the programme sessions under the direction of the programme coordinator</w:t>
            </w:r>
          </w:p>
          <w:p w14:paraId="2E654220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Attend relevant training courses.</w:t>
            </w:r>
          </w:p>
          <w:p w14:paraId="7DA6A0CF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Attend Team Meetings and relevant service user case review meetings (Person Centred Planning meetings)</w:t>
            </w:r>
          </w:p>
          <w:p w14:paraId="7C742792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 xml:space="preserve">To have a flexible approach to work and working patterns </w:t>
            </w:r>
          </w:p>
          <w:p w14:paraId="0F1F0E58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 xml:space="preserve">Support individuals in a variety of settings to achieve positive outcomes whilst enabling them to develop culturally, spiritually and emotionally. In addition to meeting health, relationships and communication requirements. </w:t>
            </w:r>
          </w:p>
          <w:p w14:paraId="3575F4A6" w14:textId="77777777" w:rsidR="00F705C9" w:rsidRPr="00406AB5" w:rsidRDefault="00F705C9" w:rsidP="00F705C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To support people to access a range of opportunities and experiences including</w:t>
            </w:r>
          </w:p>
          <w:p w14:paraId="0937645E" w14:textId="77777777" w:rsidR="00F705C9" w:rsidRPr="00406AB5" w:rsidRDefault="00F705C9" w:rsidP="00F705C9">
            <w:pPr>
              <w:numPr>
                <w:ilvl w:val="0"/>
                <w:numId w:val="35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Adult Learning</w:t>
            </w:r>
          </w:p>
          <w:p w14:paraId="2D121861" w14:textId="77777777" w:rsidR="00F705C9" w:rsidRDefault="00F705C9" w:rsidP="00F705C9">
            <w:pPr>
              <w:numPr>
                <w:ilvl w:val="0"/>
                <w:numId w:val="35"/>
              </w:num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Employment and Volunteering</w:t>
            </w:r>
          </w:p>
          <w:p w14:paraId="2A3E1DDA" w14:textId="77777777" w:rsidR="00E45ACA" w:rsidRPr="00F705C9" w:rsidRDefault="00F705C9" w:rsidP="00F705C9">
            <w:pPr>
              <w:numPr>
                <w:ilvl w:val="0"/>
                <w:numId w:val="35"/>
              </w:numPr>
              <w:spacing w:before="120" w:after="120" w:line="240" w:lineRule="auto"/>
              <w:rPr>
                <w:rStyle w:val="HEADINGINLOWERCASE-11PTBOLD"/>
                <w:rFonts w:cs="Arial"/>
                <w:b w:val="0"/>
                <w:bCs w:val="0"/>
                <w:color w:val="auto"/>
              </w:rPr>
            </w:pPr>
            <w:r w:rsidRPr="00F705C9">
              <w:rPr>
                <w:rFonts w:cs="Arial"/>
              </w:rPr>
              <w:t>Social and Leisure</w:t>
            </w:r>
          </w:p>
        </w:tc>
      </w:tr>
    </w:tbl>
    <w:p w14:paraId="62AEE188" w14:textId="77777777" w:rsidR="004D586E" w:rsidRPr="00581A78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4D586E" w:rsidRPr="00581A78" w14:paraId="0D47B2EB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6A0EFA7E" w14:textId="77777777" w:rsidR="004D586E" w:rsidRPr="00581A78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5BAC96AD" w14:textId="77777777" w:rsidR="004D586E" w:rsidRPr="00581A78" w:rsidRDefault="004D586E" w:rsidP="004D586E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071D6210" w14:textId="77777777" w:rsidR="004D586E" w:rsidRPr="00581A78" w:rsidRDefault="004D586E" w:rsidP="004D586E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581A78" w14:paraId="6270BF0C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2A79034" w14:textId="77777777" w:rsidR="00F705C9" w:rsidRPr="00406AB5" w:rsidRDefault="00F705C9" w:rsidP="00F705C9">
            <w:pPr>
              <w:spacing w:before="120" w:after="120" w:line="240" w:lineRule="auto"/>
              <w:rPr>
                <w:rFonts w:cs="Arial"/>
                <w:b/>
              </w:rPr>
            </w:pPr>
            <w:r w:rsidRPr="00406AB5">
              <w:rPr>
                <w:rFonts w:cs="Arial"/>
              </w:rPr>
              <w:t xml:space="preserve">NVQ 2 Health and Social Care or equivalent </w:t>
            </w:r>
            <w:r w:rsidRPr="00406AB5">
              <w:rPr>
                <w:rFonts w:cs="Arial"/>
                <w:b/>
              </w:rPr>
              <w:t>(E)</w:t>
            </w:r>
          </w:p>
          <w:p w14:paraId="4153E286" w14:textId="77777777" w:rsidR="00F705C9" w:rsidRPr="00406AB5" w:rsidRDefault="00F705C9" w:rsidP="00F705C9">
            <w:pPr>
              <w:spacing w:before="120" w:after="120" w:line="240" w:lineRule="auto"/>
              <w:rPr>
                <w:rFonts w:cs="Arial"/>
                <w:b/>
              </w:rPr>
            </w:pPr>
            <w:r w:rsidRPr="00406AB5">
              <w:rPr>
                <w:rFonts w:cs="Arial"/>
              </w:rPr>
              <w:t xml:space="preserve">Willing to work towards NVQ Level 3. </w:t>
            </w:r>
            <w:r w:rsidRPr="00406AB5">
              <w:rPr>
                <w:rFonts w:cs="Arial"/>
                <w:b/>
              </w:rPr>
              <w:t>(D)</w:t>
            </w:r>
          </w:p>
          <w:p w14:paraId="4A25FB08" w14:textId="77777777" w:rsidR="00F705C9" w:rsidRPr="00406AB5" w:rsidRDefault="00F705C9" w:rsidP="00F705C9">
            <w:pPr>
              <w:spacing w:before="120" w:after="120" w:line="240" w:lineRule="auto"/>
              <w:rPr>
                <w:rFonts w:cs="Arial"/>
                <w:b/>
              </w:rPr>
            </w:pPr>
            <w:r w:rsidRPr="00406AB5">
              <w:rPr>
                <w:rFonts w:cs="Arial"/>
              </w:rPr>
              <w:t>Literacy and numeracy skills</w:t>
            </w:r>
            <w:r w:rsidRPr="00406AB5">
              <w:rPr>
                <w:rFonts w:cs="Arial"/>
                <w:b/>
              </w:rPr>
              <w:t>.(E)</w:t>
            </w:r>
          </w:p>
          <w:p w14:paraId="2E1C3F45" w14:textId="77777777" w:rsidR="00E45ACA" w:rsidRPr="00F705C9" w:rsidRDefault="00F705C9" w:rsidP="00F705C9">
            <w:pPr>
              <w:spacing w:before="120" w:after="120" w:line="240" w:lineRule="auto"/>
              <w:rPr>
                <w:rStyle w:val="HEADINGINLOWERCASE-11PTBOLD"/>
                <w:rFonts w:cs="Arial"/>
                <w:bCs w:val="0"/>
                <w:color w:val="auto"/>
              </w:rPr>
            </w:pPr>
            <w:r w:rsidRPr="00406AB5">
              <w:rPr>
                <w:rFonts w:cs="Arial"/>
              </w:rPr>
              <w:t xml:space="preserve">Basic I.T Skills </w:t>
            </w:r>
            <w:r w:rsidRPr="00406AB5">
              <w:rPr>
                <w:rFonts w:cs="Arial"/>
                <w:b/>
              </w:rPr>
              <w:t>(E)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B3F9FC" w14:textId="77777777" w:rsidR="00F705C9" w:rsidRDefault="00F705C9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6F89E9B2" w14:textId="77777777" w:rsidR="00F705C9" w:rsidRDefault="00F705C9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18D757DD" w14:textId="77777777" w:rsidR="00F705C9" w:rsidRDefault="00F705C9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  <w:p w14:paraId="1852790D" w14:textId="77777777" w:rsidR="00F705C9" w:rsidRDefault="00F705C9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2EFAB14E" w14:textId="77777777" w:rsidR="00F705C9" w:rsidRPr="00581A78" w:rsidRDefault="00F705C9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1A5E14AA" w14:textId="77777777" w:rsidR="004D586E" w:rsidRPr="00581A78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5677FC" w:rsidRPr="00581A78" w14:paraId="216135EF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264B876A" w14:textId="77777777" w:rsidR="00E45ACA" w:rsidRPr="00581A78" w:rsidRDefault="005408F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Knowledge, Skills and </w:t>
            </w:r>
            <w:r w:rsidR="005677FC" w:rsidRPr="00581A78">
              <w:rPr>
                <w:rStyle w:val="HEADINGINLOWERCASE-11PTBOLD"/>
                <w:color w:val="auto"/>
              </w:rPr>
              <w:t xml:space="preserve">Experience </w:t>
            </w:r>
          </w:p>
          <w:p w14:paraId="3A96B630" w14:textId="77777777" w:rsidR="00E45ACA" w:rsidRPr="00581A78" w:rsidRDefault="00E45AC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42D8309F" w14:textId="77777777" w:rsidR="005677FC" w:rsidRPr="00581A78" w:rsidRDefault="005677FC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7ACE0DCA" w14:textId="77777777" w:rsidR="005677FC" w:rsidRPr="00581A78" w:rsidRDefault="005677FC" w:rsidP="00C82487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4DF3E9E8" w14:textId="77777777" w:rsidR="005677FC" w:rsidRPr="00581A78" w:rsidRDefault="005677FC" w:rsidP="00C82487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581A78" w14:paraId="468772DF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5EE4B2" w14:textId="77777777" w:rsidR="00F705C9" w:rsidRDefault="00F705C9" w:rsidP="00F705C9">
            <w:pPr>
              <w:spacing w:before="120" w:after="120" w:line="240" w:lineRule="auto"/>
              <w:rPr>
                <w:rFonts w:cs="Arial"/>
                <w:b/>
              </w:rPr>
            </w:pPr>
            <w:r w:rsidRPr="00406AB5">
              <w:rPr>
                <w:rFonts w:cs="Arial"/>
              </w:rPr>
              <w:t>Induction training including policy, procedures and basic health and safety (LDAF, LDQ and/or Common Induction)</w:t>
            </w:r>
          </w:p>
          <w:p w14:paraId="38785675" w14:textId="77777777" w:rsidR="004B6427" w:rsidRPr="00F705C9" w:rsidRDefault="00F705C9" w:rsidP="00F705C9">
            <w:pPr>
              <w:spacing w:before="120" w:after="120" w:line="240" w:lineRule="auto"/>
              <w:rPr>
                <w:rFonts w:cs="Arial"/>
                <w:b/>
              </w:rPr>
            </w:pPr>
            <w:r w:rsidRPr="00F705C9">
              <w:rPr>
                <w:rFonts w:cs="Arial"/>
              </w:rPr>
              <w:t>Awareness of specific Government legislation applicable to Learning Disabilities</w:t>
            </w:r>
          </w:p>
          <w:p w14:paraId="7B999F84" w14:textId="77777777" w:rsidR="00F705C9" w:rsidRDefault="00F705C9" w:rsidP="00F705C9">
            <w:p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A Knowledge of Policy and Procedures in relation to Data Protection</w:t>
            </w:r>
          </w:p>
          <w:p w14:paraId="4F898310" w14:textId="77777777" w:rsidR="00F705C9" w:rsidRPr="00F705C9" w:rsidRDefault="00F705C9" w:rsidP="00F705C9">
            <w:pPr>
              <w:spacing w:before="120" w:after="120" w:line="240" w:lineRule="auto"/>
              <w:rPr>
                <w:rFonts w:cs="Arial"/>
                <w:b/>
                <w:u w:val="single"/>
              </w:rPr>
            </w:pPr>
            <w:r w:rsidRPr="00F705C9">
              <w:rPr>
                <w:rFonts w:cs="Arial"/>
                <w:b/>
                <w:u w:val="single"/>
              </w:rPr>
              <w:t>Experience</w:t>
            </w:r>
          </w:p>
          <w:p w14:paraId="6975DD3E" w14:textId="77777777" w:rsidR="00F705C9" w:rsidRPr="00406AB5" w:rsidRDefault="00F705C9" w:rsidP="00F705C9">
            <w:p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Practical experience in the workplace with vulnerable learning disabled people to understand safety aspects.</w:t>
            </w:r>
          </w:p>
          <w:p w14:paraId="69B58AF5" w14:textId="77777777" w:rsidR="00F705C9" w:rsidRPr="00406AB5" w:rsidRDefault="00F705C9" w:rsidP="00F705C9">
            <w:p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Experience in providing intimate personal care to vulnerable people.</w:t>
            </w:r>
          </w:p>
          <w:p w14:paraId="74A0C75F" w14:textId="77777777" w:rsidR="00F705C9" w:rsidRPr="00406AB5" w:rsidRDefault="00F705C9" w:rsidP="00F705C9">
            <w:p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Experience of working with a wide range of disabilities.</w:t>
            </w:r>
          </w:p>
          <w:p w14:paraId="570D76B4" w14:textId="77777777" w:rsidR="00F705C9" w:rsidRDefault="00F705C9" w:rsidP="00F705C9">
            <w:pPr>
              <w:spacing w:before="120" w:after="120" w:line="240" w:lineRule="auto"/>
              <w:rPr>
                <w:rFonts w:cs="Arial"/>
              </w:rPr>
            </w:pPr>
            <w:r w:rsidRPr="00406AB5">
              <w:rPr>
                <w:rFonts w:cs="Arial"/>
              </w:rPr>
              <w:t>Experience of working as part of a team and also using own initiative.</w:t>
            </w:r>
          </w:p>
          <w:p w14:paraId="3A8FC683" w14:textId="77777777" w:rsidR="00E45ACA" w:rsidRPr="00581A78" w:rsidRDefault="00F705C9" w:rsidP="00F705C9">
            <w:pPr>
              <w:spacing w:before="120" w:after="120" w:line="240" w:lineRule="auto"/>
              <w:rPr>
                <w:rStyle w:val="HEADINGINLOWERCASE-11PTBOLD"/>
                <w:b w:val="0"/>
                <w:color w:val="auto"/>
              </w:rPr>
            </w:pPr>
            <w:r w:rsidRPr="00F705C9">
              <w:rPr>
                <w:rFonts w:cs="Arial"/>
              </w:rPr>
              <w:t>Experience of maintaining confidential records.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8BF5161" w14:textId="77777777" w:rsidR="005677FC" w:rsidRDefault="005677FC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1EA1BC26" w14:textId="77777777" w:rsidR="00F705C9" w:rsidRDefault="00F705C9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3DBBC357" w14:textId="77777777" w:rsidR="00F705C9" w:rsidRDefault="00F705C9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6741A9A9" w14:textId="77777777" w:rsidR="00F705C9" w:rsidRDefault="00F705C9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5D16960E" w14:textId="77777777" w:rsidR="00F705C9" w:rsidRPr="00581A78" w:rsidRDefault="00F705C9" w:rsidP="00F705C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554EC268" w14:textId="77777777" w:rsidR="004D586E" w:rsidRDefault="004D586E" w:rsidP="009D74E5">
      <w:pPr>
        <w:spacing w:after="0" w:line="240" w:lineRule="auto"/>
      </w:pPr>
    </w:p>
    <w:p w14:paraId="74F67EB7" w14:textId="77777777" w:rsidR="00945F85" w:rsidRDefault="00945F85" w:rsidP="009D74E5">
      <w:pPr>
        <w:spacing w:after="0" w:line="240" w:lineRule="auto"/>
      </w:pPr>
    </w:p>
    <w:p w14:paraId="496D8C57" w14:textId="77777777" w:rsidR="00945F85" w:rsidRDefault="00945F85" w:rsidP="009D74E5">
      <w:pPr>
        <w:spacing w:after="0" w:line="240" w:lineRule="auto"/>
      </w:pPr>
    </w:p>
    <w:p w14:paraId="484296D1" w14:textId="77777777" w:rsidR="00945F85" w:rsidRDefault="00945F85" w:rsidP="009D74E5">
      <w:pPr>
        <w:spacing w:after="0" w:line="240" w:lineRule="auto"/>
      </w:pPr>
    </w:p>
    <w:p w14:paraId="5783B70A" w14:textId="77777777" w:rsidR="00945F85" w:rsidRDefault="00945F85" w:rsidP="009D74E5">
      <w:pPr>
        <w:spacing w:after="0" w:line="240" w:lineRule="auto"/>
      </w:pPr>
    </w:p>
    <w:p w14:paraId="0DCEDA9B" w14:textId="77777777" w:rsidR="00945F85" w:rsidRDefault="00945F85" w:rsidP="009D74E5">
      <w:pPr>
        <w:spacing w:after="0" w:line="240" w:lineRule="auto"/>
      </w:pPr>
    </w:p>
    <w:p w14:paraId="0367952D" w14:textId="77777777" w:rsidR="00945F85" w:rsidRDefault="00945F85" w:rsidP="009D74E5">
      <w:pPr>
        <w:spacing w:after="0" w:line="240" w:lineRule="auto"/>
      </w:pPr>
    </w:p>
    <w:p w14:paraId="2240D262" w14:textId="77777777" w:rsidR="00945F85" w:rsidRDefault="00945F85" w:rsidP="009D74E5">
      <w:pPr>
        <w:spacing w:after="0" w:line="240" w:lineRule="auto"/>
      </w:pPr>
    </w:p>
    <w:p w14:paraId="7275AC01" w14:textId="77777777" w:rsidR="00945F85" w:rsidRDefault="00945F85" w:rsidP="009D74E5">
      <w:pPr>
        <w:spacing w:after="0" w:line="240" w:lineRule="auto"/>
      </w:pPr>
    </w:p>
    <w:p w14:paraId="733E39D2" w14:textId="77777777" w:rsidR="00945F85" w:rsidRPr="00581A78" w:rsidRDefault="00945F85" w:rsidP="009D74E5">
      <w:pPr>
        <w:spacing w:after="0" w:line="240" w:lineRule="auto"/>
      </w:pPr>
    </w:p>
    <w:tbl>
      <w:tblPr>
        <w:tblW w:w="104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945F85" w:rsidRPr="00581A78" w14:paraId="620BFA67" w14:textId="77777777" w:rsidTr="00945F85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14:paraId="49F5495B" w14:textId="77777777" w:rsidR="00945F85" w:rsidRPr="00581A78" w:rsidRDefault="00945F85" w:rsidP="0093025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lastRenderedPageBreak/>
              <w:t>Vision and Values</w:t>
            </w:r>
          </w:p>
        </w:tc>
      </w:tr>
      <w:tr w:rsidR="00945F85" w:rsidRPr="00581A78" w14:paraId="137A0346" w14:textId="77777777" w:rsidTr="00945F85">
        <w:trPr>
          <w:trHeight w:val="340"/>
        </w:trPr>
        <w:tc>
          <w:tcPr>
            <w:tcW w:w="10457" w:type="dxa"/>
            <w:vAlign w:val="center"/>
          </w:tcPr>
          <w:p w14:paraId="494095E2" w14:textId="77777777" w:rsidR="00945F85" w:rsidRPr="00581A78" w:rsidRDefault="00945F85" w:rsidP="00930257">
            <w:pPr>
              <w:pStyle w:val="Heading2"/>
              <w:shd w:val="clear" w:color="auto" w:fill="FFFFFF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581A78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14:paraId="4DC2E142" w14:textId="77777777" w:rsidR="00945F85" w:rsidRPr="00581A78" w:rsidRDefault="00945F85" w:rsidP="00930257">
            <w:pPr>
              <w:pStyle w:val="NormalWeb"/>
              <w:shd w:val="clear" w:color="auto" w:fill="FFFFFF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14:paraId="484878DE" w14:textId="77777777" w:rsidR="00945F85" w:rsidRPr="00581A78" w:rsidRDefault="00945F85" w:rsidP="00930257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bCs/>
              </w:rPr>
            </w:pPr>
            <w:hyperlink r:id="rId7" w:tooltip="Priority One - The economy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one - The economy</w:t>
              </w:r>
            </w:hyperlink>
            <w:r w:rsidRPr="00581A78">
              <w:rPr>
                <w:rFonts w:eastAsia="Times New Roman"/>
                <w:bCs/>
              </w:rPr>
              <w:t>: Maximising growth and opportunity across Blackpool</w:t>
            </w:r>
          </w:p>
          <w:p w14:paraId="1F51B8F6" w14:textId="77777777" w:rsidR="00945F85" w:rsidRPr="00581A78" w:rsidRDefault="00945F85" w:rsidP="00930257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bCs/>
              </w:rPr>
            </w:pPr>
            <w:hyperlink r:id="rId8" w:tooltip="Priority two - Communities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two - Communities</w:t>
              </w:r>
            </w:hyperlink>
            <w:r w:rsidRPr="00581A78">
              <w:rPr>
                <w:rFonts w:eastAsia="Times New Roman"/>
                <w:bCs/>
              </w:rPr>
              <w:t>: Creating stronger communities and increasing resilience</w:t>
            </w:r>
          </w:p>
          <w:p w14:paraId="1D3186D1" w14:textId="77777777" w:rsidR="00945F85" w:rsidRPr="00581A78" w:rsidRDefault="00945F85" w:rsidP="00930257">
            <w:pPr>
              <w:pStyle w:val="BODYTEXTSTYLE"/>
              <w:spacing w:after="40"/>
              <w:rPr>
                <w:rStyle w:val="HEADINGINLOWERCASE-11PTBOLD"/>
                <w:color w:val="auto"/>
                <w:u w:val="single"/>
              </w:rPr>
            </w:pPr>
            <w:r w:rsidRPr="00581A78">
              <w:rPr>
                <w:rStyle w:val="HEADINGINLOWERCASE-11PTBOLD"/>
                <w:color w:val="auto"/>
                <w:u w:val="single"/>
              </w:rPr>
              <w:t>Our Values</w:t>
            </w:r>
          </w:p>
          <w:p w14:paraId="100DC46A" w14:textId="77777777" w:rsidR="00945F85" w:rsidRPr="00581A78" w:rsidRDefault="00945F85" w:rsidP="00930257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</w:t>
            </w:r>
            <w:r w:rsidRPr="00581A78">
              <w:rPr>
                <w:rStyle w:val="HEADINGINLOWERCASE-11PTBOLD"/>
                <w:color w:val="auto"/>
                <w:u w:val="single"/>
              </w:rPr>
              <w:t>accountable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for delivering on the promises we make and take responsibility for our actions and the outcomes achieved</w:t>
            </w:r>
          </w:p>
          <w:p w14:paraId="7B34CABB" w14:textId="77777777" w:rsidR="00945F85" w:rsidRPr="00581A78" w:rsidRDefault="00945F85" w:rsidP="00930257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committed to being </w:t>
            </w:r>
            <w:r w:rsidRPr="00581A78">
              <w:rPr>
                <w:rStyle w:val="HEADINGINLOWERCASE-11PTBOLD"/>
                <w:color w:val="auto"/>
                <w:u w:val="single"/>
              </w:rPr>
              <w:t>fair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to people and treat everybody we meet with dignity and respect</w:t>
            </w:r>
          </w:p>
          <w:p w14:paraId="335258ED" w14:textId="77777777" w:rsidR="00945F85" w:rsidRPr="00581A78" w:rsidRDefault="00945F85" w:rsidP="00930257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take pride in delivering </w:t>
            </w:r>
            <w:r w:rsidRPr="00581A78">
              <w:rPr>
                <w:rStyle w:val="HEADINGINLOWERCASE-11PTBOLD"/>
                <w:color w:val="auto"/>
                <w:u w:val="single"/>
              </w:rPr>
              <w:t>quality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services that are community focussed and are based on listening carefully to what people need</w:t>
            </w:r>
          </w:p>
          <w:p w14:paraId="792A52A3" w14:textId="77777777" w:rsidR="00945F85" w:rsidRPr="00581A78" w:rsidRDefault="00945F85" w:rsidP="00930257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act with integrity and we are </w:t>
            </w:r>
            <w:r w:rsidRPr="00581A78">
              <w:rPr>
                <w:rStyle w:val="HEADINGINLOWERCASE-11PTBOLD"/>
                <w:color w:val="auto"/>
                <w:u w:val="single"/>
              </w:rPr>
              <w:t>trustworthy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in all our dealings with people and we are open about the decisions we make and the services we offer</w:t>
            </w:r>
          </w:p>
          <w:p w14:paraId="67B12F8C" w14:textId="77777777" w:rsidR="00945F85" w:rsidRPr="00581A78" w:rsidRDefault="00945F85" w:rsidP="00930257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</w:t>
            </w:r>
            <w:r w:rsidRPr="00581A78">
              <w:rPr>
                <w:rStyle w:val="HEADINGINLOWERCASE-11PTBOLD"/>
                <w:color w:val="auto"/>
                <w:u w:val="single"/>
              </w:rPr>
              <w:t>compassionate</w:t>
            </w:r>
            <w:r w:rsidRPr="00581A78">
              <w:rPr>
                <w:rStyle w:val="HEADINGINLOWERCASE-11PTBOLD"/>
                <w:b w:val="0"/>
                <w:color w:val="auto"/>
              </w:rPr>
              <w:t>, caring, hard-working and committed to delivering the best services that we can with a positive and collaborative attitude</w:t>
            </w:r>
          </w:p>
        </w:tc>
      </w:tr>
    </w:tbl>
    <w:p w14:paraId="220A2368" w14:textId="77777777" w:rsidR="00575CEF" w:rsidRPr="00581A78" w:rsidRDefault="00575CEF" w:rsidP="009D74E5">
      <w:pPr>
        <w:spacing w:after="0" w:line="240" w:lineRule="auto"/>
      </w:pPr>
    </w:p>
    <w:p w14:paraId="7483BAB4" w14:textId="77777777" w:rsidR="002C6225" w:rsidRPr="00581A78" w:rsidRDefault="002C6225" w:rsidP="009D74E5">
      <w:pPr>
        <w:spacing w:after="0" w:line="240" w:lineRule="auto"/>
      </w:pPr>
    </w:p>
    <w:tbl>
      <w:tblPr>
        <w:tblW w:w="104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945F85" w:rsidRPr="00581A78" w14:paraId="36E4284A" w14:textId="77777777" w:rsidTr="00945F85">
        <w:trPr>
          <w:trHeight w:val="340"/>
        </w:trPr>
        <w:tc>
          <w:tcPr>
            <w:tcW w:w="10455" w:type="dxa"/>
            <w:vAlign w:val="center"/>
          </w:tcPr>
          <w:p w14:paraId="585C94A6" w14:textId="77777777" w:rsidR="00945F85" w:rsidRPr="00581A78" w:rsidRDefault="00945F85" w:rsidP="0093025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Equal Opportunities: </w:t>
            </w:r>
          </w:p>
          <w:p w14:paraId="72BF7B25" w14:textId="69EA5D72" w:rsidR="00945F85" w:rsidRPr="00581A78" w:rsidRDefault="00945F85" w:rsidP="0093025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do our utmost to ensure that </w:t>
            </w:r>
            <w:r>
              <w:rPr>
                <w:rStyle w:val="HEADINGINLOWERCASE-11PTBOLD"/>
                <w:b w:val="0"/>
                <w:color w:val="auto"/>
              </w:rPr>
              <w:t>t</w:t>
            </w:r>
            <w:r w:rsidRPr="00581A78">
              <w:rPr>
                <w:rStyle w:val="HEADINGINLOWERCASE-11PTBOLD"/>
                <w:b w:val="0"/>
                <w:color w:val="auto"/>
              </w:rPr>
              <w:t>here is no unjustified discrimination in the recruitment, retention, training and development of staff on the basis of their age, sexuality, religion or belief, race, gender or disabilities.</w:t>
            </w:r>
          </w:p>
        </w:tc>
      </w:tr>
    </w:tbl>
    <w:p w14:paraId="6DDE6702" w14:textId="77777777" w:rsidR="00F41995" w:rsidRPr="00581A78" w:rsidRDefault="00F41995" w:rsidP="009D74E5">
      <w:pPr>
        <w:spacing w:after="0" w:line="240" w:lineRule="auto"/>
      </w:pPr>
    </w:p>
    <w:p w14:paraId="5117BF3A" w14:textId="77777777" w:rsidR="00DA3CC4" w:rsidRPr="00581A78" w:rsidRDefault="00DA3CC4" w:rsidP="009D74E5">
      <w:pPr>
        <w:spacing w:after="0" w:line="240" w:lineRule="auto"/>
        <w:rPr>
          <w:sz w:val="16"/>
          <w:szCs w:val="16"/>
        </w:rPr>
      </w:pPr>
    </w:p>
    <w:p w14:paraId="1FE5092E" w14:textId="77777777" w:rsidR="008C0412" w:rsidRPr="00581A78" w:rsidRDefault="008C0412" w:rsidP="009D74E5">
      <w:pPr>
        <w:spacing w:after="0" w:line="240" w:lineRule="auto"/>
        <w:rPr>
          <w:sz w:val="16"/>
          <w:szCs w:val="16"/>
        </w:rPr>
      </w:pPr>
    </w:p>
    <w:p w14:paraId="172BBF24" w14:textId="77777777" w:rsidR="00E45ACA" w:rsidRPr="00581A78" w:rsidRDefault="00E45ACA" w:rsidP="008E0872">
      <w:pPr>
        <w:spacing w:after="0" w:line="240" w:lineRule="auto"/>
        <w:sectPr w:rsidR="00E45ACA" w:rsidRPr="00581A78" w:rsidSect="00E45ACA">
          <w:headerReference w:type="default" r:id="rId9"/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045084A0" w14:textId="77777777" w:rsidR="008E0872" w:rsidRPr="00581A78" w:rsidRDefault="008E0872" w:rsidP="008E0872">
      <w:pPr>
        <w:spacing w:after="0" w:line="240" w:lineRule="auto"/>
      </w:pPr>
    </w:p>
    <w:p w14:paraId="486D0F05" w14:textId="77777777" w:rsidR="008E0872" w:rsidRPr="00581A78" w:rsidRDefault="008E0872" w:rsidP="008E0872">
      <w:pPr>
        <w:spacing w:after="0" w:line="240" w:lineRule="auto"/>
      </w:pPr>
    </w:p>
    <w:p w14:paraId="687E43BF" w14:textId="77777777" w:rsidR="008E0872" w:rsidRPr="00581A78" w:rsidRDefault="008E0872" w:rsidP="00575CEF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4EF9DDA3" w14:textId="77777777" w:rsidR="00581A78" w:rsidRPr="00581A78" w:rsidRDefault="00581A78" w:rsidP="00AD6EF1">
      <w:pPr>
        <w:spacing w:after="0"/>
        <w:rPr>
          <w:rStyle w:val="BODYTEXT-11PTCALIBRI"/>
          <w:color w:val="auto"/>
        </w:rPr>
      </w:pPr>
    </w:p>
    <w:sectPr w:rsidR="00581A78" w:rsidRPr="00581A78">
      <w:headerReference w:type="default" r:id="rId10"/>
      <w:pgSz w:w="12240" w:h="15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D98F" w14:textId="77777777" w:rsidR="00F4688C" w:rsidRDefault="00F4688C">
      <w:r>
        <w:separator/>
      </w:r>
    </w:p>
  </w:endnote>
  <w:endnote w:type="continuationSeparator" w:id="0">
    <w:p w14:paraId="53F656B6" w14:textId="77777777" w:rsidR="00F4688C" w:rsidRDefault="00F4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E6D7" w14:textId="77777777" w:rsidR="00F4688C" w:rsidRDefault="00F4688C">
      <w:r>
        <w:separator/>
      </w:r>
    </w:p>
  </w:footnote>
  <w:footnote w:type="continuationSeparator" w:id="0">
    <w:p w14:paraId="53C53B19" w14:textId="77777777" w:rsidR="00F4688C" w:rsidRDefault="00F4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FCB9" w14:textId="77777777" w:rsidR="00C102FB" w:rsidRPr="001548E5" w:rsidRDefault="00F12E3D" w:rsidP="001548E5">
    <w:pPr>
      <w:pStyle w:val="BasicParagraph"/>
      <w:spacing w:line="240" w:lineRule="auto"/>
      <w:rPr>
        <w:rStyle w:val="BODYTEXT-11PTCALIBRI"/>
        <w:b/>
        <w:color w:val="auto"/>
        <w:sz w:val="28"/>
        <w:szCs w:val="28"/>
      </w:rPr>
    </w:pPr>
    <w:r>
      <w:rPr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0DDEDE32" wp14:editId="39FEEB0C">
          <wp:simplePos x="0" y="0"/>
          <wp:positionH relativeFrom="column">
            <wp:posOffset>4472305</wp:posOffset>
          </wp:positionH>
          <wp:positionV relativeFrom="paragraph">
            <wp:posOffset>-17145</wp:posOffset>
          </wp:positionV>
          <wp:extent cx="2009775" cy="258445"/>
          <wp:effectExtent l="0" t="0" r="9525" b="8255"/>
          <wp:wrapNone/>
          <wp:docPr id="7" name="Picture 2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2FB" w:rsidRPr="001548E5">
      <w:rPr>
        <w:rStyle w:val="BODYTEXT-11PTCALIBRI"/>
        <w:b/>
        <w:color w:val="auto"/>
        <w:sz w:val="28"/>
        <w:szCs w:val="28"/>
      </w:rPr>
      <w:t>Job Outline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3A3D" w14:textId="77777777" w:rsidR="00581A78" w:rsidRPr="00581A78" w:rsidRDefault="00581A78" w:rsidP="00581A78">
    <w:pPr>
      <w:pStyle w:val="Header"/>
      <w:rPr>
        <w:rStyle w:val="BODYTEXT-11PTCALIBRI"/>
        <w:rFonts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DA"/>
    <w:multiLevelType w:val="hybridMultilevel"/>
    <w:tmpl w:val="B1580D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C0A8F"/>
    <w:multiLevelType w:val="hybridMultilevel"/>
    <w:tmpl w:val="96D6F93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73B84"/>
    <w:multiLevelType w:val="hybridMultilevel"/>
    <w:tmpl w:val="66B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24F8"/>
    <w:multiLevelType w:val="hybridMultilevel"/>
    <w:tmpl w:val="F544F3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4927"/>
    <w:multiLevelType w:val="hybridMultilevel"/>
    <w:tmpl w:val="4122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3444"/>
    <w:multiLevelType w:val="hybridMultilevel"/>
    <w:tmpl w:val="B044C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102D8"/>
    <w:multiLevelType w:val="hybridMultilevel"/>
    <w:tmpl w:val="B14063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95D25"/>
    <w:multiLevelType w:val="hybridMultilevel"/>
    <w:tmpl w:val="3898A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36DF4"/>
    <w:multiLevelType w:val="hybridMultilevel"/>
    <w:tmpl w:val="09264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5115D"/>
    <w:multiLevelType w:val="hybridMultilevel"/>
    <w:tmpl w:val="769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E1BE0"/>
    <w:multiLevelType w:val="hybridMultilevel"/>
    <w:tmpl w:val="ABF67E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579C6"/>
    <w:multiLevelType w:val="hybridMultilevel"/>
    <w:tmpl w:val="0F4C2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C7B16"/>
    <w:multiLevelType w:val="hybridMultilevel"/>
    <w:tmpl w:val="B15A5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0106E"/>
    <w:multiLevelType w:val="hybridMultilevel"/>
    <w:tmpl w:val="E2242E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C27AE3"/>
    <w:multiLevelType w:val="hybridMultilevel"/>
    <w:tmpl w:val="5514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D3EB1"/>
    <w:multiLevelType w:val="hybridMultilevel"/>
    <w:tmpl w:val="A7F62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40A65"/>
    <w:multiLevelType w:val="hybridMultilevel"/>
    <w:tmpl w:val="E10E53D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732A0"/>
    <w:multiLevelType w:val="hybridMultilevel"/>
    <w:tmpl w:val="D51AD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D064A"/>
    <w:multiLevelType w:val="hybridMultilevel"/>
    <w:tmpl w:val="35186B5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B7315D"/>
    <w:multiLevelType w:val="hybridMultilevel"/>
    <w:tmpl w:val="1486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F3194"/>
    <w:multiLevelType w:val="hybridMultilevel"/>
    <w:tmpl w:val="889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A6D71"/>
    <w:multiLevelType w:val="hybridMultilevel"/>
    <w:tmpl w:val="F7225D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76E2D"/>
    <w:multiLevelType w:val="hybridMultilevel"/>
    <w:tmpl w:val="0AB058C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470C1B"/>
    <w:multiLevelType w:val="hybridMultilevel"/>
    <w:tmpl w:val="544C6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05BC9"/>
    <w:multiLevelType w:val="hybridMultilevel"/>
    <w:tmpl w:val="E05C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96473"/>
    <w:multiLevelType w:val="hybridMultilevel"/>
    <w:tmpl w:val="CA72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104B0"/>
    <w:multiLevelType w:val="hybridMultilevel"/>
    <w:tmpl w:val="F93AD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A5C14"/>
    <w:multiLevelType w:val="hybridMultilevel"/>
    <w:tmpl w:val="7A5E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34715"/>
    <w:multiLevelType w:val="hybridMultilevel"/>
    <w:tmpl w:val="5CF0D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26C6B"/>
    <w:multiLevelType w:val="hybridMultilevel"/>
    <w:tmpl w:val="DAB0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23159"/>
    <w:multiLevelType w:val="hybridMultilevel"/>
    <w:tmpl w:val="DCC2BA0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232099"/>
    <w:multiLevelType w:val="hybridMultilevel"/>
    <w:tmpl w:val="81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603EC"/>
    <w:multiLevelType w:val="hybridMultilevel"/>
    <w:tmpl w:val="6540A33E"/>
    <w:lvl w:ilvl="0" w:tplc="04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5" w15:restartNumberingAfterBreak="0">
    <w:nsid w:val="61FA03BE"/>
    <w:multiLevelType w:val="multilevel"/>
    <w:tmpl w:val="5CF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B24BF"/>
    <w:multiLevelType w:val="hybridMultilevel"/>
    <w:tmpl w:val="B8CAC53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391399"/>
    <w:multiLevelType w:val="hybridMultilevel"/>
    <w:tmpl w:val="0A6A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35604"/>
    <w:multiLevelType w:val="hybridMultilevel"/>
    <w:tmpl w:val="3A2AB3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6420D"/>
    <w:multiLevelType w:val="hybridMultilevel"/>
    <w:tmpl w:val="7C6E2B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D7059A"/>
    <w:multiLevelType w:val="hybridMultilevel"/>
    <w:tmpl w:val="B0D21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56D9A"/>
    <w:multiLevelType w:val="hybridMultilevel"/>
    <w:tmpl w:val="76A6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048E0"/>
    <w:multiLevelType w:val="hybridMultilevel"/>
    <w:tmpl w:val="83A48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3812550">
    <w:abstractNumId w:val="7"/>
  </w:num>
  <w:num w:numId="2" w16cid:durableId="1490365547">
    <w:abstractNumId w:val="30"/>
  </w:num>
  <w:num w:numId="3" w16cid:durableId="1729498413">
    <w:abstractNumId w:val="22"/>
  </w:num>
  <w:num w:numId="4" w16cid:durableId="445153074">
    <w:abstractNumId w:val="28"/>
  </w:num>
  <w:num w:numId="5" w16cid:durableId="1319843785">
    <w:abstractNumId w:val="35"/>
  </w:num>
  <w:num w:numId="6" w16cid:durableId="838277094">
    <w:abstractNumId w:val="16"/>
  </w:num>
  <w:num w:numId="7" w16cid:durableId="916136281">
    <w:abstractNumId w:val="32"/>
  </w:num>
  <w:num w:numId="8" w16cid:durableId="450133336">
    <w:abstractNumId w:val="24"/>
  </w:num>
  <w:num w:numId="9" w16cid:durableId="1969891076">
    <w:abstractNumId w:val="1"/>
  </w:num>
  <w:num w:numId="10" w16cid:durableId="587735542">
    <w:abstractNumId w:val="36"/>
  </w:num>
  <w:num w:numId="11" w16cid:durableId="1993949858">
    <w:abstractNumId w:val="11"/>
  </w:num>
  <w:num w:numId="12" w16cid:durableId="199167950">
    <w:abstractNumId w:val="25"/>
  </w:num>
  <w:num w:numId="13" w16cid:durableId="1678922671">
    <w:abstractNumId w:val="27"/>
  </w:num>
  <w:num w:numId="14" w16cid:durableId="1662735102">
    <w:abstractNumId w:val="40"/>
  </w:num>
  <w:num w:numId="15" w16cid:durableId="1890531384">
    <w:abstractNumId w:val="26"/>
  </w:num>
  <w:num w:numId="16" w16cid:durableId="1970277690">
    <w:abstractNumId w:val="5"/>
  </w:num>
  <w:num w:numId="17" w16cid:durableId="1308513192">
    <w:abstractNumId w:val="42"/>
  </w:num>
  <w:num w:numId="18" w16cid:durableId="269046913">
    <w:abstractNumId w:val="34"/>
  </w:num>
  <w:num w:numId="19" w16cid:durableId="742489923">
    <w:abstractNumId w:val="12"/>
  </w:num>
  <w:num w:numId="20" w16cid:durableId="248580245">
    <w:abstractNumId w:val="14"/>
  </w:num>
  <w:num w:numId="21" w16cid:durableId="692268092">
    <w:abstractNumId w:val="21"/>
  </w:num>
  <w:num w:numId="22" w16cid:durableId="1774671455">
    <w:abstractNumId w:val="33"/>
  </w:num>
  <w:num w:numId="23" w16cid:durableId="361440414">
    <w:abstractNumId w:val="19"/>
  </w:num>
  <w:num w:numId="24" w16cid:durableId="1156994888">
    <w:abstractNumId w:val="29"/>
  </w:num>
  <w:num w:numId="25" w16cid:durableId="287661819">
    <w:abstractNumId w:val="15"/>
  </w:num>
  <w:num w:numId="26" w16cid:durableId="1173763696">
    <w:abstractNumId w:val="2"/>
  </w:num>
  <w:num w:numId="27" w16cid:durableId="1847590997">
    <w:abstractNumId w:val="8"/>
  </w:num>
  <w:num w:numId="28" w16cid:durableId="2099134339">
    <w:abstractNumId w:val="4"/>
  </w:num>
  <w:num w:numId="29" w16cid:durableId="294872122">
    <w:abstractNumId w:val="31"/>
  </w:num>
  <w:num w:numId="30" w16cid:durableId="1841119169">
    <w:abstractNumId w:val="9"/>
  </w:num>
  <w:num w:numId="31" w16cid:durableId="538250697">
    <w:abstractNumId w:val="41"/>
  </w:num>
  <w:num w:numId="32" w16cid:durableId="2086027457">
    <w:abstractNumId w:val="37"/>
  </w:num>
  <w:num w:numId="33" w16cid:durableId="376053940">
    <w:abstractNumId w:val="18"/>
  </w:num>
  <w:num w:numId="34" w16cid:durableId="855996008">
    <w:abstractNumId w:val="23"/>
  </w:num>
  <w:num w:numId="35" w16cid:durableId="1983390575">
    <w:abstractNumId w:val="20"/>
  </w:num>
  <w:num w:numId="36" w16cid:durableId="1554734176">
    <w:abstractNumId w:val="17"/>
  </w:num>
  <w:num w:numId="37" w16cid:durableId="230044362">
    <w:abstractNumId w:val="39"/>
  </w:num>
  <w:num w:numId="38" w16cid:durableId="207032871">
    <w:abstractNumId w:val="0"/>
  </w:num>
  <w:num w:numId="39" w16cid:durableId="713626032">
    <w:abstractNumId w:val="10"/>
  </w:num>
  <w:num w:numId="40" w16cid:durableId="576480445">
    <w:abstractNumId w:val="6"/>
  </w:num>
  <w:num w:numId="41" w16cid:durableId="920213012">
    <w:abstractNumId w:val="3"/>
  </w:num>
  <w:num w:numId="42" w16cid:durableId="843544919">
    <w:abstractNumId w:val="38"/>
  </w:num>
  <w:num w:numId="43" w16cid:durableId="16603785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606"/>
    <w:rsid w:val="00011EDB"/>
    <w:rsid w:val="00062CC8"/>
    <w:rsid w:val="0006494D"/>
    <w:rsid w:val="00095235"/>
    <w:rsid w:val="00095D62"/>
    <w:rsid w:val="000F072E"/>
    <w:rsid w:val="001138F1"/>
    <w:rsid w:val="001177D4"/>
    <w:rsid w:val="00120E4C"/>
    <w:rsid w:val="00121945"/>
    <w:rsid w:val="00121C96"/>
    <w:rsid w:val="00122BB3"/>
    <w:rsid w:val="00124C22"/>
    <w:rsid w:val="00127B59"/>
    <w:rsid w:val="001546A0"/>
    <w:rsid w:val="001548E5"/>
    <w:rsid w:val="001556B0"/>
    <w:rsid w:val="001653A7"/>
    <w:rsid w:val="00180D9F"/>
    <w:rsid w:val="0018631A"/>
    <w:rsid w:val="00192559"/>
    <w:rsid w:val="001B2F60"/>
    <w:rsid w:val="001C3F09"/>
    <w:rsid w:val="001C78F7"/>
    <w:rsid w:val="001D73AC"/>
    <w:rsid w:val="00206245"/>
    <w:rsid w:val="00211F92"/>
    <w:rsid w:val="00215F26"/>
    <w:rsid w:val="00221BF1"/>
    <w:rsid w:val="0022682A"/>
    <w:rsid w:val="00236B81"/>
    <w:rsid w:val="00236FAC"/>
    <w:rsid w:val="002A7C64"/>
    <w:rsid w:val="002C09D7"/>
    <w:rsid w:val="002C456D"/>
    <w:rsid w:val="002C6225"/>
    <w:rsid w:val="002C6AC9"/>
    <w:rsid w:val="002E0531"/>
    <w:rsid w:val="00304762"/>
    <w:rsid w:val="003056ED"/>
    <w:rsid w:val="00346E39"/>
    <w:rsid w:val="00346FFE"/>
    <w:rsid w:val="00374FF6"/>
    <w:rsid w:val="003B380D"/>
    <w:rsid w:val="003B6349"/>
    <w:rsid w:val="003C156A"/>
    <w:rsid w:val="003C5B67"/>
    <w:rsid w:val="003C7F87"/>
    <w:rsid w:val="003D4BF3"/>
    <w:rsid w:val="003F0E3F"/>
    <w:rsid w:val="00435702"/>
    <w:rsid w:val="0043635D"/>
    <w:rsid w:val="00440884"/>
    <w:rsid w:val="004412D2"/>
    <w:rsid w:val="00454D84"/>
    <w:rsid w:val="00461A16"/>
    <w:rsid w:val="00480A47"/>
    <w:rsid w:val="00493E0E"/>
    <w:rsid w:val="004A545B"/>
    <w:rsid w:val="004B6427"/>
    <w:rsid w:val="004D586E"/>
    <w:rsid w:val="004D6E88"/>
    <w:rsid w:val="004F4C11"/>
    <w:rsid w:val="005316D1"/>
    <w:rsid w:val="005408FA"/>
    <w:rsid w:val="00550777"/>
    <w:rsid w:val="0055657F"/>
    <w:rsid w:val="005677FC"/>
    <w:rsid w:val="00573C8D"/>
    <w:rsid w:val="00575CEF"/>
    <w:rsid w:val="00581A78"/>
    <w:rsid w:val="00592E01"/>
    <w:rsid w:val="005A0910"/>
    <w:rsid w:val="005A1968"/>
    <w:rsid w:val="005A316A"/>
    <w:rsid w:val="005A460D"/>
    <w:rsid w:val="005A7CD2"/>
    <w:rsid w:val="005B3186"/>
    <w:rsid w:val="005E3651"/>
    <w:rsid w:val="005F7CC4"/>
    <w:rsid w:val="006119FB"/>
    <w:rsid w:val="00630424"/>
    <w:rsid w:val="00633656"/>
    <w:rsid w:val="006343B3"/>
    <w:rsid w:val="006663F3"/>
    <w:rsid w:val="00667405"/>
    <w:rsid w:val="0067091A"/>
    <w:rsid w:val="006714CF"/>
    <w:rsid w:val="0069435C"/>
    <w:rsid w:val="00695EEF"/>
    <w:rsid w:val="0069716B"/>
    <w:rsid w:val="006A156A"/>
    <w:rsid w:val="006A49A9"/>
    <w:rsid w:val="006B21B8"/>
    <w:rsid w:val="006C1131"/>
    <w:rsid w:val="006C16F4"/>
    <w:rsid w:val="006D3606"/>
    <w:rsid w:val="006E4FD7"/>
    <w:rsid w:val="006F5260"/>
    <w:rsid w:val="006F6B13"/>
    <w:rsid w:val="007003DC"/>
    <w:rsid w:val="007074D2"/>
    <w:rsid w:val="007077A6"/>
    <w:rsid w:val="00783244"/>
    <w:rsid w:val="007A3EF6"/>
    <w:rsid w:val="007A4E97"/>
    <w:rsid w:val="007B07FF"/>
    <w:rsid w:val="007D2C70"/>
    <w:rsid w:val="007D5FEF"/>
    <w:rsid w:val="007E2B05"/>
    <w:rsid w:val="007E4541"/>
    <w:rsid w:val="007E5892"/>
    <w:rsid w:val="007E6E3F"/>
    <w:rsid w:val="00805B22"/>
    <w:rsid w:val="008108C9"/>
    <w:rsid w:val="00811961"/>
    <w:rsid w:val="008439BE"/>
    <w:rsid w:val="00882A1F"/>
    <w:rsid w:val="008B0DF2"/>
    <w:rsid w:val="008B1A58"/>
    <w:rsid w:val="008B43BD"/>
    <w:rsid w:val="008B636F"/>
    <w:rsid w:val="008C0412"/>
    <w:rsid w:val="008C2FE6"/>
    <w:rsid w:val="008E0872"/>
    <w:rsid w:val="00911884"/>
    <w:rsid w:val="009146A5"/>
    <w:rsid w:val="00915E2F"/>
    <w:rsid w:val="009161DC"/>
    <w:rsid w:val="00933631"/>
    <w:rsid w:val="009340EA"/>
    <w:rsid w:val="00945F85"/>
    <w:rsid w:val="0094610A"/>
    <w:rsid w:val="009467FA"/>
    <w:rsid w:val="00950F99"/>
    <w:rsid w:val="009517E7"/>
    <w:rsid w:val="009574B2"/>
    <w:rsid w:val="00966562"/>
    <w:rsid w:val="0096786D"/>
    <w:rsid w:val="0097526D"/>
    <w:rsid w:val="00982B4B"/>
    <w:rsid w:val="009B542B"/>
    <w:rsid w:val="009C0B0B"/>
    <w:rsid w:val="009C3426"/>
    <w:rsid w:val="009D4328"/>
    <w:rsid w:val="009D74E5"/>
    <w:rsid w:val="009F43CD"/>
    <w:rsid w:val="00A15B96"/>
    <w:rsid w:val="00A33939"/>
    <w:rsid w:val="00A511E8"/>
    <w:rsid w:val="00A56EE3"/>
    <w:rsid w:val="00A669D5"/>
    <w:rsid w:val="00A75049"/>
    <w:rsid w:val="00A84343"/>
    <w:rsid w:val="00A86E53"/>
    <w:rsid w:val="00AA0EF8"/>
    <w:rsid w:val="00AD6EF1"/>
    <w:rsid w:val="00AE254E"/>
    <w:rsid w:val="00AE6A80"/>
    <w:rsid w:val="00AF5776"/>
    <w:rsid w:val="00B222F0"/>
    <w:rsid w:val="00B228A5"/>
    <w:rsid w:val="00B2678F"/>
    <w:rsid w:val="00B34E45"/>
    <w:rsid w:val="00B40331"/>
    <w:rsid w:val="00B479A1"/>
    <w:rsid w:val="00B777E4"/>
    <w:rsid w:val="00B94322"/>
    <w:rsid w:val="00BB3317"/>
    <w:rsid w:val="00BB6E03"/>
    <w:rsid w:val="00BE71A1"/>
    <w:rsid w:val="00BF2DCE"/>
    <w:rsid w:val="00C04D37"/>
    <w:rsid w:val="00C06C11"/>
    <w:rsid w:val="00C102FB"/>
    <w:rsid w:val="00C10434"/>
    <w:rsid w:val="00C35428"/>
    <w:rsid w:val="00C43933"/>
    <w:rsid w:val="00C821B9"/>
    <w:rsid w:val="00C82487"/>
    <w:rsid w:val="00C936F2"/>
    <w:rsid w:val="00CB0970"/>
    <w:rsid w:val="00CB4B08"/>
    <w:rsid w:val="00CC49C8"/>
    <w:rsid w:val="00CD4A77"/>
    <w:rsid w:val="00D03927"/>
    <w:rsid w:val="00D17F62"/>
    <w:rsid w:val="00D261CD"/>
    <w:rsid w:val="00D33E16"/>
    <w:rsid w:val="00D4432C"/>
    <w:rsid w:val="00D63F9A"/>
    <w:rsid w:val="00D65150"/>
    <w:rsid w:val="00D84D98"/>
    <w:rsid w:val="00D92E76"/>
    <w:rsid w:val="00DA3CC4"/>
    <w:rsid w:val="00DB75A5"/>
    <w:rsid w:val="00DF3DB9"/>
    <w:rsid w:val="00E07B19"/>
    <w:rsid w:val="00E10358"/>
    <w:rsid w:val="00E1557E"/>
    <w:rsid w:val="00E15690"/>
    <w:rsid w:val="00E25B22"/>
    <w:rsid w:val="00E315B1"/>
    <w:rsid w:val="00E33471"/>
    <w:rsid w:val="00E33A9E"/>
    <w:rsid w:val="00E3798F"/>
    <w:rsid w:val="00E45ACA"/>
    <w:rsid w:val="00E60551"/>
    <w:rsid w:val="00E6437F"/>
    <w:rsid w:val="00E909BF"/>
    <w:rsid w:val="00E95989"/>
    <w:rsid w:val="00EC647A"/>
    <w:rsid w:val="00EE1762"/>
    <w:rsid w:val="00EF7A37"/>
    <w:rsid w:val="00F04C82"/>
    <w:rsid w:val="00F12E3D"/>
    <w:rsid w:val="00F26074"/>
    <w:rsid w:val="00F41218"/>
    <w:rsid w:val="00F41995"/>
    <w:rsid w:val="00F43645"/>
    <w:rsid w:val="00F4654A"/>
    <w:rsid w:val="00F4688C"/>
    <w:rsid w:val="00F57DAB"/>
    <w:rsid w:val="00F705C9"/>
    <w:rsid w:val="00F83CE5"/>
    <w:rsid w:val="00FB0C01"/>
    <w:rsid w:val="00FB1109"/>
    <w:rsid w:val="00FB3824"/>
    <w:rsid w:val="00FC4AE4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CB91253"/>
  <w15:docId w15:val="{A0E6FE60-D867-44E2-AC4D-2894A260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606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432C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4432C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6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3606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6D360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6D3606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rsid w:val="006D3606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6D3606"/>
    <w:rPr>
      <w:rFonts w:ascii="Calibri" w:hAnsi="Calibri" w:cs="Calibri"/>
      <w:b/>
      <w:bCs/>
      <w:color w:val="8A0066"/>
      <w:sz w:val="22"/>
      <w:szCs w:val="22"/>
    </w:rPr>
  </w:style>
  <w:style w:type="paragraph" w:styleId="BalloonText">
    <w:name w:val="Balloon Text"/>
    <w:basedOn w:val="Normal"/>
    <w:semiHidden/>
    <w:rsid w:val="00B228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1556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56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semiHidden/>
    <w:rsid w:val="006674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432C"/>
    <w:rPr>
      <w:rFonts w:ascii="Calibri W01 Light" w:eastAsia="Calibri" w:hAnsi="Calibri W01 Light"/>
      <w:color w:val="830065"/>
      <w:sz w:val="45"/>
      <w:szCs w:val="45"/>
    </w:rPr>
  </w:style>
  <w:style w:type="character" w:customStyle="1" w:styleId="Heading3Char">
    <w:name w:val="Heading 3 Char"/>
    <w:link w:val="Heading3"/>
    <w:uiPriority w:val="9"/>
    <w:semiHidden/>
    <w:rsid w:val="00D4432C"/>
    <w:rPr>
      <w:rFonts w:ascii="Calibri W01 Light" w:eastAsia="Calibri" w:hAnsi="Calibri W01 Light"/>
      <w:color w:val="830065"/>
      <w:sz w:val="36"/>
      <w:szCs w:val="36"/>
    </w:rPr>
  </w:style>
  <w:style w:type="character" w:styleId="Hyperlink">
    <w:name w:val="Hyperlink"/>
    <w:uiPriority w:val="99"/>
    <w:unhideWhenUsed/>
    <w:rsid w:val="00D44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32C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581A7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95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6ED"/>
    <w:rPr>
      <w:color w:val="808080"/>
    </w:rPr>
  </w:style>
  <w:style w:type="paragraph" w:styleId="NoSpacing">
    <w:name w:val="No Spacing"/>
    <w:qFormat/>
    <w:rsid w:val="00F705C9"/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ckpool.gov.uk/Your-Council/Creating-a-better-Blackpool/Blackpool-Council-plan/Priority-two-Communitie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ackpool.gov.uk/Your-Council/Creating-a-better-Blackpool/Blackpool-Council-plan/Priority-one-The-economy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4657</Characters>
  <Application>Microsoft Office Word</Application>
  <DocSecurity>0</DocSecurity>
  <Lines>133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Document Effective from:</vt:lpstr>
    </vt:vector>
  </TitlesOfParts>
  <Company>Blackpool Borough Council</Company>
  <LinksUpToDate>false</LinksUpToDate>
  <CharactersWithSpaces>5394</CharactersWithSpaces>
  <SharedDoc>false</SharedDoc>
  <HLinks>
    <vt:vector size="18" baseType="variant">
      <vt:variant>
        <vt:i4>7143475</vt:i4>
      </vt:variant>
      <vt:variant>
        <vt:i4>52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https://www.blackpool.gov.uk/Your-Council/Creating-a-better-Blackpool/Blackpool-Council-plan/Priority-two-Communities.aspx</vt:lpwstr>
      </vt:variant>
      <vt:variant>
        <vt:lpwstr/>
      </vt:variant>
      <vt:variant>
        <vt:i4>2883623</vt:i4>
      </vt:variant>
      <vt:variant>
        <vt:i4>49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https://www.blackpool.gov.uk/Your-Council/Creating-a-better-Blackpool/Blackpool-Council-plan/Priority-one-The-economy.aspx</vt:lpwstr>
      </vt:variant>
      <vt:variant>
        <vt:lpwstr/>
      </vt:variant>
      <vt:variant>
        <vt:i4>5963788</vt:i4>
      </vt:variant>
      <vt:variant>
        <vt:i4>46</vt:i4>
      </vt:variant>
      <vt:variant>
        <vt:i4>0</vt:i4>
      </vt:variant>
      <vt:variant>
        <vt:i4>5</vt:i4>
      </vt:variant>
      <vt:variant>
        <vt:lpwstr>https://www.gov.uk/find-out-dbs-check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Document Effective from:</dc:title>
  <dc:creator>fdadclkd</dc:creator>
  <cp:lastModifiedBy>Yasmine Lyttle</cp:lastModifiedBy>
  <cp:revision>3</cp:revision>
  <cp:lastPrinted>2017-08-15T15:08:00Z</cp:lastPrinted>
  <dcterms:created xsi:type="dcterms:W3CDTF">2018-03-28T09:20:00Z</dcterms:created>
  <dcterms:modified xsi:type="dcterms:W3CDTF">2025-12-02T11:18:00Z</dcterms:modified>
</cp:coreProperties>
</file>