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8F2AFA" w:rsidRPr="008F2AFA" w14:paraId="16BF20D4" w14:textId="77777777" w:rsidTr="00BC523C">
        <w:trPr>
          <w:cantSplit/>
          <w:trHeight w:hRule="exact" w:val="340"/>
        </w:trPr>
        <w:tc>
          <w:tcPr>
            <w:tcW w:w="1392" w:type="dxa"/>
            <w:shd w:val="clear" w:color="auto" w:fill="DEE3EC"/>
            <w:vAlign w:val="center"/>
          </w:tcPr>
          <w:p w14:paraId="3FFED862"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 xml:space="preserve">Post </w:t>
            </w:r>
            <w:proofErr w:type="gramStart"/>
            <w:r w:rsidRPr="008F2AFA">
              <w:rPr>
                <w:rStyle w:val="HEADINGINLOWERCASE-11PTBOLD"/>
                <w:color w:val="auto"/>
              </w:rPr>
              <w:t>No. :</w:t>
            </w:r>
            <w:proofErr w:type="gramEnd"/>
          </w:p>
        </w:tc>
        <w:tc>
          <w:tcPr>
            <w:tcW w:w="9064" w:type="dxa"/>
            <w:vAlign w:val="center"/>
          </w:tcPr>
          <w:p w14:paraId="2EBFFFA5" w14:textId="02A81A58" w:rsidR="00EC3576" w:rsidRPr="008F2AFA" w:rsidRDefault="001317F3" w:rsidP="007E54F5">
            <w:pPr>
              <w:pStyle w:val="BODYTEXTSTYLE"/>
              <w:spacing w:after="0"/>
              <w:rPr>
                <w:rStyle w:val="HEADINGINLOWERCASE-11PTBOLD"/>
                <w:b w:val="0"/>
                <w:strike/>
                <w:color w:val="auto"/>
              </w:rPr>
            </w:pPr>
            <w:r>
              <w:rPr>
                <w:rStyle w:val="HEADINGINLOWERCASE-11PTBOLD"/>
                <w:b w:val="0"/>
                <w:color w:val="auto"/>
              </w:rPr>
              <w:t>3826</w:t>
            </w:r>
            <w:r w:rsidR="00EC3576" w:rsidRPr="008F2AFA">
              <w:rPr>
                <w:rStyle w:val="HEADINGINLOWERCASE-11PTBOLD"/>
                <w:b w:val="0"/>
                <w:strike/>
                <w:color w:val="auto"/>
              </w:rPr>
              <w:t xml:space="preserve">                               </w:t>
            </w:r>
          </w:p>
        </w:tc>
      </w:tr>
      <w:tr w:rsidR="008F2AFA" w:rsidRPr="008F2AFA" w14:paraId="6B35C218" w14:textId="77777777" w:rsidTr="00BC523C">
        <w:trPr>
          <w:cantSplit/>
          <w:trHeight w:hRule="exact" w:val="340"/>
        </w:trPr>
        <w:tc>
          <w:tcPr>
            <w:tcW w:w="1392" w:type="dxa"/>
            <w:shd w:val="clear" w:color="auto" w:fill="DEE3EC"/>
            <w:vAlign w:val="center"/>
          </w:tcPr>
          <w:p w14:paraId="3D5B2E39"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Post Title:</w:t>
            </w:r>
          </w:p>
        </w:tc>
        <w:tc>
          <w:tcPr>
            <w:tcW w:w="9064" w:type="dxa"/>
            <w:vAlign w:val="center"/>
          </w:tcPr>
          <w:p w14:paraId="6E0905F0" w14:textId="6220F87D" w:rsidR="00EC3576" w:rsidRPr="008F2AFA" w:rsidRDefault="00EC3576" w:rsidP="00BC523C">
            <w:pPr>
              <w:pStyle w:val="BODYTEXTSTYLE"/>
              <w:spacing w:after="0"/>
              <w:rPr>
                <w:rStyle w:val="HEADINGINLOWERCASE-11PTBOLD"/>
                <w:b w:val="0"/>
                <w:color w:val="auto"/>
              </w:rPr>
            </w:pPr>
            <w:r w:rsidRPr="008F2AFA">
              <w:rPr>
                <w:rStyle w:val="HEADINGINLOWERCASE-11PTBOLD"/>
                <w:b w:val="0"/>
                <w:color w:val="auto"/>
              </w:rPr>
              <w:t>Service Manager – Adult Social Care</w:t>
            </w:r>
            <w:r w:rsidR="00633CD3" w:rsidRPr="008F2AFA">
              <w:rPr>
                <w:rStyle w:val="HEADINGINLOWERCASE-11PTBOLD"/>
                <w:b w:val="0"/>
                <w:color w:val="auto"/>
              </w:rPr>
              <w:t xml:space="preserve"> </w:t>
            </w:r>
            <w:r w:rsidR="00633CD3" w:rsidRPr="008F2AFA">
              <w:rPr>
                <w:rStyle w:val="HEADINGINLOWERCASE-11PTBOLD"/>
                <w:b w:val="0"/>
                <w:bCs w:val="0"/>
                <w:color w:val="auto"/>
              </w:rPr>
              <w:t>Safeguarding and Assurance</w:t>
            </w:r>
          </w:p>
        </w:tc>
      </w:tr>
      <w:tr w:rsidR="008F2AFA" w:rsidRPr="008F2AFA" w14:paraId="26733E49" w14:textId="77777777" w:rsidTr="00BC523C">
        <w:trPr>
          <w:cantSplit/>
          <w:trHeight w:hRule="exact" w:val="340"/>
        </w:trPr>
        <w:tc>
          <w:tcPr>
            <w:tcW w:w="1392" w:type="dxa"/>
            <w:shd w:val="clear" w:color="auto" w:fill="DEE3EC"/>
            <w:vAlign w:val="center"/>
          </w:tcPr>
          <w:p w14:paraId="086400F1"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Directorate:</w:t>
            </w:r>
          </w:p>
        </w:tc>
        <w:tc>
          <w:tcPr>
            <w:tcW w:w="9064" w:type="dxa"/>
            <w:vAlign w:val="center"/>
          </w:tcPr>
          <w:p w14:paraId="7F84D884" w14:textId="77777777" w:rsidR="00EC3576" w:rsidRPr="008F2AFA" w:rsidRDefault="00EC3576" w:rsidP="00BC523C">
            <w:pPr>
              <w:pStyle w:val="BODYTEXTSTYLE"/>
              <w:spacing w:after="0"/>
              <w:rPr>
                <w:rStyle w:val="HEADINGINLOWERCASE-11PTBOLD"/>
                <w:b w:val="0"/>
                <w:color w:val="auto"/>
              </w:rPr>
            </w:pPr>
            <w:r w:rsidRPr="008F2AFA">
              <w:rPr>
                <w:rStyle w:val="HEADINGINLOWERCASE-11PTBOLD"/>
                <w:b w:val="0"/>
                <w:color w:val="auto"/>
              </w:rPr>
              <w:t>Adults</w:t>
            </w:r>
          </w:p>
        </w:tc>
      </w:tr>
      <w:tr w:rsidR="008F2AFA" w:rsidRPr="008F2AFA" w14:paraId="6B9DBB17" w14:textId="77777777" w:rsidTr="00BC523C">
        <w:trPr>
          <w:cantSplit/>
          <w:trHeight w:hRule="exact" w:val="340"/>
        </w:trPr>
        <w:tc>
          <w:tcPr>
            <w:tcW w:w="1392" w:type="dxa"/>
            <w:shd w:val="clear" w:color="auto" w:fill="DEE3EC"/>
            <w:vAlign w:val="center"/>
          </w:tcPr>
          <w:p w14:paraId="2E293396"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Division:</w:t>
            </w:r>
          </w:p>
        </w:tc>
        <w:tc>
          <w:tcPr>
            <w:tcW w:w="9064" w:type="dxa"/>
            <w:vAlign w:val="center"/>
          </w:tcPr>
          <w:p w14:paraId="7DACDCC0" w14:textId="77777777" w:rsidR="00EC3576" w:rsidRPr="008F2AFA" w:rsidRDefault="00EC3576" w:rsidP="00BC523C">
            <w:pPr>
              <w:pStyle w:val="BODYTEXTSTYLE"/>
              <w:spacing w:after="0"/>
              <w:rPr>
                <w:rStyle w:val="HEADINGINLOWERCASE-11PTBOLD"/>
                <w:b w:val="0"/>
                <w:color w:val="auto"/>
              </w:rPr>
            </w:pPr>
            <w:r w:rsidRPr="008F2AFA">
              <w:rPr>
                <w:rStyle w:val="HEADINGINLOWERCASE-11PTBOLD"/>
                <w:b w:val="0"/>
                <w:color w:val="auto"/>
              </w:rPr>
              <w:t>Adult Social Services</w:t>
            </w:r>
          </w:p>
        </w:tc>
      </w:tr>
      <w:tr w:rsidR="008F2AFA" w:rsidRPr="008F2AFA" w14:paraId="400BD7DD" w14:textId="77777777" w:rsidTr="00BC523C">
        <w:trPr>
          <w:cantSplit/>
          <w:trHeight w:hRule="exact" w:val="340"/>
        </w:trPr>
        <w:tc>
          <w:tcPr>
            <w:tcW w:w="1392" w:type="dxa"/>
            <w:shd w:val="clear" w:color="auto" w:fill="DEE3EC"/>
            <w:vAlign w:val="center"/>
          </w:tcPr>
          <w:p w14:paraId="1D1F5F9D"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Section:</w:t>
            </w:r>
          </w:p>
        </w:tc>
        <w:tc>
          <w:tcPr>
            <w:tcW w:w="9064" w:type="dxa"/>
            <w:vAlign w:val="center"/>
          </w:tcPr>
          <w:p w14:paraId="57A3C00F" w14:textId="77777777" w:rsidR="00EC3576" w:rsidRPr="008F2AFA" w:rsidRDefault="0038692E" w:rsidP="00BC523C">
            <w:pPr>
              <w:pStyle w:val="BODYTEXTSTYLE"/>
              <w:spacing w:after="0"/>
              <w:rPr>
                <w:rStyle w:val="HEADINGINLOWERCASE-11PTBOLD"/>
                <w:b w:val="0"/>
                <w:color w:val="auto"/>
              </w:rPr>
            </w:pPr>
            <w:r w:rsidRPr="008F2AFA">
              <w:rPr>
                <w:rStyle w:val="HEADINGINLOWERCASE-11PTBOLD"/>
                <w:b w:val="0"/>
                <w:color w:val="auto"/>
              </w:rPr>
              <w:t>Adult Social Care</w:t>
            </w:r>
          </w:p>
        </w:tc>
      </w:tr>
      <w:tr w:rsidR="008F2AFA" w:rsidRPr="008F2AFA" w14:paraId="297E5632" w14:textId="77777777" w:rsidTr="001D4D19">
        <w:trPr>
          <w:cantSplit/>
          <w:trHeight w:hRule="exact" w:val="509"/>
        </w:trPr>
        <w:tc>
          <w:tcPr>
            <w:tcW w:w="1392" w:type="dxa"/>
            <w:shd w:val="clear" w:color="auto" w:fill="DEE3EC"/>
            <w:vAlign w:val="center"/>
          </w:tcPr>
          <w:p w14:paraId="21652004"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Reports To:</w:t>
            </w:r>
          </w:p>
        </w:tc>
        <w:tc>
          <w:tcPr>
            <w:tcW w:w="9064" w:type="dxa"/>
            <w:vAlign w:val="center"/>
          </w:tcPr>
          <w:p w14:paraId="3F89EE0E" w14:textId="00893F31" w:rsidR="00EC3576" w:rsidRPr="008F2AFA" w:rsidRDefault="005770DB" w:rsidP="00BC523C">
            <w:pPr>
              <w:pStyle w:val="BODYTEXTSTYLE"/>
              <w:spacing w:after="0"/>
              <w:rPr>
                <w:rStyle w:val="HEADINGINLOWERCASE-11PTBOLD"/>
                <w:b w:val="0"/>
                <w:color w:val="auto"/>
              </w:rPr>
            </w:pPr>
            <w:r w:rsidRPr="008F2AFA">
              <w:rPr>
                <w:rStyle w:val="HEADINGINLOWERCASE-11PTBOLD"/>
                <w:b w:val="0"/>
                <w:color w:val="auto"/>
              </w:rPr>
              <w:t>Head of Adult Social Care - Practice Development, Safeguarding Assurance and PSW</w:t>
            </w:r>
          </w:p>
        </w:tc>
      </w:tr>
      <w:tr w:rsidR="008F2AFA" w:rsidRPr="008F2AFA" w14:paraId="466F1D9D" w14:textId="77777777" w:rsidTr="00BC523C">
        <w:trPr>
          <w:cantSplit/>
          <w:trHeight w:hRule="exact" w:val="340"/>
        </w:trPr>
        <w:tc>
          <w:tcPr>
            <w:tcW w:w="1392" w:type="dxa"/>
            <w:shd w:val="clear" w:color="auto" w:fill="DEE3EC"/>
            <w:vAlign w:val="center"/>
          </w:tcPr>
          <w:p w14:paraId="6EBD7E19"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Location:</w:t>
            </w:r>
          </w:p>
        </w:tc>
        <w:tc>
          <w:tcPr>
            <w:tcW w:w="9064" w:type="dxa"/>
            <w:vAlign w:val="center"/>
          </w:tcPr>
          <w:p w14:paraId="769B7F49" w14:textId="77777777" w:rsidR="00EC3576" w:rsidRPr="008F2AFA" w:rsidRDefault="00EC3576" w:rsidP="00BC523C">
            <w:pPr>
              <w:pStyle w:val="BODYTEXTSTYLE"/>
              <w:spacing w:after="0"/>
              <w:rPr>
                <w:rStyle w:val="HEADINGINLOWERCASE-11PTBOLD"/>
                <w:b w:val="0"/>
                <w:color w:val="auto"/>
              </w:rPr>
            </w:pPr>
            <w:r w:rsidRPr="008F2AFA">
              <w:rPr>
                <w:rStyle w:val="HEADINGINLOWERCASE-11PTBOLD"/>
                <w:b w:val="0"/>
                <w:color w:val="auto"/>
              </w:rPr>
              <w:t>Bickerstaffe House</w:t>
            </w:r>
          </w:p>
        </w:tc>
      </w:tr>
      <w:tr w:rsidR="008F2AFA" w:rsidRPr="008F2AFA" w14:paraId="0CDBEADF" w14:textId="77777777" w:rsidTr="00BC523C">
        <w:trPr>
          <w:cantSplit/>
          <w:trHeight w:hRule="exact" w:val="644"/>
        </w:trPr>
        <w:tc>
          <w:tcPr>
            <w:tcW w:w="1392" w:type="dxa"/>
            <w:shd w:val="clear" w:color="auto" w:fill="DEE3EC"/>
            <w:vAlign w:val="center"/>
          </w:tcPr>
          <w:p w14:paraId="2FCFE0E2"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DBS Status:</w:t>
            </w:r>
          </w:p>
        </w:tc>
        <w:tc>
          <w:tcPr>
            <w:tcW w:w="9064" w:type="dxa"/>
            <w:vAlign w:val="center"/>
          </w:tcPr>
          <w:p w14:paraId="54F31791" w14:textId="30B86AB5" w:rsidR="00EC3576" w:rsidRPr="008F2AFA" w:rsidRDefault="00EC3576" w:rsidP="001D4D19">
            <w:pPr>
              <w:pStyle w:val="ListParagraph"/>
              <w:spacing w:after="0" w:line="240" w:lineRule="auto"/>
              <w:ind w:left="0"/>
              <w:contextualSpacing w:val="0"/>
              <w:jc w:val="both"/>
              <w:rPr>
                <w:rStyle w:val="HEADINGINLOWERCASE-11PTBOLD"/>
                <w:rFonts w:cs="Times New Roman"/>
                <w:b w:val="0"/>
                <w:bCs w:val="0"/>
                <w:color w:val="auto"/>
              </w:rPr>
            </w:pPr>
            <w:r w:rsidRPr="008F2AFA">
              <w:t xml:space="preserve">Enhanced check with a Children’s Barred List check/Enhanced check with an Adult’s Barred List check </w:t>
            </w:r>
          </w:p>
        </w:tc>
      </w:tr>
      <w:tr w:rsidR="00EC3576" w:rsidRPr="008F2AFA" w14:paraId="36E89CAF" w14:textId="77777777" w:rsidTr="00BC523C">
        <w:trPr>
          <w:cantSplit/>
          <w:trHeight w:hRule="exact" w:val="340"/>
        </w:trPr>
        <w:tc>
          <w:tcPr>
            <w:tcW w:w="1392" w:type="dxa"/>
            <w:shd w:val="clear" w:color="auto" w:fill="DEE3EC"/>
            <w:vAlign w:val="center"/>
          </w:tcPr>
          <w:p w14:paraId="6BCE34A4"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Grade:</w:t>
            </w:r>
          </w:p>
        </w:tc>
        <w:tc>
          <w:tcPr>
            <w:tcW w:w="9064" w:type="dxa"/>
            <w:vAlign w:val="center"/>
          </w:tcPr>
          <w:p w14:paraId="60C66A4B" w14:textId="77777777" w:rsidR="00EC3576" w:rsidRPr="008F2AFA" w:rsidRDefault="00EC3576" w:rsidP="00BC523C">
            <w:pPr>
              <w:pStyle w:val="BODYTEXTSTYLE"/>
              <w:spacing w:after="0"/>
              <w:rPr>
                <w:rStyle w:val="HEADINGINLOWERCASE-11PTBOLD"/>
                <w:b w:val="0"/>
                <w:color w:val="auto"/>
              </w:rPr>
            </w:pPr>
            <w:r w:rsidRPr="008F2AFA">
              <w:rPr>
                <w:rStyle w:val="HEADINGINLOWERCASE-11PTBOLD"/>
                <w:b w:val="0"/>
                <w:color w:val="auto"/>
              </w:rPr>
              <w:t>Grade H5</w:t>
            </w:r>
          </w:p>
        </w:tc>
      </w:tr>
    </w:tbl>
    <w:p w14:paraId="14CFAC76" w14:textId="77777777" w:rsidR="00EC3576" w:rsidRPr="008F2AFA" w:rsidRDefault="00EC3576" w:rsidP="00EC3576">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8F2AFA" w:rsidRPr="008F2AFA" w14:paraId="73C272C3" w14:textId="77777777" w:rsidTr="00BC523C">
        <w:trPr>
          <w:trHeight w:hRule="exact" w:val="340"/>
        </w:trPr>
        <w:tc>
          <w:tcPr>
            <w:tcW w:w="10456" w:type="dxa"/>
            <w:shd w:val="clear" w:color="auto" w:fill="DEE3EC"/>
            <w:vAlign w:val="center"/>
          </w:tcPr>
          <w:p w14:paraId="7E17D7E5"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Role Purpose</w:t>
            </w:r>
          </w:p>
        </w:tc>
      </w:tr>
      <w:tr w:rsidR="008F2AFA" w:rsidRPr="008F2AFA" w14:paraId="393E61F5" w14:textId="77777777" w:rsidTr="00BC523C">
        <w:trPr>
          <w:trHeight w:val="269"/>
        </w:trPr>
        <w:tc>
          <w:tcPr>
            <w:tcW w:w="10456" w:type="dxa"/>
          </w:tcPr>
          <w:p w14:paraId="05B98560" w14:textId="00C5D873" w:rsidR="00EC3576" w:rsidRPr="008F2AFA" w:rsidRDefault="00EC3576" w:rsidP="008F2AFA">
            <w:pPr>
              <w:pStyle w:val="BODYTEXTSTYLE"/>
              <w:spacing w:after="0" w:line="240" w:lineRule="auto"/>
              <w:jc w:val="both"/>
              <w:rPr>
                <w:rStyle w:val="HEADINGINLOWERCASE-11PTBOLD"/>
                <w:b w:val="0"/>
                <w:color w:val="auto"/>
              </w:rPr>
            </w:pPr>
            <w:r w:rsidRPr="008F2AFA">
              <w:rPr>
                <w:rStyle w:val="HEADINGINLOWERCASE-11PTBOLD"/>
                <w:b w:val="0"/>
                <w:color w:val="auto"/>
              </w:rPr>
              <w:t xml:space="preserve">To be the lead responsible for designated areas of Adults Social Care </w:t>
            </w:r>
            <w:r w:rsidR="00D447DA">
              <w:rPr>
                <w:rStyle w:val="HEADINGINLOWERCASE-11PTBOLD"/>
                <w:b w:val="0"/>
                <w:color w:val="auto"/>
              </w:rPr>
              <w:t>S</w:t>
            </w:r>
            <w:r w:rsidRPr="008F2AFA">
              <w:rPr>
                <w:rStyle w:val="HEADINGINLOWERCASE-11PTBOLD"/>
                <w:b w:val="0"/>
                <w:color w:val="auto"/>
              </w:rPr>
              <w:t>ervices</w:t>
            </w:r>
            <w:r w:rsidR="00337DAE" w:rsidRPr="008F2AFA">
              <w:rPr>
                <w:rStyle w:val="HEADINGINLOWERCASE-11PTBOLD"/>
                <w:b w:val="0"/>
                <w:color w:val="auto"/>
              </w:rPr>
              <w:t xml:space="preserve">, </w:t>
            </w:r>
            <w:r w:rsidR="005770DB" w:rsidRPr="008F2AFA">
              <w:rPr>
                <w:rStyle w:val="HEADINGINLOWERCASE-11PTBOLD"/>
                <w:b w:val="0"/>
                <w:color w:val="auto"/>
              </w:rPr>
              <w:t>s</w:t>
            </w:r>
            <w:r w:rsidR="00337DAE" w:rsidRPr="008F2AFA">
              <w:rPr>
                <w:rStyle w:val="HEADINGINLOWERCASE-11PTBOLD"/>
                <w:b w:val="0"/>
                <w:color w:val="auto"/>
              </w:rPr>
              <w:t xml:space="preserve">pecifically related to </w:t>
            </w:r>
            <w:r w:rsidR="00D447DA">
              <w:rPr>
                <w:rStyle w:val="HEADINGINLOWERCASE-11PTBOLD"/>
                <w:b w:val="0"/>
                <w:color w:val="auto"/>
              </w:rPr>
              <w:t>s</w:t>
            </w:r>
            <w:r w:rsidR="00337DAE" w:rsidRPr="008F2AFA">
              <w:rPr>
                <w:rStyle w:val="HEADINGINLOWERCASE-11PTBOLD"/>
                <w:b w:val="0"/>
                <w:color w:val="auto"/>
              </w:rPr>
              <w:t xml:space="preserve">afeguarding </w:t>
            </w:r>
            <w:r w:rsidR="00D447DA">
              <w:rPr>
                <w:rStyle w:val="HEADINGINLOWERCASE-11PTBOLD"/>
                <w:b w:val="0"/>
                <w:color w:val="auto"/>
              </w:rPr>
              <w:t>d</w:t>
            </w:r>
            <w:r w:rsidR="00337DAE" w:rsidRPr="008F2AFA">
              <w:rPr>
                <w:rStyle w:val="HEADINGINLOWERCASE-11PTBOLD"/>
                <w:b w:val="0"/>
                <w:color w:val="auto"/>
              </w:rPr>
              <w:t xml:space="preserve">uties and </w:t>
            </w:r>
            <w:r w:rsidR="00D447DA">
              <w:rPr>
                <w:rStyle w:val="HEADINGINLOWERCASE-11PTBOLD"/>
                <w:b w:val="0"/>
                <w:color w:val="auto"/>
              </w:rPr>
              <w:t>q</w:t>
            </w:r>
            <w:r w:rsidR="00337DAE" w:rsidRPr="008F2AFA">
              <w:rPr>
                <w:rStyle w:val="HEADINGINLOWERCASE-11PTBOLD"/>
                <w:b w:val="0"/>
                <w:color w:val="auto"/>
              </w:rPr>
              <w:t xml:space="preserve">uality </w:t>
            </w:r>
            <w:r w:rsidR="00D447DA">
              <w:rPr>
                <w:rStyle w:val="HEADINGINLOWERCASE-11PTBOLD"/>
                <w:b w:val="0"/>
                <w:color w:val="auto"/>
              </w:rPr>
              <w:t>a</w:t>
            </w:r>
            <w:r w:rsidR="00337DAE" w:rsidRPr="008F2AFA">
              <w:rPr>
                <w:rStyle w:val="HEADINGINLOWERCASE-11PTBOLD"/>
                <w:b w:val="0"/>
                <w:color w:val="auto"/>
              </w:rPr>
              <w:t>ssurance</w:t>
            </w:r>
            <w:r w:rsidR="005770DB" w:rsidRPr="008F2AFA">
              <w:rPr>
                <w:rStyle w:val="HEADINGINLOWERCASE-11PTBOLD"/>
                <w:b w:val="0"/>
                <w:color w:val="auto"/>
              </w:rPr>
              <w:t>.</w:t>
            </w:r>
          </w:p>
        </w:tc>
      </w:tr>
    </w:tbl>
    <w:p w14:paraId="2940C2AE" w14:textId="77777777" w:rsidR="00EC3576" w:rsidRPr="008F2AFA" w:rsidRDefault="00EC3576" w:rsidP="00EC3576">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8F2AFA" w:rsidRPr="008F2AFA" w14:paraId="2EDB01C3" w14:textId="77777777" w:rsidTr="00BC523C">
        <w:trPr>
          <w:trHeight w:hRule="exact" w:val="340"/>
        </w:trPr>
        <w:tc>
          <w:tcPr>
            <w:tcW w:w="10456" w:type="dxa"/>
            <w:shd w:val="clear" w:color="auto" w:fill="DEE3EC"/>
            <w:vAlign w:val="center"/>
          </w:tcPr>
          <w:p w14:paraId="34795C69" w14:textId="77777777" w:rsidR="00EC3576" w:rsidRPr="008F2AFA" w:rsidRDefault="00EC3576" w:rsidP="00BC523C">
            <w:pPr>
              <w:pStyle w:val="BODYTEXTSTYLE"/>
              <w:spacing w:after="0"/>
              <w:rPr>
                <w:rStyle w:val="HEADINGINLOWERCASE-11PTBOLD"/>
                <w:color w:val="auto"/>
              </w:rPr>
            </w:pPr>
            <w:r w:rsidRPr="008F2AFA">
              <w:rPr>
                <w:color w:val="auto"/>
              </w:rPr>
              <w:br w:type="page"/>
            </w:r>
            <w:r w:rsidRPr="008F2AFA">
              <w:rPr>
                <w:b/>
                <w:color w:val="auto"/>
              </w:rPr>
              <w:t xml:space="preserve">Main </w:t>
            </w:r>
            <w:r w:rsidRPr="008F2AFA">
              <w:rPr>
                <w:rStyle w:val="HEADINGINLOWERCASE-11PTBOLD"/>
                <w:color w:val="auto"/>
              </w:rPr>
              <w:t>Duties and Responsibilities</w:t>
            </w:r>
          </w:p>
        </w:tc>
      </w:tr>
      <w:tr w:rsidR="00EC3576" w:rsidRPr="008F2AFA" w14:paraId="3B2E9B91" w14:textId="77777777" w:rsidTr="00BC523C">
        <w:trPr>
          <w:trHeight w:val="567"/>
        </w:trPr>
        <w:tc>
          <w:tcPr>
            <w:tcW w:w="10456" w:type="dxa"/>
          </w:tcPr>
          <w:p w14:paraId="22DF529C" w14:textId="23897B5C"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 xml:space="preserve">Take a lead role in developing services within the designated area in line with legislation, guidance and practice standards ensuring practice safeguards and promotes the welfare of </w:t>
            </w:r>
            <w:r w:rsidR="008F2AFA" w:rsidRPr="008F2AFA">
              <w:rPr>
                <w:rStyle w:val="HEADINGINLOWERCASE-11PTBOLD"/>
                <w:b w:val="0"/>
                <w:color w:val="auto"/>
              </w:rPr>
              <w:t>adults</w:t>
            </w:r>
            <w:r w:rsidRPr="008F2AFA">
              <w:rPr>
                <w:rStyle w:val="HEADINGINLOWERCASE-11PTBOLD"/>
                <w:b w:val="0"/>
                <w:color w:val="auto"/>
              </w:rPr>
              <w:t xml:space="preserve"> in line with the Care Act 2014.</w:t>
            </w:r>
          </w:p>
          <w:p w14:paraId="6C70EA0F" w14:textId="77777777"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Provide expert opinion, challenge and as part of the Adults Senior Management Team directly contribute or lead on the development of services within Adults Social Care.</w:t>
            </w:r>
          </w:p>
          <w:p w14:paraId="42D034EA" w14:textId="77777777"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To work in partnership with internal and external stakeholders at all levels and provide expert advice, guidance and briefing sessions on a range of practice, legal and safeguarding matters aimed at advancing practice and service.</w:t>
            </w:r>
          </w:p>
          <w:p w14:paraId="488ACB66" w14:textId="77777777"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 xml:space="preserve">Plan, manage and monitor service budget and commissioning requirements, </w:t>
            </w:r>
            <w:proofErr w:type="gramStart"/>
            <w:r w:rsidRPr="008F2AFA">
              <w:rPr>
                <w:rStyle w:val="HEADINGINLOWERCASE-11PTBOLD"/>
                <w:b w:val="0"/>
                <w:color w:val="auto"/>
              </w:rPr>
              <w:t>taking into account</w:t>
            </w:r>
            <w:proofErr w:type="gramEnd"/>
            <w:r w:rsidRPr="008F2AFA">
              <w:rPr>
                <w:rStyle w:val="HEADINGINLOWERCASE-11PTBOLD"/>
                <w:b w:val="0"/>
                <w:color w:val="auto"/>
              </w:rPr>
              <w:t xml:space="preserve"> service demand and the need to ensure Adults assessed as eligible for services are dealt with promptly and professionally, and that those in need and/or at risk are safeguarded and protected.</w:t>
            </w:r>
          </w:p>
          <w:p w14:paraId="0FA9F275" w14:textId="77777777"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Contribute to strategic planning and development of the service.</w:t>
            </w:r>
          </w:p>
          <w:p w14:paraId="05C72349" w14:textId="562BCC62"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Provide quality leadership and management to ensure delivery of effective and efficient</w:t>
            </w:r>
            <w:r w:rsidR="00B91D64" w:rsidRPr="008F2AFA">
              <w:rPr>
                <w:rStyle w:val="HEADINGINLOWERCASE-11PTBOLD"/>
                <w:b w:val="0"/>
                <w:color w:val="auto"/>
              </w:rPr>
              <w:t xml:space="preserve"> services</w:t>
            </w:r>
            <w:r w:rsidRPr="008F2AFA">
              <w:rPr>
                <w:rStyle w:val="HEADINGINLOWERCASE-11PTBOLD"/>
                <w:b w:val="0"/>
                <w:color w:val="auto"/>
              </w:rPr>
              <w:t xml:space="preserve"> in the designated areas of responsibility. </w:t>
            </w:r>
          </w:p>
          <w:p w14:paraId="43A16483" w14:textId="50B9CA64"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 xml:space="preserve">Effectively manage the performance of </w:t>
            </w:r>
            <w:r w:rsidR="005770DB" w:rsidRPr="008F2AFA">
              <w:rPr>
                <w:rStyle w:val="HEADINGINLOWERCASE-11PTBOLD"/>
                <w:b w:val="0"/>
                <w:color w:val="auto"/>
              </w:rPr>
              <w:t>Safeguarding Team,</w:t>
            </w:r>
            <w:r w:rsidR="00612911" w:rsidRPr="008F2AFA">
              <w:rPr>
                <w:rStyle w:val="HEADINGINLOWERCASE-11PTBOLD"/>
                <w:b w:val="0"/>
                <w:color w:val="auto"/>
              </w:rPr>
              <w:t xml:space="preserve"> </w:t>
            </w:r>
            <w:r w:rsidRPr="008F2AFA">
              <w:rPr>
                <w:rStyle w:val="HEADINGINLOWERCASE-11PTBOLD"/>
                <w:b w:val="0"/>
                <w:color w:val="auto"/>
              </w:rPr>
              <w:t>ensuring required standards are met, continuous development and improvement is demonstrated and practice that falls below the expected standard is managed.</w:t>
            </w:r>
          </w:p>
          <w:p w14:paraId="2199C9E3" w14:textId="77777777"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To review practice within the team ensuring compliance with legislation, government policy initiatives, guidance and practice standards aimed at safeguarding and promoting the welfare of adults.</w:t>
            </w:r>
          </w:p>
          <w:p w14:paraId="23E2CA34" w14:textId="77777777"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Ensure agreed service performance targets are met and plans are in place to bring about continuous development and improvement in your designated area of responsibility as necessary.</w:t>
            </w:r>
          </w:p>
          <w:p w14:paraId="4E740455" w14:textId="77777777"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Establish, maintain and proactively develop opportunities for positive working relationships with internal and external stakeholders in all areas of work aimed at safeguarding and promoting the welfare of adults.</w:t>
            </w:r>
          </w:p>
          <w:p w14:paraId="53D709BE" w14:textId="77777777"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Represent the Council on internal and external operational and strategic groups, enhancing partnership working, empowering service users, practice and service development and contributing to business plans and strategies.</w:t>
            </w:r>
          </w:p>
          <w:p w14:paraId="7B9DA832" w14:textId="77777777"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Identify service requirements, priorities and respond to changing demands, make certain services are well organised and the allocation and effective prioritisation of resources within the budgetary provision available.</w:t>
            </w:r>
          </w:p>
          <w:p w14:paraId="6A4A6EC3" w14:textId="0810DF21"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 xml:space="preserve">Provide professional line management support, supervision and direction to staff in accordance with Council policy to </w:t>
            </w:r>
            <w:r w:rsidR="00F36F9B" w:rsidRPr="008F2AFA">
              <w:rPr>
                <w:rStyle w:val="HEADINGINLOWERCASE-11PTBOLD"/>
                <w:b w:val="0"/>
                <w:color w:val="auto"/>
              </w:rPr>
              <w:t xml:space="preserve">Safeguarding practice development leads, social workers and best interest assessors </w:t>
            </w:r>
            <w:r w:rsidRPr="008F2AFA">
              <w:rPr>
                <w:rStyle w:val="HEADINGINLOWERCASE-11PTBOLD"/>
                <w:b w:val="0"/>
                <w:color w:val="auto"/>
              </w:rPr>
              <w:t xml:space="preserve">and ensure individual performance appraisals are carried </w:t>
            </w:r>
            <w:proofErr w:type="gramStart"/>
            <w:r w:rsidRPr="008F2AFA">
              <w:rPr>
                <w:rStyle w:val="HEADINGINLOWERCASE-11PTBOLD"/>
                <w:b w:val="0"/>
                <w:color w:val="auto"/>
              </w:rPr>
              <w:t>out</w:t>
            </w:r>
            <w:proofErr w:type="gramEnd"/>
            <w:r w:rsidRPr="008F2AFA">
              <w:rPr>
                <w:rStyle w:val="HEADINGINLOWERCASE-11PTBOLD"/>
                <w:b w:val="0"/>
                <w:color w:val="auto"/>
              </w:rPr>
              <w:t xml:space="preserve"> and that the training and development needs of individuals and the team are identified and catered for.</w:t>
            </w:r>
          </w:p>
          <w:p w14:paraId="44881E8F" w14:textId="5595B3AB"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 xml:space="preserve">Use professional knowledge to offer advice and support to service staff and internal and external stakeholders at all levels in the organisations structure including elected </w:t>
            </w:r>
            <w:r w:rsidR="00C369DC">
              <w:rPr>
                <w:rStyle w:val="HEADINGINLOWERCASE-11PTBOLD"/>
                <w:b w:val="0"/>
                <w:color w:val="auto"/>
              </w:rPr>
              <w:t>M</w:t>
            </w:r>
            <w:r w:rsidRPr="008F2AFA">
              <w:rPr>
                <w:rStyle w:val="HEADINGINLOWERCASE-11PTBOLD"/>
                <w:b w:val="0"/>
                <w:color w:val="auto"/>
              </w:rPr>
              <w:t xml:space="preserve">embers and the Director of Adult </w:t>
            </w:r>
            <w:proofErr w:type="gramStart"/>
            <w:r w:rsidRPr="008F2AFA">
              <w:rPr>
                <w:rStyle w:val="HEADINGINLOWERCASE-11PTBOLD"/>
                <w:b w:val="0"/>
                <w:color w:val="auto"/>
              </w:rPr>
              <w:lastRenderedPageBreak/>
              <w:t>Services;</w:t>
            </w:r>
            <w:proofErr w:type="gramEnd"/>
            <w:r w:rsidRPr="008F2AFA">
              <w:rPr>
                <w:rStyle w:val="HEADINGINLOWERCASE-11PTBOLD"/>
                <w:b w:val="0"/>
                <w:color w:val="auto"/>
              </w:rPr>
              <w:t xml:space="preserve"> make decisions to determine the progression of cases including those that are complex and high risk.</w:t>
            </w:r>
          </w:p>
          <w:p w14:paraId="30FA9B8E" w14:textId="77777777" w:rsidR="00EC3576" w:rsidRPr="008F2AFA" w:rsidRDefault="00EC3576"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Prepare reports, discussion documents as required relating to your designated area of responsibility relating to service delivery, developments, performance, practice matters or any other areas relevant to the role.</w:t>
            </w:r>
          </w:p>
          <w:p w14:paraId="7507B716" w14:textId="42EF7FCF" w:rsidR="00032D4D" w:rsidRPr="008F2AFA" w:rsidRDefault="00032D4D"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 xml:space="preserve">Lead </w:t>
            </w:r>
            <w:r w:rsidR="00503FE0" w:rsidRPr="008F2AFA">
              <w:rPr>
                <w:rStyle w:val="HEADINGINLOWERCASE-11PTBOLD"/>
                <w:b w:val="0"/>
                <w:color w:val="auto"/>
              </w:rPr>
              <w:t xml:space="preserve">the implementation of policies and procedures to meet the local authority’s responsibilities </w:t>
            </w:r>
            <w:proofErr w:type="gramStart"/>
            <w:r w:rsidR="004C5D3F" w:rsidRPr="008F2AFA">
              <w:rPr>
                <w:rStyle w:val="HEADINGINLOWERCASE-11PTBOLD"/>
                <w:b w:val="0"/>
                <w:color w:val="auto"/>
              </w:rPr>
              <w:t>in regard to</w:t>
            </w:r>
            <w:proofErr w:type="gramEnd"/>
            <w:r w:rsidR="004C5D3F" w:rsidRPr="008F2AFA">
              <w:rPr>
                <w:rStyle w:val="HEADINGINLOWERCASE-11PTBOLD"/>
                <w:b w:val="0"/>
                <w:color w:val="auto"/>
              </w:rPr>
              <w:t xml:space="preserve"> safeguarding enquiries, Deprivation of Liberty Safeguards</w:t>
            </w:r>
            <w:r w:rsidR="009513D3" w:rsidRPr="008F2AFA">
              <w:rPr>
                <w:rStyle w:val="HEADINGINLOWERCASE-11PTBOLD"/>
                <w:b w:val="0"/>
                <w:color w:val="auto"/>
              </w:rPr>
              <w:t xml:space="preserve"> and managing allegations against persons in a position of trust (PIPOT)</w:t>
            </w:r>
            <w:r w:rsidR="00027905" w:rsidRPr="008F2AFA">
              <w:rPr>
                <w:rStyle w:val="HEADINGINLOWERCASE-11PTBOLD"/>
                <w:b w:val="0"/>
                <w:color w:val="auto"/>
              </w:rPr>
              <w:t>.</w:t>
            </w:r>
          </w:p>
          <w:p w14:paraId="3509271F" w14:textId="7E0AF998" w:rsidR="009513D3" w:rsidRPr="008F2AFA" w:rsidRDefault="009513D3" w:rsidP="00EC3576">
            <w:pPr>
              <w:pStyle w:val="BODYTEXTSTYLE"/>
              <w:numPr>
                <w:ilvl w:val="0"/>
                <w:numId w:val="3"/>
              </w:numPr>
              <w:spacing w:after="0" w:line="240" w:lineRule="auto"/>
              <w:jc w:val="both"/>
              <w:rPr>
                <w:rStyle w:val="HEADINGINLOWERCASE-11PTBOLD"/>
                <w:b w:val="0"/>
                <w:color w:val="auto"/>
              </w:rPr>
            </w:pPr>
            <w:r w:rsidRPr="008F2AFA">
              <w:rPr>
                <w:rStyle w:val="HEADINGINLOWERCASE-11PTBOLD"/>
                <w:b w:val="0"/>
                <w:color w:val="auto"/>
              </w:rPr>
              <w:t>Support the implement</w:t>
            </w:r>
            <w:r w:rsidR="008641BA" w:rsidRPr="008F2AFA">
              <w:rPr>
                <w:rStyle w:val="HEADINGINLOWERCASE-11PTBOLD"/>
                <w:b w:val="0"/>
                <w:color w:val="auto"/>
              </w:rPr>
              <w:t xml:space="preserve">ation of the </w:t>
            </w:r>
            <w:r w:rsidR="00027905" w:rsidRPr="008F2AFA">
              <w:rPr>
                <w:rStyle w:val="HEADINGINLOWERCASE-11PTBOLD"/>
                <w:b w:val="0"/>
                <w:color w:val="auto"/>
              </w:rPr>
              <w:t>Directorate’s</w:t>
            </w:r>
            <w:r w:rsidR="008641BA" w:rsidRPr="008F2AFA">
              <w:rPr>
                <w:rStyle w:val="HEADINGINLOWERCASE-11PTBOLD"/>
                <w:b w:val="0"/>
                <w:color w:val="auto"/>
              </w:rPr>
              <w:t xml:space="preserve"> quality assurance framework. </w:t>
            </w:r>
          </w:p>
        </w:tc>
      </w:tr>
    </w:tbl>
    <w:p w14:paraId="0612D236" w14:textId="77777777" w:rsidR="00EC3576" w:rsidRPr="008F2AFA" w:rsidRDefault="00EC3576" w:rsidP="00EC3576">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8F2AFA" w:rsidRPr="008F2AFA" w14:paraId="46A7D33A" w14:textId="77777777" w:rsidTr="00BC523C">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B170E80"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E9416C5" w14:textId="77777777" w:rsidR="00EC3576" w:rsidRPr="008F2AFA" w:rsidRDefault="00EC3576" w:rsidP="00BC523C">
            <w:pPr>
              <w:pStyle w:val="BODYTEXTSTYLE"/>
              <w:spacing w:after="0"/>
              <w:jc w:val="right"/>
              <w:rPr>
                <w:rStyle w:val="HEADINGINLOWERCASE-11PTBOLD"/>
                <w:rFonts w:ascii="Wingdings 3" w:hAnsi="Wingdings 3"/>
                <w:color w:val="auto"/>
              </w:rPr>
            </w:pPr>
            <w:r w:rsidRPr="008F2AFA">
              <w:rPr>
                <w:rStyle w:val="HEADINGINLOWERCASE-11PTBOLD"/>
                <w:b w:val="0"/>
                <w:color w:val="auto"/>
              </w:rPr>
              <w:t>Please mark which are Essential or Desirable</w:t>
            </w:r>
            <w:r w:rsidRPr="008F2AFA">
              <w:rPr>
                <w:rStyle w:val="HEADINGINLOWERCASE-11PTBOLD"/>
                <w:color w:val="auto"/>
              </w:rPr>
              <w:t xml:space="preserve"> </w:t>
            </w:r>
            <w:r w:rsidRPr="008F2AFA">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23A6E56" w14:textId="77777777" w:rsidR="00EC3576" w:rsidRPr="008F2AFA" w:rsidRDefault="00EC3576" w:rsidP="008F6032">
            <w:pPr>
              <w:pStyle w:val="BODYTEXTSTYLE"/>
              <w:spacing w:after="0"/>
              <w:jc w:val="center"/>
              <w:rPr>
                <w:rStyle w:val="HEADINGINLOWERCASE-11PTBOLD"/>
                <w:color w:val="auto"/>
              </w:rPr>
            </w:pPr>
            <w:r w:rsidRPr="008F2AFA">
              <w:rPr>
                <w:rStyle w:val="HEADINGINLOWERCASE-11PTBOLD"/>
                <w:color w:val="auto"/>
              </w:rPr>
              <w:t>E/D</w:t>
            </w:r>
          </w:p>
        </w:tc>
      </w:tr>
      <w:tr w:rsidR="00EC3576" w:rsidRPr="008F2AFA" w14:paraId="04370B46" w14:textId="77777777" w:rsidTr="00BC523C">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2F5F26D2" w14:textId="77777777" w:rsidR="00EC3576" w:rsidRPr="008F2AFA" w:rsidRDefault="00EC3576" w:rsidP="00EC3576">
            <w:pPr>
              <w:pStyle w:val="BODYTEXTSTYLE"/>
              <w:numPr>
                <w:ilvl w:val="0"/>
                <w:numId w:val="2"/>
              </w:numPr>
              <w:spacing w:after="0" w:line="240" w:lineRule="auto"/>
              <w:rPr>
                <w:rStyle w:val="HEADINGINLOWERCASE-11PTBOLD"/>
                <w:b w:val="0"/>
                <w:color w:val="auto"/>
              </w:rPr>
            </w:pPr>
            <w:r w:rsidRPr="008F2AFA">
              <w:rPr>
                <w:rStyle w:val="HEADINGINLOWERCASE-11PTBOLD"/>
                <w:b w:val="0"/>
                <w:color w:val="auto"/>
              </w:rPr>
              <w:t>Social Work degree or equivalent</w:t>
            </w:r>
          </w:p>
          <w:p w14:paraId="70611C74" w14:textId="77777777" w:rsidR="00EC3576" w:rsidRPr="008F2AFA" w:rsidRDefault="00EC3576" w:rsidP="00EC3576">
            <w:pPr>
              <w:pStyle w:val="BODYTEXTSTYLE"/>
              <w:numPr>
                <w:ilvl w:val="0"/>
                <w:numId w:val="2"/>
              </w:numPr>
              <w:spacing w:after="0" w:line="240" w:lineRule="auto"/>
              <w:rPr>
                <w:rStyle w:val="HEADINGINLOWERCASE-11PTBOLD"/>
                <w:b w:val="0"/>
                <w:color w:val="auto"/>
              </w:rPr>
            </w:pPr>
            <w:r w:rsidRPr="008F2AFA">
              <w:rPr>
                <w:rStyle w:val="HEADINGINLOWERCASE-11PTBOLD"/>
                <w:b w:val="0"/>
                <w:color w:val="auto"/>
              </w:rPr>
              <w:t>Post qualifying professional award or qualification in practice and/or in management and leadership.</w:t>
            </w:r>
          </w:p>
          <w:p w14:paraId="588D89FF" w14:textId="77777777" w:rsidR="00EC3576" w:rsidRPr="008F2AFA" w:rsidRDefault="00EC3576" w:rsidP="00EC3576">
            <w:pPr>
              <w:pStyle w:val="BODYTEXTSTYLE"/>
              <w:numPr>
                <w:ilvl w:val="0"/>
                <w:numId w:val="2"/>
              </w:numPr>
              <w:spacing w:after="0" w:line="240" w:lineRule="auto"/>
              <w:rPr>
                <w:rStyle w:val="HEADINGINLOWERCASE-11PTBOLD"/>
                <w:b w:val="0"/>
                <w:color w:val="auto"/>
              </w:rPr>
            </w:pPr>
            <w:r w:rsidRPr="008F2AFA">
              <w:rPr>
                <w:rStyle w:val="HEADINGINLOWERCASE-11PTBOLD"/>
                <w:b w:val="0"/>
                <w:color w:val="auto"/>
              </w:rPr>
              <w:t>Registration with Social Work England</w:t>
            </w:r>
          </w:p>
        </w:tc>
        <w:tc>
          <w:tcPr>
            <w:tcW w:w="808" w:type="dxa"/>
            <w:tcBorders>
              <w:top w:val="single" w:sz="6" w:space="0" w:color="808080"/>
              <w:left w:val="single" w:sz="6" w:space="0" w:color="808080"/>
              <w:bottom w:val="single" w:sz="6" w:space="0" w:color="808080"/>
              <w:right w:val="single" w:sz="6" w:space="0" w:color="808080"/>
            </w:tcBorders>
          </w:tcPr>
          <w:p w14:paraId="48F3DF37" w14:textId="77777777" w:rsidR="00EC3576" w:rsidRPr="008F2AFA" w:rsidRDefault="00EC3576" w:rsidP="008F6032">
            <w:pPr>
              <w:pStyle w:val="BODYTEXTSTYLE"/>
              <w:spacing w:after="0"/>
              <w:jc w:val="center"/>
              <w:rPr>
                <w:rStyle w:val="HEADINGINLOWERCASE-11PTBOLD"/>
                <w:b w:val="0"/>
                <w:color w:val="auto"/>
              </w:rPr>
            </w:pPr>
            <w:r w:rsidRPr="008F2AFA">
              <w:rPr>
                <w:rStyle w:val="HEADINGINLOWERCASE-11PTBOLD"/>
                <w:b w:val="0"/>
                <w:color w:val="auto"/>
              </w:rPr>
              <w:t>E</w:t>
            </w:r>
          </w:p>
          <w:p w14:paraId="4EC72A2E" w14:textId="77777777" w:rsidR="00EC3576" w:rsidRPr="008F2AFA" w:rsidRDefault="00EC3576" w:rsidP="008F6032">
            <w:pPr>
              <w:pStyle w:val="BODYTEXTSTYLE"/>
              <w:spacing w:after="0"/>
              <w:jc w:val="center"/>
              <w:rPr>
                <w:rStyle w:val="HEADINGINLOWERCASE-11PTBOLD"/>
                <w:b w:val="0"/>
                <w:color w:val="auto"/>
              </w:rPr>
            </w:pPr>
            <w:r w:rsidRPr="008F2AFA">
              <w:rPr>
                <w:rStyle w:val="HEADINGINLOWERCASE-11PTBOLD"/>
                <w:b w:val="0"/>
                <w:color w:val="auto"/>
              </w:rPr>
              <w:t>E</w:t>
            </w:r>
          </w:p>
          <w:p w14:paraId="49AA0173" w14:textId="77777777" w:rsidR="00EC3576" w:rsidRPr="008F2AFA" w:rsidRDefault="00EC3576" w:rsidP="008F6032">
            <w:pPr>
              <w:pStyle w:val="BODYTEXTSTYLE"/>
              <w:spacing w:after="0"/>
              <w:jc w:val="center"/>
              <w:rPr>
                <w:rStyle w:val="HEADINGINLOWERCASE-11PTBOLD"/>
                <w:b w:val="0"/>
                <w:color w:val="auto"/>
              </w:rPr>
            </w:pPr>
          </w:p>
          <w:p w14:paraId="1A067158" w14:textId="77777777" w:rsidR="00EC3576" w:rsidRPr="008F2AFA" w:rsidRDefault="00EC3576" w:rsidP="008F6032">
            <w:pPr>
              <w:pStyle w:val="BODYTEXTSTYLE"/>
              <w:spacing w:after="0"/>
              <w:jc w:val="center"/>
              <w:rPr>
                <w:rStyle w:val="HEADINGINLOWERCASE-11PTBOLD"/>
                <w:b w:val="0"/>
                <w:color w:val="auto"/>
              </w:rPr>
            </w:pPr>
            <w:r w:rsidRPr="008F2AFA">
              <w:rPr>
                <w:rStyle w:val="HEADINGINLOWERCASE-11PTBOLD"/>
                <w:b w:val="0"/>
                <w:color w:val="auto"/>
              </w:rPr>
              <w:t>E</w:t>
            </w:r>
          </w:p>
        </w:tc>
      </w:tr>
    </w:tbl>
    <w:p w14:paraId="4EB828C9" w14:textId="77777777" w:rsidR="00EC3576" w:rsidRPr="008F2AFA" w:rsidRDefault="00EC3576" w:rsidP="00EC3576">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8F2AFA" w:rsidRPr="008F2AFA" w14:paraId="07D7511F" w14:textId="77777777" w:rsidTr="00BC523C">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A01953E"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 xml:space="preserve">Knowledge, Skills and Experience </w:t>
            </w:r>
          </w:p>
          <w:p w14:paraId="79C7266A" w14:textId="77777777" w:rsidR="00EC3576" w:rsidRPr="008F2AFA" w:rsidRDefault="00EC3576" w:rsidP="00BC523C">
            <w:pPr>
              <w:pStyle w:val="BODYTEXTSTYLE"/>
              <w:spacing w:after="0"/>
              <w:rPr>
                <w:rStyle w:val="HEADINGINLOWERCASE-11PTBOLD"/>
                <w:color w:val="auto"/>
              </w:rPr>
            </w:pPr>
          </w:p>
          <w:p w14:paraId="6819A7DE" w14:textId="77777777" w:rsidR="00EC3576" w:rsidRPr="008F2AFA" w:rsidRDefault="00EC3576" w:rsidP="00BC523C">
            <w:pPr>
              <w:pStyle w:val="BODYTEXTSTYLE"/>
              <w:spacing w:after="0"/>
              <w:rPr>
                <w:rStyle w:val="HEADINGINLOWERCASE-11PTBOLD"/>
                <w:color w:val="auto"/>
              </w:rPr>
            </w:pPr>
            <w:r w:rsidRPr="008F2AFA">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B49D720" w14:textId="77777777" w:rsidR="00EC3576" w:rsidRPr="008F2AFA" w:rsidRDefault="00EC3576" w:rsidP="00BC523C">
            <w:pPr>
              <w:pStyle w:val="BODYTEXTSTYLE"/>
              <w:spacing w:after="0"/>
              <w:jc w:val="right"/>
              <w:rPr>
                <w:rStyle w:val="HEADINGINLOWERCASE-11PTBOLD"/>
                <w:rFonts w:ascii="Wingdings 3" w:hAnsi="Wingdings 3"/>
                <w:color w:val="auto"/>
              </w:rPr>
            </w:pPr>
            <w:r w:rsidRPr="008F2AFA">
              <w:rPr>
                <w:rStyle w:val="HEADINGINLOWERCASE-11PTBOLD"/>
                <w:b w:val="0"/>
                <w:color w:val="auto"/>
              </w:rPr>
              <w:t>Please mark which are Essential or Desirable</w:t>
            </w:r>
            <w:r w:rsidRPr="008F2AFA">
              <w:rPr>
                <w:rStyle w:val="HEADINGINLOWERCASE-11PTBOLD"/>
                <w:color w:val="auto"/>
              </w:rPr>
              <w:t xml:space="preserve"> </w:t>
            </w:r>
            <w:r w:rsidRPr="008F2AFA">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1ACEBA8C" w14:textId="77777777" w:rsidR="00EC3576" w:rsidRPr="008F2AFA" w:rsidRDefault="00EC3576" w:rsidP="008F6032">
            <w:pPr>
              <w:pStyle w:val="BODYTEXTSTYLE"/>
              <w:spacing w:after="0"/>
              <w:jc w:val="center"/>
              <w:rPr>
                <w:rStyle w:val="HEADINGINLOWERCASE-11PTBOLD"/>
                <w:color w:val="auto"/>
              </w:rPr>
            </w:pPr>
            <w:r w:rsidRPr="008F2AFA">
              <w:rPr>
                <w:rStyle w:val="HEADINGINLOWERCASE-11PTBOLD"/>
                <w:color w:val="auto"/>
              </w:rPr>
              <w:t>E/D</w:t>
            </w:r>
          </w:p>
        </w:tc>
      </w:tr>
      <w:tr w:rsidR="00EC3576" w:rsidRPr="008F2AFA" w14:paraId="22D5D6C4" w14:textId="77777777" w:rsidTr="00BC523C">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6A4FD7F1" w14:textId="77777777" w:rsidR="00EC3576" w:rsidRPr="008F2AFA" w:rsidRDefault="00EC3576" w:rsidP="00BC523C">
            <w:pPr>
              <w:pStyle w:val="BODYTEXTSTYLE"/>
              <w:spacing w:after="0" w:line="240" w:lineRule="auto"/>
              <w:rPr>
                <w:rStyle w:val="HEADINGINLOWERCASE-11PTBOLD"/>
                <w:color w:val="auto"/>
                <w:u w:val="single"/>
              </w:rPr>
            </w:pPr>
            <w:r w:rsidRPr="008F2AFA">
              <w:rPr>
                <w:rStyle w:val="HEADINGINLOWERCASE-11PTBOLD"/>
                <w:color w:val="auto"/>
                <w:u w:val="single"/>
              </w:rPr>
              <w:t>Knowledge</w:t>
            </w:r>
          </w:p>
          <w:p w14:paraId="141C35E9"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Significant knowledge, commensurate with the relevant Professional Capability Framework and Knowledge and Skills Statement and regulatory standards.</w:t>
            </w:r>
          </w:p>
          <w:p w14:paraId="194CDAB4" w14:textId="77777777" w:rsidR="00EC3576" w:rsidRPr="008F2AFA" w:rsidRDefault="00EC3576" w:rsidP="00EC3576">
            <w:pPr>
              <w:pStyle w:val="BODYTEXTSTYLE"/>
              <w:numPr>
                <w:ilvl w:val="0"/>
                <w:numId w:val="4"/>
              </w:numPr>
              <w:spacing w:after="0" w:line="240" w:lineRule="auto"/>
              <w:rPr>
                <w:rStyle w:val="HEADINGINLOWERCASE-11PTBOLD"/>
                <w:color w:val="auto"/>
              </w:rPr>
            </w:pPr>
            <w:r w:rsidRPr="008F2AFA">
              <w:rPr>
                <w:rStyle w:val="HEADINGINLOWERCASE-11PTBOLD"/>
                <w:b w:val="0"/>
                <w:color w:val="auto"/>
              </w:rPr>
              <w:t>Significant understanding of relevant legislation in service area, statutory guidance and national, regional and local strategies, plans and agendas and demonstrates an ability to transfer this into all areas of work</w:t>
            </w:r>
          </w:p>
          <w:p w14:paraId="346EE191" w14:textId="598AE15A"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 xml:space="preserve">Organisational awareness and an understanding of the political agenda and can use this knowledge and communication skills to manage sensitive discussions, negotiations and complaints with service users, other professionals, agencies, elected members and </w:t>
            </w:r>
            <w:r w:rsidR="008F2AFA" w:rsidRPr="008F2AFA">
              <w:rPr>
                <w:rStyle w:val="HEADINGINLOWERCASE-11PTBOLD"/>
                <w:b w:val="0"/>
                <w:color w:val="auto"/>
              </w:rPr>
              <w:t>MPs</w:t>
            </w:r>
            <w:r w:rsidRPr="008F2AFA">
              <w:rPr>
                <w:rStyle w:val="HEADINGINLOWERCASE-11PTBOLD"/>
                <w:b w:val="0"/>
                <w:color w:val="auto"/>
              </w:rPr>
              <w:t>.</w:t>
            </w:r>
          </w:p>
          <w:p w14:paraId="1CD037AB" w14:textId="77777777" w:rsidR="00EC3576" w:rsidRPr="008F2AFA" w:rsidRDefault="00EC3576" w:rsidP="00BC523C">
            <w:pPr>
              <w:pStyle w:val="BODYTEXTSTYLE"/>
              <w:spacing w:after="0" w:line="240" w:lineRule="auto"/>
              <w:rPr>
                <w:rStyle w:val="HEADINGINLOWERCASE-11PTBOLD"/>
                <w:color w:val="auto"/>
              </w:rPr>
            </w:pPr>
          </w:p>
          <w:p w14:paraId="7AF4533D" w14:textId="77777777" w:rsidR="00EC3576" w:rsidRPr="008F2AFA" w:rsidRDefault="00EC3576" w:rsidP="00BC523C">
            <w:pPr>
              <w:pStyle w:val="BODYTEXTSTYLE"/>
              <w:spacing w:after="0" w:line="240" w:lineRule="auto"/>
              <w:rPr>
                <w:rStyle w:val="HEADINGINLOWERCASE-11PTBOLD"/>
                <w:color w:val="auto"/>
                <w:u w:val="single"/>
              </w:rPr>
            </w:pPr>
            <w:r w:rsidRPr="008F2AFA">
              <w:rPr>
                <w:rStyle w:val="HEADINGINLOWERCASE-11PTBOLD"/>
                <w:color w:val="auto"/>
                <w:u w:val="single"/>
              </w:rPr>
              <w:t>Skills</w:t>
            </w:r>
          </w:p>
          <w:p w14:paraId="0A2A4D3D"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Demonstrate commitment to achieving improved outcomes for adults.</w:t>
            </w:r>
          </w:p>
          <w:p w14:paraId="13E1DD3A" w14:textId="77777777" w:rsidR="00EC3576" w:rsidRPr="008F2AFA" w:rsidRDefault="00EC3576" w:rsidP="00EC3576">
            <w:pPr>
              <w:pStyle w:val="BODYTEXTSTYLE"/>
              <w:numPr>
                <w:ilvl w:val="0"/>
                <w:numId w:val="4"/>
              </w:numPr>
              <w:spacing w:after="0" w:line="240" w:lineRule="auto"/>
              <w:rPr>
                <w:rStyle w:val="HEADINGINLOWERCASE-11PTBOLD"/>
                <w:color w:val="auto"/>
                <w:u w:val="single"/>
              </w:rPr>
            </w:pPr>
            <w:r w:rsidRPr="008F2AFA">
              <w:rPr>
                <w:rStyle w:val="HEADINGINLOWERCASE-11PTBOLD"/>
                <w:b w:val="0"/>
                <w:color w:val="auto"/>
              </w:rPr>
              <w:t>Proven leadership skills</w:t>
            </w:r>
          </w:p>
          <w:p w14:paraId="5AF0B929"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Well-developed analytical skills and an ability to think critically.</w:t>
            </w:r>
          </w:p>
          <w:p w14:paraId="5FFC317C"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Have a proven ability to efficiently and effectively plan and manage budgets and deploy resources to meet service priorities and changing demand.</w:t>
            </w:r>
          </w:p>
          <w:p w14:paraId="690348D9"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Good IT skills</w:t>
            </w:r>
          </w:p>
          <w:p w14:paraId="3E0E8EC4"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Positive organisational and planning skills and the ability to recognise and respond appropriately to risks, issues and dependencies.</w:t>
            </w:r>
          </w:p>
          <w:p w14:paraId="4F87B830"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Excellent interpersonal and networking skills and have a proven ability to sustain successful internal and external stakeholder relationships that may be complex.</w:t>
            </w:r>
          </w:p>
          <w:p w14:paraId="24B1F21D"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Demonstrate a level of resilience to manage and lead effectively in a complex, high demand and challenging environment.</w:t>
            </w:r>
          </w:p>
          <w:p w14:paraId="59A212DB"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Self-motivated, solution focussed, reflective and to have a proven ability to influence others and constructively challenge the practice, views and perceptions of others.</w:t>
            </w:r>
          </w:p>
          <w:p w14:paraId="39BA50F9"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A proven ability to deliver professional presentations and briefings to differing audiences.</w:t>
            </w:r>
          </w:p>
          <w:p w14:paraId="3BC12C23" w14:textId="77777777" w:rsidR="00EC3576" w:rsidRPr="008F2AFA" w:rsidRDefault="00EC3576" w:rsidP="00BC523C">
            <w:pPr>
              <w:pStyle w:val="BODYTEXTSTYLE"/>
              <w:spacing w:after="0" w:line="240" w:lineRule="auto"/>
              <w:rPr>
                <w:rStyle w:val="HEADINGINLOWERCASE-11PTBOLD"/>
                <w:color w:val="auto"/>
                <w:u w:val="single"/>
              </w:rPr>
            </w:pPr>
          </w:p>
          <w:p w14:paraId="7CC6FFB8" w14:textId="77777777" w:rsidR="00EC3576" w:rsidRPr="008F2AFA" w:rsidRDefault="00EC3576" w:rsidP="00BC523C">
            <w:pPr>
              <w:pStyle w:val="BODYTEXTSTYLE"/>
              <w:spacing w:after="0" w:line="240" w:lineRule="auto"/>
              <w:rPr>
                <w:rStyle w:val="HEADINGINLOWERCASE-11PTBOLD"/>
                <w:color w:val="auto"/>
                <w:u w:val="single"/>
              </w:rPr>
            </w:pPr>
            <w:r w:rsidRPr="008F2AFA">
              <w:rPr>
                <w:rStyle w:val="HEADINGINLOWERCASE-11PTBOLD"/>
                <w:color w:val="auto"/>
                <w:u w:val="single"/>
              </w:rPr>
              <w:t>Experience</w:t>
            </w:r>
          </w:p>
          <w:p w14:paraId="794D4135" w14:textId="6067375B"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Significant experience commensurate with the relevant Professional Capability Framework and Knowledge and Skills Statement and regulatory standards.</w:t>
            </w:r>
          </w:p>
          <w:p w14:paraId="23CB88C4"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Substantial experience and a proven track record of management with at least three years management and supervisory experience in adult social care and safeguarding in a statutory setting.</w:t>
            </w:r>
          </w:p>
          <w:p w14:paraId="524A7A14"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Substantial experience of working as a Team Manager or similar role.</w:t>
            </w:r>
          </w:p>
          <w:p w14:paraId="0E3A37EC" w14:textId="77777777" w:rsidR="00EC3576" w:rsidRPr="008F2AFA" w:rsidRDefault="00EC3576" w:rsidP="00EC3576">
            <w:pPr>
              <w:pStyle w:val="BODYTEXTSTYLE"/>
              <w:numPr>
                <w:ilvl w:val="0"/>
                <w:numId w:val="4"/>
              </w:numPr>
              <w:spacing w:after="0" w:line="240" w:lineRule="auto"/>
              <w:rPr>
                <w:rStyle w:val="HEADINGINLOWERCASE-11PTBOLD"/>
                <w:b w:val="0"/>
                <w:color w:val="auto"/>
              </w:rPr>
            </w:pPr>
            <w:r w:rsidRPr="008F2AFA">
              <w:rPr>
                <w:rStyle w:val="HEADINGINLOWERCASE-11PTBOLD"/>
                <w:b w:val="0"/>
                <w:color w:val="auto"/>
              </w:rPr>
              <w:t>Substantial experience of leading services through change or leading on the implementation of projects and plans.</w:t>
            </w:r>
          </w:p>
        </w:tc>
        <w:tc>
          <w:tcPr>
            <w:tcW w:w="808" w:type="dxa"/>
            <w:tcBorders>
              <w:top w:val="single" w:sz="6" w:space="0" w:color="808080"/>
              <w:left w:val="single" w:sz="6" w:space="0" w:color="808080"/>
              <w:bottom w:val="single" w:sz="6" w:space="0" w:color="808080"/>
              <w:right w:val="single" w:sz="6" w:space="0" w:color="808080"/>
            </w:tcBorders>
          </w:tcPr>
          <w:p w14:paraId="6A80065D" w14:textId="77777777" w:rsidR="00EC3576" w:rsidRPr="008F2AFA" w:rsidRDefault="00EC3576" w:rsidP="008F6032">
            <w:pPr>
              <w:pStyle w:val="BODYTEXTSTYLE"/>
              <w:spacing w:after="0" w:line="240" w:lineRule="auto"/>
              <w:jc w:val="center"/>
              <w:rPr>
                <w:rStyle w:val="HEADINGINLOWERCASE-11PTBOLD"/>
                <w:b w:val="0"/>
                <w:color w:val="auto"/>
              </w:rPr>
            </w:pPr>
          </w:p>
          <w:p w14:paraId="4C810F60"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0E37BDCE" w14:textId="77777777" w:rsidR="00EC3576" w:rsidRPr="008F2AFA" w:rsidRDefault="00EC3576" w:rsidP="008F6032">
            <w:pPr>
              <w:pStyle w:val="BODYTEXTSTYLE"/>
              <w:spacing w:after="0" w:line="240" w:lineRule="auto"/>
              <w:jc w:val="center"/>
              <w:rPr>
                <w:rStyle w:val="HEADINGINLOWERCASE-11PTBOLD"/>
                <w:b w:val="0"/>
                <w:color w:val="auto"/>
              </w:rPr>
            </w:pPr>
          </w:p>
          <w:p w14:paraId="0B7938D8"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44866201" w14:textId="77777777" w:rsidR="00EC3576" w:rsidRPr="008F2AFA" w:rsidRDefault="00EC3576" w:rsidP="008F6032">
            <w:pPr>
              <w:pStyle w:val="BODYTEXTSTYLE"/>
              <w:spacing w:after="0" w:line="240" w:lineRule="auto"/>
              <w:jc w:val="center"/>
              <w:rPr>
                <w:rStyle w:val="HEADINGINLOWERCASE-11PTBOLD"/>
                <w:b w:val="0"/>
                <w:color w:val="auto"/>
              </w:rPr>
            </w:pPr>
          </w:p>
          <w:p w14:paraId="726A884B" w14:textId="77777777" w:rsidR="00EC3576" w:rsidRPr="008F2AFA" w:rsidRDefault="00EC3576" w:rsidP="008F6032">
            <w:pPr>
              <w:pStyle w:val="BODYTEXTSTYLE"/>
              <w:spacing w:after="0" w:line="240" w:lineRule="auto"/>
              <w:jc w:val="center"/>
              <w:rPr>
                <w:rStyle w:val="HEADINGINLOWERCASE-11PTBOLD"/>
                <w:b w:val="0"/>
                <w:color w:val="auto"/>
              </w:rPr>
            </w:pPr>
          </w:p>
          <w:p w14:paraId="7BFB8D78"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7C6F27E8" w14:textId="77777777" w:rsidR="00EC3576" w:rsidRPr="008F2AFA" w:rsidRDefault="00EC3576" w:rsidP="008F6032">
            <w:pPr>
              <w:pStyle w:val="BODYTEXTSTYLE"/>
              <w:spacing w:after="0" w:line="240" w:lineRule="auto"/>
              <w:jc w:val="center"/>
              <w:rPr>
                <w:rStyle w:val="HEADINGINLOWERCASE-11PTBOLD"/>
                <w:b w:val="0"/>
                <w:color w:val="auto"/>
              </w:rPr>
            </w:pPr>
          </w:p>
          <w:p w14:paraId="4F5ADE19" w14:textId="77777777" w:rsidR="00EC3576" w:rsidRPr="008F2AFA" w:rsidRDefault="00EC3576" w:rsidP="008F6032">
            <w:pPr>
              <w:pStyle w:val="BODYTEXTSTYLE"/>
              <w:spacing w:after="0" w:line="240" w:lineRule="auto"/>
              <w:jc w:val="center"/>
              <w:rPr>
                <w:rStyle w:val="HEADINGINLOWERCASE-11PTBOLD"/>
                <w:b w:val="0"/>
                <w:color w:val="auto"/>
              </w:rPr>
            </w:pPr>
          </w:p>
          <w:p w14:paraId="6C0757CB" w14:textId="77777777" w:rsidR="00EC3576" w:rsidRPr="008F2AFA" w:rsidRDefault="00EC3576" w:rsidP="008F6032">
            <w:pPr>
              <w:pStyle w:val="BODYTEXTSTYLE"/>
              <w:spacing w:after="0" w:line="240" w:lineRule="auto"/>
              <w:jc w:val="center"/>
              <w:rPr>
                <w:rStyle w:val="HEADINGINLOWERCASE-11PTBOLD"/>
                <w:b w:val="0"/>
                <w:color w:val="auto"/>
              </w:rPr>
            </w:pPr>
          </w:p>
          <w:p w14:paraId="70C00A78" w14:textId="77777777" w:rsidR="00EC3576" w:rsidRPr="008F2AFA" w:rsidRDefault="00EC3576" w:rsidP="008F6032">
            <w:pPr>
              <w:pStyle w:val="BODYTEXTSTYLE"/>
              <w:spacing w:after="0" w:line="240" w:lineRule="auto"/>
              <w:jc w:val="center"/>
              <w:rPr>
                <w:rStyle w:val="HEADINGINLOWERCASE-11PTBOLD"/>
                <w:b w:val="0"/>
                <w:color w:val="auto"/>
              </w:rPr>
            </w:pPr>
          </w:p>
          <w:p w14:paraId="125E8406"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4EFB9958"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2536A388"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3C2C54B9"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r w:rsidRPr="008F2AFA">
              <w:rPr>
                <w:rStyle w:val="HEADINGINLOWERCASE-11PTBOLD"/>
                <w:b w:val="0"/>
                <w:color w:val="auto"/>
              </w:rPr>
              <w:br/>
            </w:r>
          </w:p>
          <w:p w14:paraId="0BBB1F84"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24B4CA6B"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r w:rsidRPr="008F2AFA">
              <w:rPr>
                <w:rStyle w:val="HEADINGINLOWERCASE-11PTBOLD"/>
                <w:b w:val="0"/>
                <w:color w:val="auto"/>
              </w:rPr>
              <w:br/>
            </w:r>
          </w:p>
          <w:p w14:paraId="46C63EF1"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3E6975BF" w14:textId="77777777" w:rsidR="00EC3576" w:rsidRPr="008F2AFA" w:rsidRDefault="00EC3576" w:rsidP="008F6032">
            <w:pPr>
              <w:pStyle w:val="BODYTEXTSTYLE"/>
              <w:spacing w:after="0" w:line="240" w:lineRule="auto"/>
              <w:jc w:val="center"/>
              <w:rPr>
                <w:rStyle w:val="HEADINGINLOWERCASE-11PTBOLD"/>
                <w:b w:val="0"/>
                <w:color w:val="auto"/>
              </w:rPr>
            </w:pPr>
          </w:p>
          <w:p w14:paraId="6ED70430"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49C8A38B" w14:textId="77777777" w:rsidR="00EC3576" w:rsidRPr="008F2AFA" w:rsidRDefault="00EC3576" w:rsidP="008F6032">
            <w:pPr>
              <w:pStyle w:val="BODYTEXTSTYLE"/>
              <w:spacing w:after="0" w:line="240" w:lineRule="auto"/>
              <w:jc w:val="center"/>
              <w:rPr>
                <w:rStyle w:val="HEADINGINLOWERCASE-11PTBOLD"/>
                <w:b w:val="0"/>
                <w:color w:val="auto"/>
              </w:rPr>
            </w:pPr>
          </w:p>
          <w:p w14:paraId="3136D9F2"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2053F993" w14:textId="77777777" w:rsidR="00EC3576" w:rsidRPr="008F2AFA" w:rsidRDefault="00EC3576" w:rsidP="008F6032">
            <w:pPr>
              <w:pStyle w:val="BODYTEXTSTYLE"/>
              <w:spacing w:after="0" w:line="240" w:lineRule="auto"/>
              <w:jc w:val="center"/>
              <w:rPr>
                <w:rStyle w:val="HEADINGINLOWERCASE-11PTBOLD"/>
                <w:b w:val="0"/>
                <w:color w:val="auto"/>
              </w:rPr>
            </w:pPr>
          </w:p>
          <w:p w14:paraId="509A3C04"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47FD4776" w14:textId="77777777" w:rsidR="00EC3576" w:rsidRPr="008F2AFA" w:rsidRDefault="00EC3576" w:rsidP="008F6032">
            <w:pPr>
              <w:pStyle w:val="BODYTEXTSTYLE"/>
              <w:spacing w:after="0" w:line="240" w:lineRule="auto"/>
              <w:jc w:val="center"/>
              <w:rPr>
                <w:rStyle w:val="HEADINGINLOWERCASE-11PTBOLD"/>
                <w:b w:val="0"/>
                <w:color w:val="auto"/>
              </w:rPr>
            </w:pPr>
          </w:p>
          <w:p w14:paraId="5AAB43D2" w14:textId="77777777" w:rsidR="00EC3576" w:rsidRPr="008F2AFA" w:rsidRDefault="00EC3576" w:rsidP="008F6032">
            <w:pPr>
              <w:pStyle w:val="BODYTEXTSTYLE"/>
              <w:spacing w:after="0" w:line="240" w:lineRule="auto"/>
              <w:jc w:val="center"/>
              <w:rPr>
                <w:rStyle w:val="HEADINGINLOWERCASE-11PTBOLD"/>
                <w:b w:val="0"/>
                <w:color w:val="auto"/>
              </w:rPr>
            </w:pPr>
          </w:p>
          <w:p w14:paraId="7755B3D7"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2DE1362B" w14:textId="77777777" w:rsidR="00EC3576" w:rsidRPr="008F2AFA" w:rsidRDefault="00EC3576" w:rsidP="008F6032">
            <w:pPr>
              <w:pStyle w:val="BODYTEXTSTYLE"/>
              <w:spacing w:after="0" w:line="240" w:lineRule="auto"/>
              <w:jc w:val="center"/>
              <w:rPr>
                <w:rStyle w:val="HEADINGINLOWERCASE-11PTBOLD"/>
                <w:b w:val="0"/>
                <w:color w:val="auto"/>
              </w:rPr>
            </w:pPr>
          </w:p>
          <w:p w14:paraId="33E7DB3A"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60D1FE1C" w14:textId="77777777" w:rsidR="00EC3576" w:rsidRPr="008F2AFA" w:rsidRDefault="00EC3576" w:rsidP="008F6032">
            <w:pPr>
              <w:pStyle w:val="BODYTEXTSTYLE"/>
              <w:spacing w:after="0" w:line="240" w:lineRule="auto"/>
              <w:jc w:val="center"/>
              <w:rPr>
                <w:rStyle w:val="HEADINGINLOWERCASE-11PTBOLD"/>
                <w:b w:val="0"/>
                <w:color w:val="auto"/>
              </w:rPr>
            </w:pPr>
          </w:p>
          <w:p w14:paraId="730E614B" w14:textId="77777777" w:rsidR="00EC3576" w:rsidRPr="008F2AFA" w:rsidRDefault="00EC3576" w:rsidP="008F6032">
            <w:pPr>
              <w:pStyle w:val="BODYTEXTSTYLE"/>
              <w:spacing w:after="0" w:line="240" w:lineRule="auto"/>
              <w:jc w:val="center"/>
              <w:rPr>
                <w:rStyle w:val="HEADINGINLOWERCASE-11PTBOLD"/>
                <w:b w:val="0"/>
                <w:color w:val="auto"/>
              </w:rPr>
            </w:pPr>
          </w:p>
          <w:p w14:paraId="09B77462"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p w14:paraId="5DF88A13" w14:textId="77777777" w:rsidR="00EC3576" w:rsidRPr="008F2AFA" w:rsidRDefault="00EC3576" w:rsidP="008F6032">
            <w:pPr>
              <w:pStyle w:val="BODYTEXTSTYLE"/>
              <w:spacing w:after="0" w:line="240" w:lineRule="auto"/>
              <w:jc w:val="center"/>
              <w:rPr>
                <w:rStyle w:val="HEADINGINLOWERCASE-11PTBOLD"/>
                <w:b w:val="0"/>
                <w:color w:val="auto"/>
              </w:rPr>
            </w:pPr>
            <w:r w:rsidRPr="008F2AFA">
              <w:rPr>
                <w:rStyle w:val="HEADINGINLOWERCASE-11PTBOLD"/>
                <w:b w:val="0"/>
                <w:color w:val="auto"/>
              </w:rPr>
              <w:t>E</w:t>
            </w:r>
          </w:p>
        </w:tc>
      </w:tr>
    </w:tbl>
    <w:p w14:paraId="009CEB35" w14:textId="77777777" w:rsidR="00EC3576" w:rsidRPr="008F2AFA" w:rsidRDefault="00EC3576" w:rsidP="00EC3576">
      <w:pPr>
        <w:spacing w:after="0" w:line="240" w:lineRule="auto"/>
      </w:pPr>
    </w:p>
    <w:p w14:paraId="1D859C67" w14:textId="77777777" w:rsidR="00EC3576" w:rsidRPr="008F2AFA" w:rsidRDefault="00EC3576" w:rsidP="00EC3576">
      <w:pPr>
        <w:spacing w:after="0" w:line="240" w:lineRule="auto"/>
      </w:pPr>
    </w:p>
    <w:p w14:paraId="479C2097" w14:textId="77777777" w:rsidR="00EC3576" w:rsidRPr="008F2AFA" w:rsidRDefault="00EC3576" w:rsidP="00EC3576">
      <w:pPr>
        <w:spacing w:after="0" w:line="240" w:lineRule="auto"/>
      </w:pPr>
    </w:p>
    <w:p w14:paraId="1001CCB5" w14:textId="77777777" w:rsidR="00EC3576" w:rsidRPr="008F2AFA" w:rsidRDefault="00EC3576" w:rsidP="00EC3576">
      <w:pPr>
        <w:spacing w:after="0" w:line="240" w:lineRule="auto"/>
        <w:rPr>
          <w:sz w:val="16"/>
          <w:szCs w:val="16"/>
        </w:rPr>
      </w:pPr>
    </w:p>
    <w:p w14:paraId="3B91A4C7" w14:textId="77777777" w:rsidR="00EC3576" w:rsidRPr="008F2AFA" w:rsidRDefault="00EC3576" w:rsidP="00EC3576">
      <w:pPr>
        <w:spacing w:after="0" w:line="240" w:lineRule="auto"/>
        <w:rPr>
          <w:sz w:val="16"/>
          <w:szCs w:val="16"/>
        </w:rPr>
      </w:pPr>
    </w:p>
    <w:p w14:paraId="10445FC4" w14:textId="77777777" w:rsidR="00EC3576" w:rsidRPr="008F2AFA" w:rsidRDefault="00EC3576" w:rsidP="00EC3576">
      <w:pPr>
        <w:spacing w:after="0" w:line="240" w:lineRule="auto"/>
      </w:pPr>
    </w:p>
    <w:p w14:paraId="609BA02B" w14:textId="77777777" w:rsidR="00EC3576" w:rsidRPr="008F2AFA" w:rsidRDefault="00EC3576" w:rsidP="00EC3576">
      <w:pPr>
        <w:spacing w:after="0" w:line="240" w:lineRule="auto"/>
      </w:pPr>
    </w:p>
    <w:tbl>
      <w:tblPr>
        <w:tblW w:w="104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A6477" w:rsidRPr="008F2AFA" w14:paraId="4123CF5A" w14:textId="77777777" w:rsidTr="00AA6477">
        <w:trPr>
          <w:trHeight w:hRule="exact" w:val="340"/>
        </w:trPr>
        <w:tc>
          <w:tcPr>
            <w:tcW w:w="10457" w:type="dxa"/>
            <w:shd w:val="clear" w:color="auto" w:fill="DEE3EC"/>
            <w:vAlign w:val="center"/>
          </w:tcPr>
          <w:p w14:paraId="7EA5FE90" w14:textId="77777777" w:rsidR="00AA6477" w:rsidRPr="008F2AFA" w:rsidRDefault="00AA6477" w:rsidP="00076250">
            <w:pPr>
              <w:pStyle w:val="BODYTEXTSTYLE"/>
              <w:spacing w:after="0"/>
              <w:jc w:val="both"/>
              <w:rPr>
                <w:rStyle w:val="HEADINGINLOWERCASE-11PTBOLD"/>
                <w:color w:val="auto"/>
              </w:rPr>
            </w:pPr>
            <w:r w:rsidRPr="008F2AFA">
              <w:rPr>
                <w:rStyle w:val="HEADINGINLOWERCASE-11PTBOLD"/>
                <w:color w:val="auto"/>
              </w:rPr>
              <w:t>Vision and Values</w:t>
            </w:r>
          </w:p>
        </w:tc>
      </w:tr>
      <w:tr w:rsidR="00AA6477" w:rsidRPr="008F2AFA" w14:paraId="436899C2" w14:textId="77777777" w:rsidTr="00AA6477">
        <w:trPr>
          <w:trHeight w:val="340"/>
        </w:trPr>
        <w:tc>
          <w:tcPr>
            <w:tcW w:w="10457" w:type="dxa"/>
            <w:vAlign w:val="center"/>
          </w:tcPr>
          <w:p w14:paraId="15D67F0C" w14:textId="77777777" w:rsidR="00AA6477" w:rsidRPr="008F2AFA" w:rsidRDefault="00AA6477" w:rsidP="00076250">
            <w:pPr>
              <w:pStyle w:val="NormalWeb"/>
              <w:shd w:val="clear" w:color="auto" w:fill="FFFFFF"/>
              <w:jc w:val="both"/>
              <w:rPr>
                <w:rFonts w:ascii="Calibri" w:hAnsi="Calibri"/>
                <w:bCs/>
                <w:color w:val="auto"/>
                <w:sz w:val="22"/>
                <w:szCs w:val="22"/>
              </w:rPr>
            </w:pPr>
            <w:r w:rsidRPr="008F2AFA">
              <w:rPr>
                <w:rFonts w:ascii="Calibri" w:hAnsi="Calibri"/>
                <w:bCs/>
                <w:color w:val="auto"/>
                <w:sz w:val="22"/>
                <w:szCs w:val="22"/>
              </w:rPr>
              <w:t>Blackpool Council's new Council Plan outlines what our vision and priorities will be during from 2024 to 2027.</w:t>
            </w:r>
          </w:p>
          <w:p w14:paraId="60D4B08C" w14:textId="77777777" w:rsidR="00AA6477" w:rsidRPr="008F2AFA" w:rsidRDefault="00AA6477" w:rsidP="00076250">
            <w:pPr>
              <w:pStyle w:val="NormalWeb"/>
              <w:shd w:val="clear" w:color="auto" w:fill="FFFFFF"/>
              <w:jc w:val="both"/>
              <w:rPr>
                <w:rFonts w:ascii="Calibri" w:hAnsi="Calibri"/>
                <w:bCs/>
                <w:color w:val="auto"/>
                <w:sz w:val="22"/>
                <w:szCs w:val="22"/>
              </w:rPr>
            </w:pPr>
            <w:r w:rsidRPr="008F2AFA">
              <w:rPr>
                <w:rFonts w:ascii="Calibri" w:hAnsi="Calibri"/>
                <w:bCs/>
                <w:color w:val="auto"/>
                <w:sz w:val="22"/>
                <w:szCs w:val="22"/>
              </w:rPr>
              <w:t>This plan continues to develop Blackpool into a more rounded place, proud of its status as the holiday choice of millions, but with many more strings to our bow than the tourism economy. By building on our strengths and nurturing emerging specialities, we are starting to see the development of a diverse, resilient economy, with a variety of opportunities to suit workers of all skill levels, which both attracts staff and provides further opportunity for them to stay locally as their career develops.</w:t>
            </w:r>
          </w:p>
          <w:p w14:paraId="5A85C5BF" w14:textId="77777777" w:rsidR="00AA6477" w:rsidRPr="008F2AFA" w:rsidRDefault="00AA6477" w:rsidP="00076250">
            <w:pPr>
              <w:pStyle w:val="NormalWeb"/>
              <w:shd w:val="clear" w:color="auto" w:fill="FFFFFF"/>
              <w:jc w:val="both"/>
              <w:rPr>
                <w:rFonts w:ascii="Calibri" w:hAnsi="Calibri"/>
                <w:bCs/>
                <w:color w:val="auto"/>
                <w:sz w:val="22"/>
                <w:szCs w:val="22"/>
              </w:rPr>
            </w:pPr>
            <w:r w:rsidRPr="008F2AFA">
              <w:rPr>
                <w:rFonts w:ascii="Calibri" w:hAnsi="Calibri"/>
                <w:bCs/>
                <w:color w:val="auto"/>
                <w:sz w:val="22"/>
                <w:szCs w:val="22"/>
              </w:rPr>
              <w:t xml:space="preserve">This is the central purpose of our work. Supporting communities without providing opportunities for growth does them a disservice, and a diverse economy is crucial to strengthening our collective sense of place and worth. From large scale projects to small scale changes, intensive engagement to signposting options, this plan also aims to ensure that the council is aware enough of how it can make a tangible difference to people’s </w:t>
            </w:r>
            <w:proofErr w:type="gramStart"/>
            <w:r w:rsidRPr="008F2AFA">
              <w:rPr>
                <w:rFonts w:ascii="Calibri" w:hAnsi="Calibri"/>
                <w:bCs/>
                <w:color w:val="auto"/>
                <w:sz w:val="22"/>
                <w:szCs w:val="22"/>
              </w:rPr>
              <w:t>lives, and</w:t>
            </w:r>
            <w:proofErr w:type="gramEnd"/>
            <w:r w:rsidRPr="008F2AFA">
              <w:rPr>
                <w:rFonts w:ascii="Calibri" w:hAnsi="Calibri"/>
                <w:bCs/>
                <w:color w:val="auto"/>
                <w:sz w:val="22"/>
                <w:szCs w:val="22"/>
              </w:rPr>
              <w:t xml:space="preserve"> is in a strong enough position to deliver it.</w:t>
            </w:r>
          </w:p>
          <w:p w14:paraId="590016E3" w14:textId="77777777" w:rsidR="00AA6477" w:rsidRPr="008F2AFA" w:rsidRDefault="00AA6477" w:rsidP="00076250">
            <w:pPr>
              <w:pStyle w:val="Heading3"/>
              <w:shd w:val="clear" w:color="auto" w:fill="FFFFFF"/>
              <w:spacing w:before="0" w:after="120"/>
              <w:jc w:val="both"/>
              <w:rPr>
                <w:rFonts w:ascii="Calibri" w:eastAsia="Times New Roman" w:hAnsi="Calibri"/>
                <w:bCs/>
                <w:color w:val="auto"/>
                <w:sz w:val="22"/>
                <w:szCs w:val="22"/>
              </w:rPr>
            </w:pPr>
            <w:r w:rsidRPr="008F2AFA">
              <w:rPr>
                <w:rFonts w:ascii="Calibri" w:eastAsia="Times New Roman" w:hAnsi="Calibri"/>
                <w:b/>
                <w:bCs/>
                <w:color w:val="auto"/>
                <w:sz w:val="22"/>
                <w:szCs w:val="22"/>
                <w:u w:val="single"/>
              </w:rPr>
              <w:t>Our vision for Blackpool is that we will:</w:t>
            </w:r>
          </w:p>
          <w:p w14:paraId="737AEEE2" w14:textId="77777777" w:rsidR="00AA6477" w:rsidRPr="008F2AFA" w:rsidRDefault="00AA6477" w:rsidP="00076250">
            <w:pPr>
              <w:pStyle w:val="Heading3"/>
              <w:shd w:val="clear" w:color="auto" w:fill="FFFFFF"/>
              <w:spacing w:before="0" w:after="120"/>
              <w:jc w:val="both"/>
              <w:rPr>
                <w:rFonts w:ascii="Calibri" w:eastAsia="Times New Roman" w:hAnsi="Calibri"/>
                <w:bCs/>
                <w:color w:val="auto"/>
                <w:sz w:val="22"/>
                <w:szCs w:val="22"/>
              </w:rPr>
            </w:pPr>
            <w:r w:rsidRPr="008F2AFA">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4E2B4DEF" w14:textId="77777777" w:rsidR="00AA6477" w:rsidRPr="008F2AFA" w:rsidRDefault="00AA6477" w:rsidP="00076250">
            <w:pPr>
              <w:pStyle w:val="Heading2"/>
              <w:shd w:val="clear" w:color="auto" w:fill="FFFFFF"/>
              <w:spacing w:before="0"/>
              <w:jc w:val="both"/>
              <w:rPr>
                <w:rFonts w:ascii="Calibri" w:eastAsia="Times New Roman" w:hAnsi="Calibri"/>
                <w:b/>
                <w:bCs/>
                <w:color w:val="auto"/>
                <w:sz w:val="22"/>
                <w:szCs w:val="22"/>
                <w:u w:val="single"/>
              </w:rPr>
            </w:pPr>
            <w:r w:rsidRPr="008F2AFA">
              <w:rPr>
                <w:rFonts w:ascii="Calibri" w:eastAsia="Times New Roman" w:hAnsi="Calibri"/>
                <w:b/>
                <w:bCs/>
                <w:color w:val="auto"/>
                <w:sz w:val="22"/>
                <w:szCs w:val="22"/>
                <w:u w:val="single"/>
              </w:rPr>
              <w:t>Our Priorities</w:t>
            </w:r>
          </w:p>
          <w:p w14:paraId="6E59B126" w14:textId="77777777" w:rsidR="00AA6477" w:rsidRPr="008F2AFA" w:rsidRDefault="00AA6477" w:rsidP="00076250">
            <w:pPr>
              <w:pStyle w:val="NormalWeb"/>
              <w:shd w:val="clear" w:color="auto" w:fill="FFFFFF"/>
              <w:jc w:val="both"/>
              <w:rPr>
                <w:rFonts w:ascii="Calibri" w:hAnsi="Calibri"/>
                <w:bCs/>
                <w:color w:val="auto"/>
                <w:sz w:val="22"/>
                <w:szCs w:val="22"/>
              </w:rPr>
            </w:pPr>
            <w:r w:rsidRPr="008F2AFA">
              <w:rPr>
                <w:rFonts w:ascii="Calibri" w:hAnsi="Calibri"/>
                <w:bCs/>
                <w:color w:val="auto"/>
                <w:sz w:val="22"/>
                <w:szCs w:val="22"/>
              </w:rPr>
              <w:t>We have two priorities:</w:t>
            </w:r>
          </w:p>
          <w:p w14:paraId="01EDEB28" w14:textId="77777777" w:rsidR="00AA6477" w:rsidRPr="008F2AFA" w:rsidRDefault="00AA6477" w:rsidP="00076250">
            <w:pPr>
              <w:numPr>
                <w:ilvl w:val="0"/>
                <w:numId w:val="1"/>
              </w:numPr>
              <w:shd w:val="clear" w:color="auto" w:fill="FFFFFF"/>
              <w:spacing w:after="100" w:afterAutospacing="1" w:line="240" w:lineRule="auto"/>
              <w:jc w:val="both"/>
              <w:rPr>
                <w:rFonts w:eastAsia="Times New Roman"/>
                <w:bCs/>
              </w:rPr>
            </w:pPr>
            <w:hyperlink r:id="rId7" w:tooltip="Priority two - Communities" w:history="1">
              <w:r w:rsidRPr="008F2AFA">
                <w:rPr>
                  <w:rStyle w:val="Hyperlink"/>
                  <w:rFonts w:eastAsia="Times New Roman"/>
                  <w:bCs/>
                  <w:color w:val="auto"/>
                </w:rPr>
                <w:t>Priority one - Communities</w:t>
              </w:r>
            </w:hyperlink>
            <w:r w:rsidRPr="008F2AFA">
              <w:rPr>
                <w:rFonts w:eastAsia="Times New Roman"/>
                <w:bCs/>
              </w:rPr>
              <w:t>: Creating stronger communities and increasing resilience.</w:t>
            </w:r>
          </w:p>
          <w:p w14:paraId="1F6303D2" w14:textId="77777777" w:rsidR="00AA6477" w:rsidRPr="008F2AFA" w:rsidRDefault="00AA6477" w:rsidP="00076250">
            <w:pPr>
              <w:numPr>
                <w:ilvl w:val="0"/>
                <w:numId w:val="1"/>
              </w:numPr>
              <w:shd w:val="clear" w:color="auto" w:fill="FFFFFF"/>
              <w:spacing w:after="100" w:afterAutospacing="1" w:line="240" w:lineRule="auto"/>
              <w:jc w:val="both"/>
              <w:rPr>
                <w:rFonts w:eastAsia="Times New Roman"/>
                <w:bCs/>
              </w:rPr>
            </w:pPr>
            <w:hyperlink r:id="rId8" w:tooltip="Priority One - The economy" w:history="1">
              <w:r w:rsidRPr="008F2AFA">
                <w:rPr>
                  <w:rStyle w:val="Hyperlink"/>
                  <w:rFonts w:eastAsia="Times New Roman"/>
                  <w:bCs/>
                  <w:color w:val="auto"/>
                </w:rPr>
                <w:t>Priority two - The Economy</w:t>
              </w:r>
            </w:hyperlink>
            <w:r w:rsidRPr="008F2AFA">
              <w:rPr>
                <w:rFonts w:eastAsia="Times New Roman"/>
                <w:bCs/>
              </w:rPr>
              <w:t>: Maximising growth and opportunity across Blackpool.</w:t>
            </w:r>
          </w:p>
          <w:p w14:paraId="3496622A" w14:textId="77777777" w:rsidR="00AA6477" w:rsidRPr="008F2AFA" w:rsidRDefault="00AA6477" w:rsidP="00076250">
            <w:pPr>
              <w:pStyle w:val="BODYTEXTSTYLE"/>
              <w:spacing w:after="40" w:line="240" w:lineRule="auto"/>
              <w:jc w:val="both"/>
              <w:rPr>
                <w:rStyle w:val="HEADINGINLOWERCASE-11PTBOLD"/>
                <w:color w:val="auto"/>
                <w:u w:val="single"/>
              </w:rPr>
            </w:pPr>
            <w:r w:rsidRPr="008F2AFA">
              <w:rPr>
                <w:rStyle w:val="HEADINGINLOWERCASE-11PTBOLD"/>
                <w:color w:val="auto"/>
                <w:u w:val="single"/>
              </w:rPr>
              <w:t>Our Values</w:t>
            </w:r>
          </w:p>
          <w:p w14:paraId="0840ABB2" w14:textId="77777777" w:rsidR="00AA6477" w:rsidRPr="008F2AFA" w:rsidRDefault="00AA6477" w:rsidP="00076250">
            <w:pPr>
              <w:shd w:val="clear" w:color="auto" w:fill="FFFFFF"/>
              <w:spacing w:after="0" w:line="240" w:lineRule="auto"/>
              <w:rPr>
                <w:rFonts w:eastAsia="Times New Roman" w:cs="Calibri"/>
                <w:lang w:val="en" w:eastAsia="en-GB"/>
              </w:rPr>
            </w:pPr>
            <w:r w:rsidRPr="008F2AFA">
              <w:rPr>
                <w:rFonts w:eastAsia="Times New Roman" w:cs="Calibri"/>
                <w:lang w:val="en" w:eastAsia="en-GB"/>
              </w:rPr>
              <w:t>We aim to:</w:t>
            </w:r>
          </w:p>
          <w:p w14:paraId="34077540" w14:textId="77777777" w:rsidR="00AA6477" w:rsidRPr="008F2AFA" w:rsidRDefault="00AA6477" w:rsidP="00076250">
            <w:pPr>
              <w:numPr>
                <w:ilvl w:val="0"/>
                <w:numId w:val="5"/>
              </w:numPr>
              <w:shd w:val="clear" w:color="auto" w:fill="FFFFFF"/>
              <w:spacing w:before="100" w:beforeAutospacing="1" w:after="100" w:afterAutospacing="1" w:line="240" w:lineRule="auto"/>
              <w:ind w:left="525"/>
              <w:rPr>
                <w:rFonts w:eastAsia="Times New Roman" w:cs="Calibri"/>
                <w:lang w:val="en" w:eastAsia="en-GB"/>
              </w:rPr>
            </w:pPr>
            <w:proofErr w:type="gramStart"/>
            <w:r w:rsidRPr="008F2AFA">
              <w:rPr>
                <w:rFonts w:eastAsia="Times New Roman" w:cs="Calibri"/>
                <w:lang w:val="en" w:eastAsia="en-GB"/>
              </w:rPr>
              <w:t>Deliver</w:t>
            </w:r>
            <w:proofErr w:type="gramEnd"/>
            <w:r w:rsidRPr="008F2AFA">
              <w:rPr>
                <w:rFonts w:eastAsia="Times New Roman" w:cs="Calibri"/>
                <w:lang w:val="en" w:eastAsia="en-GB"/>
              </w:rPr>
              <w:t xml:space="preserve"> </w:t>
            </w:r>
            <w:r w:rsidRPr="008F2AFA">
              <w:rPr>
                <w:rFonts w:eastAsia="Times New Roman" w:cs="Calibri"/>
                <w:b/>
                <w:bCs/>
                <w:lang w:val="en" w:eastAsia="en-GB"/>
              </w:rPr>
              <w:t>quality</w:t>
            </w:r>
            <w:r w:rsidRPr="008F2AFA">
              <w:rPr>
                <w:rFonts w:eastAsia="Times New Roman" w:cs="Calibri"/>
                <w:lang w:val="en" w:eastAsia="en-GB"/>
              </w:rPr>
              <w:t xml:space="preserve"> </w:t>
            </w:r>
          </w:p>
          <w:p w14:paraId="1D29EAD3" w14:textId="77777777" w:rsidR="00AA6477" w:rsidRPr="008F2AFA" w:rsidRDefault="00AA6477" w:rsidP="00076250">
            <w:pPr>
              <w:numPr>
                <w:ilvl w:val="0"/>
                <w:numId w:val="5"/>
              </w:numPr>
              <w:shd w:val="clear" w:color="auto" w:fill="FFFFFF"/>
              <w:spacing w:before="100" w:beforeAutospacing="1" w:after="100" w:afterAutospacing="1" w:line="240" w:lineRule="auto"/>
              <w:ind w:left="525"/>
              <w:rPr>
                <w:rFonts w:eastAsia="Times New Roman" w:cs="Calibri"/>
                <w:lang w:val="en" w:eastAsia="en-GB"/>
              </w:rPr>
            </w:pPr>
            <w:r w:rsidRPr="008F2AFA">
              <w:rPr>
                <w:rFonts w:eastAsia="Times New Roman" w:cs="Calibri"/>
                <w:lang w:val="en" w:eastAsia="en-GB"/>
              </w:rPr>
              <w:t xml:space="preserve">Be </w:t>
            </w:r>
            <w:r w:rsidRPr="008F2AFA">
              <w:rPr>
                <w:rFonts w:eastAsia="Times New Roman" w:cs="Calibri"/>
                <w:b/>
                <w:bCs/>
                <w:lang w:val="en" w:eastAsia="en-GB"/>
              </w:rPr>
              <w:t>fair</w:t>
            </w:r>
            <w:r w:rsidRPr="008F2AFA">
              <w:rPr>
                <w:rFonts w:eastAsia="Times New Roman" w:cs="Calibri"/>
                <w:lang w:val="en" w:eastAsia="en-GB"/>
              </w:rPr>
              <w:t xml:space="preserve"> </w:t>
            </w:r>
          </w:p>
          <w:p w14:paraId="6C225A92" w14:textId="77777777" w:rsidR="00AA6477" w:rsidRPr="008F2AFA" w:rsidRDefault="00AA6477" w:rsidP="00076250">
            <w:pPr>
              <w:numPr>
                <w:ilvl w:val="0"/>
                <w:numId w:val="5"/>
              </w:numPr>
              <w:shd w:val="clear" w:color="auto" w:fill="FFFFFF"/>
              <w:spacing w:before="100" w:beforeAutospacing="1" w:after="100" w:afterAutospacing="1" w:line="240" w:lineRule="auto"/>
              <w:ind w:left="525"/>
              <w:rPr>
                <w:rFonts w:eastAsia="Times New Roman" w:cs="Calibri"/>
                <w:lang w:val="en" w:eastAsia="en-GB"/>
              </w:rPr>
            </w:pPr>
            <w:proofErr w:type="gramStart"/>
            <w:r w:rsidRPr="008F2AFA">
              <w:rPr>
                <w:rFonts w:eastAsia="Times New Roman" w:cs="Calibri"/>
                <w:lang w:val="en" w:eastAsia="en-GB"/>
              </w:rPr>
              <w:t>Be</w:t>
            </w:r>
            <w:proofErr w:type="gramEnd"/>
            <w:r w:rsidRPr="008F2AFA">
              <w:rPr>
                <w:rFonts w:eastAsia="Times New Roman" w:cs="Calibri"/>
                <w:lang w:val="en" w:eastAsia="en-GB"/>
              </w:rPr>
              <w:t xml:space="preserve"> </w:t>
            </w:r>
            <w:r w:rsidRPr="008F2AFA">
              <w:rPr>
                <w:rFonts w:eastAsia="Times New Roman" w:cs="Calibri"/>
                <w:b/>
                <w:bCs/>
                <w:lang w:val="en" w:eastAsia="en-GB"/>
              </w:rPr>
              <w:t>accountable</w:t>
            </w:r>
            <w:r w:rsidRPr="008F2AFA">
              <w:rPr>
                <w:rFonts w:eastAsia="Times New Roman" w:cs="Calibri"/>
                <w:lang w:val="en" w:eastAsia="en-GB"/>
              </w:rPr>
              <w:t xml:space="preserve"> </w:t>
            </w:r>
          </w:p>
          <w:p w14:paraId="7CF97C89" w14:textId="77777777" w:rsidR="00AA6477" w:rsidRPr="008F2AFA" w:rsidRDefault="00AA6477" w:rsidP="00076250">
            <w:pPr>
              <w:numPr>
                <w:ilvl w:val="0"/>
                <w:numId w:val="5"/>
              </w:numPr>
              <w:shd w:val="clear" w:color="auto" w:fill="FFFFFF"/>
              <w:spacing w:before="100" w:beforeAutospacing="1" w:after="100" w:afterAutospacing="1" w:line="240" w:lineRule="auto"/>
              <w:ind w:left="525"/>
              <w:rPr>
                <w:rFonts w:eastAsia="Times New Roman" w:cs="Calibri"/>
                <w:lang w:val="en" w:eastAsia="en-GB"/>
              </w:rPr>
            </w:pPr>
            <w:r w:rsidRPr="008F2AFA">
              <w:rPr>
                <w:rFonts w:eastAsia="Times New Roman" w:cs="Calibri"/>
                <w:lang w:val="en" w:eastAsia="en-GB"/>
              </w:rPr>
              <w:t xml:space="preserve">Be </w:t>
            </w:r>
            <w:r w:rsidRPr="008F2AFA">
              <w:rPr>
                <w:rFonts w:eastAsia="Times New Roman" w:cs="Calibri"/>
                <w:b/>
                <w:bCs/>
                <w:lang w:val="en" w:eastAsia="en-GB"/>
              </w:rPr>
              <w:t>compassionate</w:t>
            </w:r>
            <w:r w:rsidRPr="008F2AFA">
              <w:rPr>
                <w:rFonts w:eastAsia="Times New Roman" w:cs="Calibri"/>
                <w:lang w:val="en" w:eastAsia="en-GB"/>
              </w:rPr>
              <w:t xml:space="preserve"> </w:t>
            </w:r>
          </w:p>
          <w:p w14:paraId="0A2B8A62" w14:textId="77777777" w:rsidR="00AA6477" w:rsidRPr="008F2AFA" w:rsidRDefault="00AA6477" w:rsidP="00076250">
            <w:pPr>
              <w:numPr>
                <w:ilvl w:val="0"/>
                <w:numId w:val="5"/>
              </w:numPr>
              <w:shd w:val="clear" w:color="auto" w:fill="FFFFFF"/>
              <w:spacing w:before="100" w:beforeAutospacing="1" w:after="100" w:afterAutospacing="1" w:line="240" w:lineRule="auto"/>
              <w:ind w:left="525"/>
              <w:jc w:val="both"/>
              <w:rPr>
                <w:rStyle w:val="HEADINGINLOWERCASE-11PTBOLD"/>
                <w:rFonts w:eastAsia="Times New Roman"/>
                <w:b w:val="0"/>
                <w:bCs w:val="0"/>
                <w:color w:val="auto"/>
                <w:lang w:val="en" w:eastAsia="en-GB"/>
              </w:rPr>
            </w:pPr>
            <w:r w:rsidRPr="008F2AFA">
              <w:rPr>
                <w:rFonts w:eastAsia="Times New Roman" w:cs="Calibri"/>
                <w:lang w:val="en" w:eastAsia="en-GB"/>
              </w:rPr>
              <w:t xml:space="preserve">Be </w:t>
            </w:r>
            <w:r w:rsidRPr="008F2AFA">
              <w:rPr>
                <w:rFonts w:eastAsia="Times New Roman" w:cs="Calibri"/>
                <w:b/>
                <w:bCs/>
                <w:lang w:val="en" w:eastAsia="en-GB"/>
              </w:rPr>
              <w:t>trustworthy</w:t>
            </w:r>
          </w:p>
        </w:tc>
      </w:tr>
    </w:tbl>
    <w:p w14:paraId="129B425E" w14:textId="77777777" w:rsidR="00EC3576" w:rsidRPr="008F2AFA" w:rsidRDefault="00EC3576" w:rsidP="00EC3576">
      <w:pPr>
        <w:spacing w:after="0" w:line="240" w:lineRule="auto"/>
        <w:sectPr w:rsidR="00EC3576" w:rsidRPr="008F2AFA" w:rsidSect="008E0872">
          <w:headerReference w:type="default" r:id="rId9"/>
          <w:pgSz w:w="11906" w:h="16838"/>
          <w:pgMar w:top="1134" w:right="851" w:bottom="709" w:left="851" w:header="709" w:footer="709" w:gutter="0"/>
          <w:cols w:space="708"/>
          <w:formProt w:val="0"/>
          <w:docGrid w:linePitch="360"/>
        </w:sectPr>
      </w:pPr>
    </w:p>
    <w:p w14:paraId="72EE51B2" w14:textId="77777777" w:rsidR="00EC3576" w:rsidRDefault="00EC3576" w:rsidP="00EC3576">
      <w:pPr>
        <w:spacing w:after="0" w:line="240" w:lineRule="auto"/>
      </w:pPr>
    </w:p>
    <w:tbl>
      <w:tblPr>
        <w:tblW w:w="10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A6477" w:rsidRPr="008F2AFA" w14:paraId="51A359E5" w14:textId="77777777" w:rsidTr="00AA6477">
        <w:trPr>
          <w:trHeight w:val="340"/>
        </w:trPr>
        <w:tc>
          <w:tcPr>
            <w:tcW w:w="10455" w:type="dxa"/>
            <w:vAlign w:val="center"/>
          </w:tcPr>
          <w:p w14:paraId="3BC11CB7" w14:textId="77777777" w:rsidR="00AA6477" w:rsidRPr="008F2AFA" w:rsidRDefault="00AA6477" w:rsidP="00076250">
            <w:pPr>
              <w:pStyle w:val="BODYTEXTSTYLE"/>
              <w:spacing w:after="0"/>
              <w:rPr>
                <w:rStyle w:val="HEADINGINLOWERCASE-11PTBOLD"/>
                <w:color w:val="auto"/>
              </w:rPr>
            </w:pPr>
            <w:r w:rsidRPr="008F2AFA">
              <w:rPr>
                <w:rStyle w:val="HEADINGINLOWERCASE-11PTBOLD"/>
                <w:color w:val="auto"/>
              </w:rPr>
              <w:t xml:space="preserve">Equal Opportunities: </w:t>
            </w:r>
          </w:p>
          <w:p w14:paraId="7A77667A" w14:textId="77777777" w:rsidR="00AA6477" w:rsidRPr="008F2AFA" w:rsidRDefault="00AA6477" w:rsidP="00076250">
            <w:pPr>
              <w:pStyle w:val="BODYTEXTSTYLE"/>
              <w:spacing w:after="0"/>
              <w:rPr>
                <w:rStyle w:val="HEADINGINLOWERCASE-11PTBOLD"/>
                <w:b w:val="0"/>
                <w:color w:val="auto"/>
              </w:rPr>
            </w:pPr>
            <w:r w:rsidRPr="008F2AFA">
              <w:rPr>
                <w:rStyle w:val="HEADINGINLOWERCASE-11PTBOLD"/>
                <w:b w:val="0"/>
                <w:color w:val="auto"/>
              </w:rPr>
              <w:t xml:space="preserve">We do our utmost to ensure that </w:t>
            </w:r>
            <w:r>
              <w:rPr>
                <w:rStyle w:val="HEADINGINLOWERCASE-11PTBOLD"/>
                <w:b w:val="0"/>
                <w:color w:val="auto"/>
              </w:rPr>
              <w:t>t</w:t>
            </w:r>
            <w:r w:rsidRPr="008F2AFA">
              <w:rPr>
                <w:rStyle w:val="HEADINGINLOWERCASE-11PTBOLD"/>
                <w:b w:val="0"/>
                <w:color w:val="auto"/>
              </w:rPr>
              <w:t xml:space="preserve">here is no unjustified discrimination in the recruitment, retention, training and development of staff </w:t>
            </w:r>
            <w:proofErr w:type="gramStart"/>
            <w:r w:rsidRPr="008F2AFA">
              <w:rPr>
                <w:rStyle w:val="HEADINGINLOWERCASE-11PTBOLD"/>
                <w:b w:val="0"/>
                <w:color w:val="auto"/>
              </w:rPr>
              <w:t>on the basis of</w:t>
            </w:r>
            <w:proofErr w:type="gramEnd"/>
            <w:r w:rsidRPr="008F2AFA">
              <w:rPr>
                <w:rStyle w:val="HEADINGINLOWERCASE-11PTBOLD"/>
                <w:b w:val="0"/>
                <w:color w:val="auto"/>
              </w:rPr>
              <w:t xml:space="preserve"> their age, sexuality, religion or belief, race, gender or disabilities.</w:t>
            </w:r>
          </w:p>
        </w:tc>
      </w:tr>
    </w:tbl>
    <w:p w14:paraId="694DDC46" w14:textId="77777777" w:rsidR="00AA6477" w:rsidRPr="008F2AFA" w:rsidRDefault="00AA6477" w:rsidP="00EC3576">
      <w:pPr>
        <w:spacing w:after="0" w:line="240" w:lineRule="auto"/>
        <w:sectPr w:rsidR="00AA6477" w:rsidRPr="008F2AFA" w:rsidSect="00E45ACA">
          <w:type w:val="continuous"/>
          <w:pgSz w:w="11906" w:h="16838"/>
          <w:pgMar w:top="1134" w:right="851" w:bottom="709" w:left="851" w:header="709" w:footer="709" w:gutter="0"/>
          <w:cols w:space="708"/>
          <w:formProt w:val="0"/>
          <w:docGrid w:linePitch="360"/>
        </w:sectPr>
      </w:pPr>
    </w:p>
    <w:p w14:paraId="2F442128" w14:textId="77777777" w:rsidR="00EC3576" w:rsidRPr="008F2AFA" w:rsidRDefault="00EC3576" w:rsidP="00EC3576">
      <w:pPr>
        <w:spacing w:after="0" w:line="240" w:lineRule="auto"/>
      </w:pPr>
    </w:p>
    <w:p w14:paraId="180A088B" w14:textId="77777777" w:rsidR="00CE3A4C" w:rsidRPr="008F2AFA" w:rsidRDefault="00CE3A4C"/>
    <w:sectPr w:rsidR="00CE3A4C" w:rsidRPr="008F2A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930F" w14:textId="77777777" w:rsidR="00E50D0F" w:rsidRDefault="00E50D0F">
      <w:pPr>
        <w:spacing w:after="0" w:line="240" w:lineRule="auto"/>
      </w:pPr>
      <w:r>
        <w:separator/>
      </w:r>
    </w:p>
  </w:endnote>
  <w:endnote w:type="continuationSeparator" w:id="0">
    <w:p w14:paraId="3BF8A2AA" w14:textId="77777777" w:rsidR="00E50D0F" w:rsidRDefault="00E5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2986" w14:textId="77777777" w:rsidR="00E50D0F" w:rsidRDefault="00E50D0F">
      <w:pPr>
        <w:spacing w:after="0" w:line="240" w:lineRule="auto"/>
      </w:pPr>
      <w:r>
        <w:separator/>
      </w:r>
    </w:p>
  </w:footnote>
  <w:footnote w:type="continuationSeparator" w:id="0">
    <w:p w14:paraId="789FDE31" w14:textId="77777777" w:rsidR="00E50D0F" w:rsidRDefault="00E50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E491" w14:textId="77777777" w:rsidR="00284590" w:rsidRPr="001548E5" w:rsidRDefault="00EC3576"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02C0C03E" wp14:editId="379BC6FE">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04743"/>
    <w:multiLevelType w:val="hybridMultilevel"/>
    <w:tmpl w:val="0DC8F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C37E5"/>
    <w:multiLevelType w:val="hybridMultilevel"/>
    <w:tmpl w:val="162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CF5AC6"/>
    <w:multiLevelType w:val="hybridMultilevel"/>
    <w:tmpl w:val="6366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069867">
    <w:abstractNumId w:val="3"/>
  </w:num>
  <w:num w:numId="2" w16cid:durableId="690376279">
    <w:abstractNumId w:val="5"/>
  </w:num>
  <w:num w:numId="3" w16cid:durableId="1018118018">
    <w:abstractNumId w:val="1"/>
  </w:num>
  <w:num w:numId="4" w16cid:durableId="81420645">
    <w:abstractNumId w:val="2"/>
  </w:num>
  <w:num w:numId="5" w16cid:durableId="1163623041">
    <w:abstractNumId w:val="0"/>
  </w:num>
  <w:num w:numId="6" w16cid:durableId="1694260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76"/>
    <w:rsid w:val="00027905"/>
    <w:rsid w:val="00032147"/>
    <w:rsid w:val="00032D4D"/>
    <w:rsid w:val="00076364"/>
    <w:rsid w:val="001317F3"/>
    <w:rsid w:val="001B30B4"/>
    <w:rsid w:val="001D4D19"/>
    <w:rsid w:val="00284590"/>
    <w:rsid w:val="00337DAE"/>
    <w:rsid w:val="0038692E"/>
    <w:rsid w:val="00391745"/>
    <w:rsid w:val="004C5D3F"/>
    <w:rsid w:val="00503FE0"/>
    <w:rsid w:val="005770DB"/>
    <w:rsid w:val="00612911"/>
    <w:rsid w:val="00633CD3"/>
    <w:rsid w:val="006867A5"/>
    <w:rsid w:val="007669C5"/>
    <w:rsid w:val="007B2C1D"/>
    <w:rsid w:val="007E54F5"/>
    <w:rsid w:val="008641BA"/>
    <w:rsid w:val="008C5DF4"/>
    <w:rsid w:val="008F2AFA"/>
    <w:rsid w:val="008F6032"/>
    <w:rsid w:val="009513D3"/>
    <w:rsid w:val="00AA6477"/>
    <w:rsid w:val="00AC6C22"/>
    <w:rsid w:val="00AD3A6E"/>
    <w:rsid w:val="00AD4FEE"/>
    <w:rsid w:val="00B75C67"/>
    <w:rsid w:val="00B765BC"/>
    <w:rsid w:val="00B91D64"/>
    <w:rsid w:val="00BD0D41"/>
    <w:rsid w:val="00C369DC"/>
    <w:rsid w:val="00CE3A4C"/>
    <w:rsid w:val="00D4198B"/>
    <w:rsid w:val="00D447DA"/>
    <w:rsid w:val="00D53802"/>
    <w:rsid w:val="00E0169F"/>
    <w:rsid w:val="00E50D0F"/>
    <w:rsid w:val="00E53C58"/>
    <w:rsid w:val="00EC3576"/>
    <w:rsid w:val="00EE6BFD"/>
    <w:rsid w:val="00F36F9B"/>
    <w:rsid w:val="00FF4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74C1"/>
  <w15:chartTrackingRefBased/>
  <w15:docId w15:val="{63A36B32-97ED-41B4-8ED4-D1C9D36D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576"/>
    <w:pPr>
      <w:spacing w:after="200" w:line="276" w:lineRule="auto"/>
    </w:pPr>
    <w:rPr>
      <w:rFonts w:ascii="Calibri" w:eastAsia="Calibri" w:hAnsi="Calibri" w:cs="Times New Roman"/>
    </w:rPr>
  </w:style>
  <w:style w:type="paragraph" w:styleId="Heading2">
    <w:name w:val="heading 2"/>
    <w:basedOn w:val="Normal"/>
    <w:link w:val="Heading2Char"/>
    <w:uiPriority w:val="9"/>
    <w:semiHidden/>
    <w:unhideWhenUsed/>
    <w:qFormat/>
    <w:rsid w:val="00EC3576"/>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EC3576"/>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3576"/>
    <w:rPr>
      <w:rFonts w:ascii="Calibri W01 Light" w:eastAsia="Calibri" w:hAnsi="Calibri W01 Light" w:cs="Times New Roman"/>
      <w:color w:val="830065"/>
      <w:sz w:val="45"/>
      <w:szCs w:val="45"/>
      <w:lang w:eastAsia="en-GB"/>
    </w:rPr>
  </w:style>
  <w:style w:type="character" w:customStyle="1" w:styleId="Heading3Char">
    <w:name w:val="Heading 3 Char"/>
    <w:basedOn w:val="DefaultParagraphFont"/>
    <w:link w:val="Heading3"/>
    <w:uiPriority w:val="9"/>
    <w:semiHidden/>
    <w:rsid w:val="00EC3576"/>
    <w:rPr>
      <w:rFonts w:ascii="Calibri W01 Light" w:eastAsia="Calibri" w:hAnsi="Calibri W01 Light" w:cs="Times New Roman"/>
      <w:color w:val="830065"/>
      <w:sz w:val="36"/>
      <w:szCs w:val="36"/>
      <w:lang w:eastAsia="en-GB"/>
    </w:rPr>
  </w:style>
  <w:style w:type="paragraph" w:customStyle="1" w:styleId="BasicParagraph">
    <w:name w:val="[Basic Paragraph]"/>
    <w:basedOn w:val="Normal"/>
    <w:rsid w:val="00EC357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EC3576"/>
    <w:rPr>
      <w:rFonts w:ascii="Calibri" w:hAnsi="Calibri" w:cs="Calibri"/>
      <w:color w:val="031E2F"/>
      <w:sz w:val="22"/>
      <w:szCs w:val="22"/>
    </w:rPr>
  </w:style>
  <w:style w:type="paragraph" w:customStyle="1" w:styleId="BODYTEXTSTYLE">
    <w:name w:val="BODY TEXT STYLE"/>
    <w:basedOn w:val="Normal"/>
    <w:rsid w:val="00EC357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EC3576"/>
    <w:rPr>
      <w:rFonts w:ascii="Calibri" w:hAnsi="Calibri" w:cs="Calibri"/>
      <w:b/>
      <w:bCs/>
      <w:color w:val="8A0066"/>
      <w:sz w:val="22"/>
      <w:szCs w:val="22"/>
    </w:rPr>
  </w:style>
  <w:style w:type="character" w:styleId="Hyperlink">
    <w:name w:val="Hyperlink"/>
    <w:uiPriority w:val="99"/>
    <w:unhideWhenUsed/>
    <w:rsid w:val="00EC3576"/>
    <w:rPr>
      <w:color w:val="0000FF"/>
      <w:u w:val="single"/>
    </w:rPr>
  </w:style>
  <w:style w:type="paragraph" w:styleId="NormalWeb">
    <w:name w:val="Normal (Web)"/>
    <w:basedOn w:val="Normal"/>
    <w:uiPriority w:val="99"/>
    <w:unhideWhenUsed/>
    <w:rsid w:val="00EC3576"/>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EC3576"/>
    <w:pPr>
      <w:ind w:left="720"/>
      <w:contextualSpacing/>
    </w:pPr>
    <w:rPr>
      <w:lang w:val="en-US"/>
    </w:rPr>
  </w:style>
  <w:style w:type="character" w:styleId="CommentReference">
    <w:name w:val="annotation reference"/>
    <w:basedOn w:val="DefaultParagraphFont"/>
    <w:uiPriority w:val="99"/>
    <w:semiHidden/>
    <w:unhideWhenUsed/>
    <w:rsid w:val="007B2C1D"/>
    <w:rPr>
      <w:sz w:val="16"/>
      <w:szCs w:val="16"/>
    </w:rPr>
  </w:style>
  <w:style w:type="paragraph" w:styleId="CommentText">
    <w:name w:val="annotation text"/>
    <w:basedOn w:val="Normal"/>
    <w:link w:val="CommentTextChar"/>
    <w:uiPriority w:val="99"/>
    <w:unhideWhenUsed/>
    <w:rsid w:val="007B2C1D"/>
    <w:pPr>
      <w:spacing w:line="240" w:lineRule="auto"/>
    </w:pPr>
    <w:rPr>
      <w:sz w:val="20"/>
      <w:szCs w:val="20"/>
    </w:rPr>
  </w:style>
  <w:style w:type="character" w:customStyle="1" w:styleId="CommentTextChar">
    <w:name w:val="Comment Text Char"/>
    <w:basedOn w:val="DefaultParagraphFont"/>
    <w:link w:val="CommentText"/>
    <w:uiPriority w:val="99"/>
    <w:rsid w:val="007B2C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2C1D"/>
    <w:rPr>
      <w:b/>
      <w:bCs/>
    </w:rPr>
  </w:style>
  <w:style w:type="character" w:customStyle="1" w:styleId="CommentSubjectChar">
    <w:name w:val="Comment Subject Char"/>
    <w:basedOn w:val="CommentTextChar"/>
    <w:link w:val="CommentSubject"/>
    <w:uiPriority w:val="99"/>
    <w:semiHidden/>
    <w:rsid w:val="007B2C1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one-The-economy.aspx" TargetMode="Externa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1318</Words>
  <Characters>7725</Characters>
  <Application>Microsoft Office Word</Application>
  <DocSecurity>0</DocSecurity>
  <Lines>249</Lines>
  <Paragraphs>180</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Poppy-Elliotte Shaw</dc:creator>
  <cp:keywords/>
  <dc:description/>
  <cp:lastModifiedBy>Yasmine Lyttle</cp:lastModifiedBy>
  <cp:revision>9</cp:revision>
  <dcterms:created xsi:type="dcterms:W3CDTF">2026-03-04T08:37:00Z</dcterms:created>
  <dcterms:modified xsi:type="dcterms:W3CDTF">2026-04-14T13:37:00Z</dcterms:modified>
</cp:coreProperties>
</file>