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14:paraId="59F2D862" w14:textId="77777777" w:rsidTr="00BB6E03">
        <w:trPr>
          <w:cantSplit/>
          <w:trHeight w:hRule="exact" w:val="340"/>
        </w:trPr>
        <w:tc>
          <w:tcPr>
            <w:tcW w:w="1392" w:type="dxa"/>
            <w:shd w:val="clear" w:color="auto" w:fill="DEE3EC"/>
            <w:vAlign w:val="center"/>
          </w:tcPr>
          <w:p w14:paraId="39C9B254" w14:textId="77777777" w:rsidR="00122BB3" w:rsidRPr="00581A78" w:rsidRDefault="00122BB3" w:rsidP="009B542B">
            <w:pPr>
              <w:pStyle w:val="BODYTEXTSTYLE"/>
              <w:spacing w:after="0"/>
              <w:rPr>
                <w:rStyle w:val="HEADINGINLOWERCASE-11PTBOLD"/>
                <w:color w:val="auto"/>
              </w:rPr>
            </w:pPr>
            <w:bookmarkStart w:id="0" w:name="_GoBack"/>
            <w:bookmarkEnd w:id="0"/>
            <w:r w:rsidRPr="00581A78">
              <w:rPr>
                <w:rStyle w:val="HEADINGINLOWERCASE-11PTBOLD"/>
                <w:color w:val="auto"/>
              </w:rPr>
              <w:t>Post No. :</w:t>
            </w:r>
          </w:p>
        </w:tc>
        <w:tc>
          <w:tcPr>
            <w:tcW w:w="9064" w:type="dxa"/>
            <w:shd w:val="clear" w:color="auto" w:fill="auto"/>
            <w:vAlign w:val="center"/>
          </w:tcPr>
          <w:p w14:paraId="4F6E6A5A" w14:textId="4409F20E" w:rsidR="00122BB3" w:rsidRPr="00581A78" w:rsidRDefault="006F031C" w:rsidP="006F031C">
            <w:pPr>
              <w:pStyle w:val="BODYTEXTSTYLE"/>
              <w:spacing w:after="0"/>
              <w:rPr>
                <w:rStyle w:val="HEADINGINLOWERCASE-11PTBOLD"/>
                <w:b w:val="0"/>
                <w:color w:val="auto"/>
              </w:rPr>
            </w:pPr>
            <w:r w:rsidRPr="006F031C">
              <w:rPr>
                <w:rStyle w:val="HEADINGINLOWERCASE-11PTBOLD"/>
                <w:b w:val="0"/>
                <w:color w:val="auto"/>
              </w:rPr>
              <w:t>POST00003325</w:t>
            </w:r>
            <w:r>
              <w:rPr>
                <w:rStyle w:val="HEADINGINLOWERCASE-11PTBOLD"/>
                <w:b w:val="0"/>
                <w:color w:val="auto"/>
              </w:rPr>
              <w:t xml:space="preserve"> - </w:t>
            </w:r>
            <w:r w:rsidR="007654E2">
              <w:rPr>
                <w:rStyle w:val="HEADINGINLOWERCASE-11PTBOLD"/>
                <w:b w:val="0"/>
                <w:color w:val="auto"/>
              </w:rPr>
              <w:t>JET636</w:t>
            </w:r>
            <w:r w:rsidR="00662243">
              <w:rPr>
                <w:rStyle w:val="HEADINGINLOWERCASE-11PTBOLD"/>
                <w:b w:val="0"/>
                <w:color w:val="auto"/>
              </w:rPr>
              <w:t xml:space="preserve">                         </w:t>
            </w:r>
          </w:p>
        </w:tc>
      </w:tr>
      <w:tr w:rsidR="00122BB3" w:rsidRPr="00581A78" w14:paraId="2F68DDDF" w14:textId="77777777" w:rsidTr="004F4C11">
        <w:trPr>
          <w:cantSplit/>
          <w:trHeight w:hRule="exact" w:val="340"/>
        </w:trPr>
        <w:tc>
          <w:tcPr>
            <w:tcW w:w="1392" w:type="dxa"/>
            <w:shd w:val="clear" w:color="auto" w:fill="DEE3EC"/>
            <w:vAlign w:val="center"/>
          </w:tcPr>
          <w:p w14:paraId="546411B3"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14:paraId="1E07E1A9" w14:textId="2519AEF0" w:rsidR="00122BB3" w:rsidRPr="00581A78" w:rsidRDefault="001F3F67" w:rsidP="00A46480">
            <w:pPr>
              <w:pStyle w:val="BODYTEXTSTYLE"/>
              <w:spacing w:after="0"/>
              <w:rPr>
                <w:rStyle w:val="HEADINGINLOWERCASE-11PTBOLD"/>
                <w:b w:val="0"/>
                <w:color w:val="auto"/>
              </w:rPr>
            </w:pPr>
            <w:r>
              <w:rPr>
                <w:rStyle w:val="HEADINGINLOWERCASE-11PTBOLD"/>
                <w:b w:val="0"/>
                <w:color w:val="auto"/>
              </w:rPr>
              <w:t>Accountancy</w:t>
            </w:r>
            <w:r w:rsidR="00745948">
              <w:rPr>
                <w:rStyle w:val="HEADINGINLOWERCASE-11PTBOLD"/>
                <w:b w:val="0"/>
                <w:color w:val="auto"/>
              </w:rPr>
              <w:t xml:space="preserve"> </w:t>
            </w:r>
            <w:r w:rsidR="00A46480">
              <w:rPr>
                <w:rStyle w:val="HEADINGINLOWERCASE-11PTBOLD"/>
                <w:b w:val="0"/>
                <w:color w:val="auto"/>
              </w:rPr>
              <w:t xml:space="preserve">Assistant </w:t>
            </w:r>
            <w:r>
              <w:rPr>
                <w:rStyle w:val="HEADINGINLOWERCASE-11PTBOLD"/>
                <w:b w:val="0"/>
                <w:color w:val="auto"/>
              </w:rPr>
              <w:t>Apprentice</w:t>
            </w:r>
          </w:p>
        </w:tc>
      </w:tr>
      <w:tr w:rsidR="006D3606" w:rsidRPr="00581A78" w14:paraId="797CFD50" w14:textId="77777777" w:rsidTr="004F4C11">
        <w:trPr>
          <w:cantSplit/>
          <w:trHeight w:hRule="exact" w:val="340"/>
        </w:trPr>
        <w:tc>
          <w:tcPr>
            <w:tcW w:w="1392" w:type="dxa"/>
            <w:shd w:val="clear" w:color="auto" w:fill="DEE3EC"/>
            <w:vAlign w:val="center"/>
          </w:tcPr>
          <w:p w14:paraId="651486CE" w14:textId="77777777" w:rsidR="006D3606" w:rsidRPr="00581A78" w:rsidRDefault="00124C22" w:rsidP="00D4432C">
            <w:pPr>
              <w:pStyle w:val="BODYTEXTSTYLE"/>
              <w:spacing w:after="0"/>
              <w:rPr>
                <w:rStyle w:val="HEADINGINLOWERCASE-11PTBOLD"/>
                <w:color w:val="auto"/>
              </w:rPr>
            </w:pPr>
            <w:r w:rsidRPr="00581A78">
              <w:rPr>
                <w:rStyle w:val="HEADINGINLOWERCASE-11PTBOLD"/>
                <w:color w:val="auto"/>
              </w:rPr>
              <w:t>D</w:t>
            </w:r>
            <w:r w:rsidR="00D4432C" w:rsidRPr="00581A78">
              <w:rPr>
                <w:rStyle w:val="HEADINGINLOWERCASE-11PTBOLD"/>
                <w:color w:val="auto"/>
              </w:rPr>
              <w:t>irectorate</w:t>
            </w:r>
            <w:r w:rsidRPr="00581A78">
              <w:rPr>
                <w:rStyle w:val="HEADINGINLOWERCASE-11PTBOLD"/>
                <w:color w:val="auto"/>
              </w:rPr>
              <w:t>:</w:t>
            </w:r>
          </w:p>
        </w:tc>
        <w:tc>
          <w:tcPr>
            <w:tcW w:w="9064" w:type="dxa"/>
            <w:shd w:val="clear" w:color="auto" w:fill="auto"/>
            <w:vAlign w:val="center"/>
          </w:tcPr>
          <w:p w14:paraId="5F848206" w14:textId="0FBDB296" w:rsidR="006D3606" w:rsidRPr="00581A78" w:rsidRDefault="001F3F67" w:rsidP="00D4432C">
            <w:pPr>
              <w:pStyle w:val="BODYTEXTSTYLE"/>
              <w:spacing w:after="0"/>
              <w:rPr>
                <w:rStyle w:val="HEADINGINLOWERCASE-11PTBOLD"/>
                <w:b w:val="0"/>
                <w:color w:val="auto"/>
              </w:rPr>
            </w:pPr>
            <w:r>
              <w:rPr>
                <w:rStyle w:val="HEADINGINLOWERCASE-11PTBOLD"/>
                <w:b w:val="0"/>
                <w:color w:val="auto"/>
              </w:rPr>
              <w:t>Resources</w:t>
            </w:r>
          </w:p>
        </w:tc>
      </w:tr>
      <w:tr w:rsidR="00124C22" w:rsidRPr="00581A78" w14:paraId="38348E5D" w14:textId="77777777" w:rsidTr="004F4C11">
        <w:trPr>
          <w:cantSplit/>
          <w:trHeight w:hRule="exact" w:val="340"/>
        </w:trPr>
        <w:tc>
          <w:tcPr>
            <w:tcW w:w="1392" w:type="dxa"/>
            <w:shd w:val="clear" w:color="auto" w:fill="DEE3EC"/>
            <w:vAlign w:val="center"/>
          </w:tcPr>
          <w:p w14:paraId="4B0EDDCC" w14:textId="77777777" w:rsidR="00124C22" w:rsidRPr="00581A78" w:rsidRDefault="00124C22" w:rsidP="009B542B">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vAlign w:val="center"/>
          </w:tcPr>
          <w:p w14:paraId="145FBF24" w14:textId="3E6C7F5D" w:rsidR="00124C22" w:rsidRPr="00581A78" w:rsidRDefault="001F3F67" w:rsidP="00D4432C">
            <w:pPr>
              <w:pStyle w:val="BODYTEXTSTYLE"/>
              <w:spacing w:after="0"/>
              <w:rPr>
                <w:rStyle w:val="HEADINGINLOWERCASE-11PTBOLD"/>
                <w:b w:val="0"/>
                <w:color w:val="auto"/>
              </w:rPr>
            </w:pPr>
            <w:r>
              <w:rPr>
                <w:rStyle w:val="HEADINGINLOWERCASE-11PTBOLD"/>
                <w:b w:val="0"/>
                <w:color w:val="auto"/>
              </w:rPr>
              <w:t>Accountancy</w:t>
            </w:r>
          </w:p>
        </w:tc>
      </w:tr>
      <w:tr w:rsidR="006D3606" w:rsidRPr="00581A78" w14:paraId="29973845" w14:textId="77777777" w:rsidTr="004F4C11">
        <w:trPr>
          <w:cantSplit/>
          <w:trHeight w:hRule="exact" w:val="340"/>
        </w:trPr>
        <w:tc>
          <w:tcPr>
            <w:tcW w:w="1392" w:type="dxa"/>
            <w:shd w:val="clear" w:color="auto" w:fill="DEE3EC"/>
            <w:vAlign w:val="center"/>
          </w:tcPr>
          <w:p w14:paraId="534647CC" w14:textId="77777777" w:rsidR="006D3606" w:rsidRPr="00581A78" w:rsidRDefault="00124C22" w:rsidP="009B542B">
            <w:pPr>
              <w:pStyle w:val="BODYTEXTSTYLE"/>
              <w:spacing w:after="0"/>
              <w:rPr>
                <w:rStyle w:val="HEADINGINLOWERCASE-11PTBOLD"/>
                <w:color w:val="auto"/>
              </w:rPr>
            </w:pPr>
            <w:r w:rsidRPr="00581A78">
              <w:rPr>
                <w:rStyle w:val="HEADINGINLOWERCASE-11PTBOLD"/>
                <w:color w:val="auto"/>
              </w:rPr>
              <w:t>Section</w:t>
            </w:r>
            <w:r w:rsidR="006D3606" w:rsidRPr="00581A78">
              <w:rPr>
                <w:rStyle w:val="HEADINGINLOWERCASE-11PTBOLD"/>
                <w:color w:val="auto"/>
              </w:rPr>
              <w:t>:</w:t>
            </w:r>
          </w:p>
        </w:tc>
        <w:tc>
          <w:tcPr>
            <w:tcW w:w="9064" w:type="dxa"/>
            <w:shd w:val="clear" w:color="auto" w:fill="auto"/>
            <w:vAlign w:val="center"/>
          </w:tcPr>
          <w:p w14:paraId="4A3D37EC" w14:textId="1F88A887" w:rsidR="006D3606" w:rsidRPr="00581A78" w:rsidRDefault="00AF136A" w:rsidP="009B542B">
            <w:pPr>
              <w:pStyle w:val="BODYTEXTSTYLE"/>
              <w:spacing w:after="0"/>
              <w:rPr>
                <w:rStyle w:val="HEADINGINLOWERCASE-11PTBOLD"/>
                <w:b w:val="0"/>
                <w:color w:val="auto"/>
              </w:rPr>
            </w:pPr>
            <w:r>
              <w:rPr>
                <w:rStyle w:val="HEADINGINLOWERCASE-11PTBOLD"/>
                <w:b w:val="0"/>
                <w:color w:val="auto"/>
              </w:rPr>
              <w:t>N/A</w:t>
            </w:r>
          </w:p>
        </w:tc>
      </w:tr>
      <w:tr w:rsidR="006D3606" w:rsidRPr="00581A78" w14:paraId="5374DFE1" w14:textId="77777777" w:rsidTr="004F4C11">
        <w:trPr>
          <w:cantSplit/>
          <w:trHeight w:hRule="exact" w:val="340"/>
        </w:trPr>
        <w:tc>
          <w:tcPr>
            <w:tcW w:w="1392" w:type="dxa"/>
            <w:shd w:val="clear" w:color="auto" w:fill="DEE3EC"/>
            <w:vAlign w:val="center"/>
          </w:tcPr>
          <w:p w14:paraId="2956793F" w14:textId="77777777" w:rsidR="006D3606" w:rsidRPr="00581A78" w:rsidRDefault="006D3606" w:rsidP="009B542B">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vAlign w:val="center"/>
          </w:tcPr>
          <w:p w14:paraId="757638FB" w14:textId="3DDC519F" w:rsidR="006D3606" w:rsidRPr="007654E2" w:rsidRDefault="000245A6" w:rsidP="009B542B">
            <w:pPr>
              <w:pStyle w:val="BODYTEXTSTYLE"/>
              <w:spacing w:after="0"/>
              <w:rPr>
                <w:rStyle w:val="HEADINGINLOWERCASE-11PTBOLD"/>
                <w:b w:val="0"/>
                <w:color w:val="auto"/>
              </w:rPr>
            </w:pPr>
            <w:r w:rsidRPr="007654E2">
              <w:rPr>
                <w:rStyle w:val="HEADINGINLOWERCASE-11PTBOLD"/>
                <w:b w:val="0"/>
                <w:color w:val="auto"/>
              </w:rPr>
              <w:t>Senior Accountant</w:t>
            </w:r>
          </w:p>
        </w:tc>
      </w:tr>
      <w:tr w:rsidR="007003DC" w:rsidRPr="00581A78" w14:paraId="09367458" w14:textId="77777777" w:rsidTr="006F6B13">
        <w:trPr>
          <w:cantSplit/>
          <w:trHeight w:hRule="exact" w:val="340"/>
        </w:trPr>
        <w:tc>
          <w:tcPr>
            <w:tcW w:w="1392" w:type="dxa"/>
            <w:shd w:val="clear" w:color="auto" w:fill="DEE3EC"/>
            <w:vAlign w:val="center"/>
          </w:tcPr>
          <w:p w14:paraId="45BDADC1" w14:textId="77777777" w:rsidR="007003DC" w:rsidRPr="00581A78" w:rsidRDefault="007003DC" w:rsidP="00FB1109">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vAlign w:val="center"/>
          </w:tcPr>
          <w:p w14:paraId="18BF97FD" w14:textId="7BE8D87D" w:rsidR="007003DC" w:rsidRPr="00581A78" w:rsidRDefault="001F3F67" w:rsidP="006F6B13">
            <w:pPr>
              <w:pStyle w:val="BODYTEXTSTYLE"/>
              <w:spacing w:after="0"/>
              <w:rPr>
                <w:rStyle w:val="HEADINGINLOWERCASE-11PTBOLD"/>
                <w:b w:val="0"/>
                <w:color w:val="auto"/>
              </w:rPr>
            </w:pPr>
            <w:r>
              <w:rPr>
                <w:rStyle w:val="HEADINGINLOWERCASE-11PTBOLD"/>
                <w:b w:val="0"/>
                <w:color w:val="auto"/>
              </w:rPr>
              <w:t>Number One Bickerstaffe Square</w:t>
            </w:r>
          </w:p>
        </w:tc>
      </w:tr>
      <w:tr w:rsidR="00A84343" w:rsidRPr="00581A78" w14:paraId="21C020AE" w14:textId="77777777" w:rsidTr="00662243">
        <w:trPr>
          <w:cantSplit/>
          <w:trHeight w:hRule="exact" w:val="361"/>
        </w:trPr>
        <w:tc>
          <w:tcPr>
            <w:tcW w:w="1392" w:type="dxa"/>
            <w:shd w:val="clear" w:color="auto" w:fill="DEE3EC"/>
            <w:vAlign w:val="center"/>
          </w:tcPr>
          <w:p w14:paraId="091A06A0"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vAlign w:val="center"/>
          </w:tcPr>
          <w:p w14:paraId="4D03B193" w14:textId="6C5CB55A" w:rsidR="00A84343" w:rsidRPr="00AF136A" w:rsidRDefault="00084370" w:rsidP="00AF136A">
            <w:pPr>
              <w:pStyle w:val="BODYTEXTSTYLE"/>
              <w:spacing w:after="0"/>
              <w:rPr>
                <w:rStyle w:val="HEADINGINLOWERCASE-11PTBOLD"/>
                <w:color w:val="auto"/>
              </w:rPr>
            </w:pPr>
            <w:r w:rsidRPr="00AF136A">
              <w:rPr>
                <w:rStyle w:val="HEADINGINLOWERCASE-11PTBOLD"/>
                <w:b w:val="0"/>
                <w:color w:val="auto"/>
              </w:rPr>
              <w:t>None</w:t>
            </w:r>
          </w:p>
        </w:tc>
      </w:tr>
      <w:tr w:rsidR="00A84343" w:rsidRPr="00581A78" w14:paraId="5333DE1C" w14:textId="77777777" w:rsidTr="00A261AC">
        <w:trPr>
          <w:cantSplit/>
          <w:trHeight w:hRule="exact" w:val="706"/>
        </w:trPr>
        <w:tc>
          <w:tcPr>
            <w:tcW w:w="1392" w:type="dxa"/>
            <w:shd w:val="clear" w:color="auto" w:fill="DEE3EC"/>
            <w:vAlign w:val="center"/>
          </w:tcPr>
          <w:p w14:paraId="62B2899A" w14:textId="77777777" w:rsidR="00A84343" w:rsidRPr="00581A78" w:rsidRDefault="00A84343" w:rsidP="009B542B">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vAlign w:val="center"/>
          </w:tcPr>
          <w:p w14:paraId="29175E68" w14:textId="77777777" w:rsidR="00A261AC" w:rsidRDefault="00A261AC" w:rsidP="00A261AC">
            <w:pPr>
              <w:pStyle w:val="BODYTEXTSTYLE"/>
              <w:spacing w:after="0"/>
              <w:rPr>
                <w:rStyle w:val="HEADINGINLOWERCASE-11PTBOLD"/>
                <w:b w:val="0"/>
                <w:color w:val="auto"/>
              </w:rPr>
            </w:pPr>
            <w:r>
              <w:rPr>
                <w:rStyle w:val="HEADINGINLOWERCASE-11PTBOLD"/>
                <w:b w:val="0"/>
                <w:color w:val="auto"/>
              </w:rPr>
              <w:t>Entry Level – National Minimum Wage for Apprentices</w:t>
            </w:r>
          </w:p>
          <w:p w14:paraId="7655C357" w14:textId="67C91AD5" w:rsidR="00A84343" w:rsidRPr="00581A78" w:rsidRDefault="00A261AC" w:rsidP="00A261AC">
            <w:pPr>
              <w:pStyle w:val="BODYTEXTSTYLE"/>
              <w:spacing w:after="0"/>
              <w:rPr>
                <w:rStyle w:val="HEADINGINLOWERCASE-11PTBOLD"/>
                <w:b w:val="0"/>
                <w:color w:val="auto"/>
              </w:rPr>
            </w:pPr>
            <w:r>
              <w:rPr>
                <w:rStyle w:val="HEADINGINLOWERCASE-11PTBOLD"/>
                <w:b w:val="0"/>
                <w:color w:val="auto"/>
              </w:rPr>
              <w:t>Accountancy Assistant Level – Grade E</w:t>
            </w:r>
          </w:p>
        </w:tc>
      </w:tr>
    </w:tbl>
    <w:p w14:paraId="07DCBB9B" w14:textId="77777777"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14:paraId="73FA7A3B" w14:textId="77777777" w:rsidTr="001546A0">
        <w:trPr>
          <w:trHeight w:hRule="exact" w:val="340"/>
        </w:trPr>
        <w:tc>
          <w:tcPr>
            <w:tcW w:w="10456" w:type="dxa"/>
            <w:shd w:val="clear" w:color="auto" w:fill="DEE3EC"/>
            <w:vAlign w:val="center"/>
          </w:tcPr>
          <w:p w14:paraId="3A15DE35" w14:textId="77777777"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B3317" w:rsidRPr="00581A78" w14:paraId="0C9694B4" w14:textId="77777777" w:rsidTr="008E0872">
        <w:trPr>
          <w:trHeight w:val="562"/>
        </w:trPr>
        <w:tc>
          <w:tcPr>
            <w:tcW w:w="10456" w:type="dxa"/>
            <w:shd w:val="clear" w:color="auto" w:fill="auto"/>
          </w:tcPr>
          <w:p w14:paraId="65C8E490" w14:textId="2E43A104" w:rsidR="000416DD" w:rsidRPr="000416DD" w:rsidRDefault="000416DD" w:rsidP="00662243">
            <w:pPr>
              <w:pStyle w:val="BODYTEXTSTYLE"/>
              <w:spacing w:after="0" w:line="240" w:lineRule="auto"/>
              <w:jc w:val="both"/>
              <w:rPr>
                <w:rStyle w:val="HEADINGINLOWERCASE-11PTBOLD"/>
                <w:color w:val="auto"/>
                <w:u w:val="single"/>
              </w:rPr>
            </w:pPr>
            <w:r w:rsidRPr="000416DD">
              <w:rPr>
                <w:rStyle w:val="HEADINGINLOWERCASE-11PTBOLD"/>
                <w:color w:val="auto"/>
                <w:u w:val="single"/>
              </w:rPr>
              <w:t>Entry Level</w:t>
            </w:r>
          </w:p>
          <w:p w14:paraId="7384EF17" w14:textId="57CD5D82" w:rsidR="000416DD" w:rsidRDefault="000416DD" w:rsidP="00662243">
            <w:pPr>
              <w:pStyle w:val="BODYTEXTSTYLE"/>
              <w:spacing w:after="0" w:line="240" w:lineRule="auto"/>
              <w:jc w:val="both"/>
              <w:rPr>
                <w:rStyle w:val="HEADINGINLOWERCASE-11PTBOLD"/>
                <w:b w:val="0"/>
                <w:color w:val="auto"/>
              </w:rPr>
            </w:pPr>
            <w:r>
              <w:rPr>
                <w:rStyle w:val="HEADINGINLOWERCASE-11PTBOLD"/>
                <w:b w:val="0"/>
                <w:color w:val="auto"/>
              </w:rPr>
              <w:t>To undertake tasks to support the accountancy service. This will involve work shadowing and assisting on tasks and projects.</w:t>
            </w:r>
          </w:p>
          <w:p w14:paraId="51694E6A" w14:textId="77777777" w:rsidR="000416DD" w:rsidRDefault="000416DD" w:rsidP="00662243">
            <w:pPr>
              <w:pStyle w:val="BODYTEXTSTYLE"/>
              <w:spacing w:after="0" w:line="240" w:lineRule="auto"/>
              <w:jc w:val="both"/>
              <w:rPr>
                <w:rStyle w:val="HEADINGINLOWERCASE-11PTBOLD"/>
                <w:b w:val="0"/>
                <w:color w:val="auto"/>
              </w:rPr>
            </w:pPr>
          </w:p>
          <w:p w14:paraId="092AF8AA" w14:textId="51DA19E0" w:rsidR="000416DD" w:rsidRPr="000416DD" w:rsidRDefault="000416DD" w:rsidP="00662243">
            <w:pPr>
              <w:pStyle w:val="BODYTEXTSTYLE"/>
              <w:spacing w:after="0" w:line="240" w:lineRule="auto"/>
              <w:jc w:val="both"/>
              <w:rPr>
                <w:rStyle w:val="HEADINGINLOWERCASE-11PTBOLD"/>
                <w:color w:val="auto"/>
                <w:u w:val="single"/>
              </w:rPr>
            </w:pPr>
            <w:r w:rsidRPr="000416DD">
              <w:rPr>
                <w:rStyle w:val="HEADINGINLOWERCASE-11PTBOLD"/>
                <w:color w:val="auto"/>
                <w:u w:val="single"/>
              </w:rPr>
              <w:t>Accountancy Assistant Level</w:t>
            </w:r>
          </w:p>
          <w:p w14:paraId="5BF44D78" w14:textId="57C96F8A" w:rsidR="00AF136A" w:rsidRDefault="00AF136A" w:rsidP="00662243">
            <w:pPr>
              <w:pStyle w:val="BODYTEXTSTYLE"/>
              <w:spacing w:after="0" w:line="240" w:lineRule="auto"/>
              <w:jc w:val="both"/>
              <w:rPr>
                <w:rStyle w:val="HEADINGINLOWERCASE-11PTBOLD"/>
                <w:b w:val="0"/>
                <w:color w:val="auto"/>
              </w:rPr>
            </w:pPr>
            <w:r>
              <w:rPr>
                <w:rStyle w:val="HEADINGINLOWERCASE-11PTBOLD"/>
                <w:b w:val="0"/>
                <w:color w:val="auto"/>
              </w:rPr>
              <w:t>To support the delivery of Accountancy’s Service Level Agreement including the preparation of budgets, final accounts, financial monitoring and fi</w:t>
            </w:r>
            <w:r w:rsidR="007F4180">
              <w:rPr>
                <w:rStyle w:val="HEADINGINLOWERCASE-11PTBOLD"/>
                <w:b w:val="0"/>
                <w:color w:val="auto"/>
              </w:rPr>
              <w:t xml:space="preserve">nancial systems administration and provision of </w:t>
            </w:r>
            <w:r w:rsidR="007F4180" w:rsidRPr="007F4180">
              <w:rPr>
                <w:rStyle w:val="HEADINGINLOWERCASE-11PTBOLD"/>
                <w:b w:val="0"/>
                <w:color w:val="auto"/>
              </w:rPr>
              <w:t xml:space="preserve">administrative and clerical </w:t>
            </w:r>
            <w:r w:rsidR="00EF2066">
              <w:rPr>
                <w:rStyle w:val="HEADINGINLOWERCASE-11PTBOLD"/>
                <w:b w:val="0"/>
                <w:color w:val="auto"/>
              </w:rPr>
              <w:t>support to the Accountancy T</w:t>
            </w:r>
            <w:r w:rsidR="007F4180">
              <w:rPr>
                <w:rStyle w:val="HEADINGINLOWERCASE-11PTBOLD"/>
                <w:b w:val="0"/>
                <w:color w:val="auto"/>
              </w:rPr>
              <w:t>eam.</w:t>
            </w:r>
          </w:p>
          <w:p w14:paraId="316C8761" w14:textId="6597D481" w:rsidR="00E45ACA" w:rsidRDefault="00E45ACA" w:rsidP="00662243">
            <w:pPr>
              <w:pStyle w:val="BODYTEXTSTYLE"/>
              <w:spacing w:after="0" w:line="240" w:lineRule="auto"/>
              <w:jc w:val="both"/>
              <w:rPr>
                <w:rStyle w:val="HEADINGINLOWERCASE-11PTBOLD"/>
                <w:b w:val="0"/>
                <w:color w:val="auto"/>
              </w:rPr>
            </w:pPr>
          </w:p>
          <w:p w14:paraId="2AF4CE2E" w14:textId="72F48CED" w:rsidR="00A84343" w:rsidRPr="00581A78" w:rsidRDefault="00193786" w:rsidP="008A1233">
            <w:pPr>
              <w:pStyle w:val="BODYTEXTSTYLE"/>
              <w:spacing w:after="0" w:line="240" w:lineRule="auto"/>
              <w:jc w:val="both"/>
              <w:rPr>
                <w:rStyle w:val="HEADINGINLOWERCASE-11PTBOLD"/>
                <w:b w:val="0"/>
                <w:color w:val="auto"/>
              </w:rPr>
            </w:pPr>
            <w:r w:rsidRPr="00FB6B04">
              <w:rPr>
                <w:rStyle w:val="HEADINGINLOWERCASE-11PTBOLD"/>
                <w:b w:val="0"/>
                <w:color w:val="auto"/>
              </w:rPr>
              <w:t>As part of the Apprenticeship</w:t>
            </w:r>
            <w:r>
              <w:rPr>
                <w:rStyle w:val="HEADINGINLOWERCASE-11PTBOLD"/>
                <w:b w:val="0"/>
                <w:color w:val="auto"/>
              </w:rPr>
              <w:t>,</w:t>
            </w:r>
            <w:r w:rsidRPr="00FB6B04">
              <w:rPr>
                <w:rStyle w:val="HEADINGINLOWERCASE-11PTBOLD"/>
                <w:b w:val="0"/>
                <w:color w:val="auto"/>
              </w:rPr>
              <w:t xml:space="preserve"> the successful candidate will be expected to </w:t>
            </w:r>
            <w:r w:rsidRPr="00340E0A">
              <w:rPr>
                <w:rStyle w:val="HEADINGINLOWERCASE-11PTBOLD"/>
                <w:b w:val="0"/>
                <w:color w:val="auto"/>
              </w:rPr>
              <w:t>undertak</w:t>
            </w:r>
            <w:r>
              <w:rPr>
                <w:rStyle w:val="HEADINGINLOWERCASE-11PTBOLD"/>
                <w:b w:val="0"/>
                <w:color w:val="auto"/>
              </w:rPr>
              <w:t xml:space="preserve">e and complete </w:t>
            </w:r>
            <w:r w:rsidR="00AC5577" w:rsidRPr="00AC5577">
              <w:rPr>
                <w:rStyle w:val="HEADINGINLOWERCASE-11PTBOLD"/>
                <w:b w:val="0"/>
                <w:color w:val="auto"/>
              </w:rPr>
              <w:t>any relevant training and to work towards the successful completion of an Association of Accounting Technicians (AAT) Level 3 Diploma in Accounting qualification</w:t>
            </w:r>
            <w:r w:rsidR="00AC5577">
              <w:rPr>
                <w:rStyle w:val="HEADINGINLOWERCASE-11PTBOLD"/>
                <w:b w:val="0"/>
                <w:color w:val="auto"/>
              </w:rPr>
              <w:t xml:space="preserve">, </w:t>
            </w:r>
            <w:r w:rsidR="00AC5577" w:rsidRPr="00AC5577">
              <w:rPr>
                <w:rStyle w:val="HEADINGINLOWERCASE-11PTBOLD"/>
                <w:b w:val="0"/>
                <w:color w:val="auto"/>
              </w:rPr>
              <w:t>spending 20% of their contracted hours dedicated to their apprenticeship.</w:t>
            </w:r>
          </w:p>
        </w:tc>
      </w:tr>
    </w:tbl>
    <w:p w14:paraId="07D376A4" w14:textId="77777777" w:rsidR="00124C22" w:rsidRPr="00581A78" w:rsidRDefault="00124C2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4D586E" w:rsidRPr="00581A78" w14:paraId="4BFBEAC2" w14:textId="77777777" w:rsidTr="001546A0">
        <w:trPr>
          <w:trHeight w:hRule="exact" w:val="340"/>
        </w:trPr>
        <w:tc>
          <w:tcPr>
            <w:tcW w:w="10456" w:type="dxa"/>
            <w:shd w:val="clear" w:color="auto" w:fill="DEE3EC"/>
            <w:vAlign w:val="center"/>
          </w:tcPr>
          <w:p w14:paraId="567B1C5C" w14:textId="77777777" w:rsidR="004D586E" w:rsidRPr="00581A78" w:rsidRDefault="00633656" w:rsidP="009B542B">
            <w:pPr>
              <w:pStyle w:val="BODYTEXTSTYLE"/>
              <w:spacing w:after="0"/>
              <w:rPr>
                <w:rStyle w:val="HEADINGINLOWERCASE-11PTBOLD"/>
                <w:color w:val="auto"/>
              </w:rPr>
            </w:pPr>
            <w:r w:rsidRPr="00581A78">
              <w:rPr>
                <w:color w:val="auto"/>
              </w:rPr>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581A78" w:rsidRPr="00581A78" w14:paraId="4D61ECBC" w14:textId="77777777" w:rsidTr="003E7C50">
        <w:trPr>
          <w:trHeight w:val="298"/>
        </w:trPr>
        <w:tc>
          <w:tcPr>
            <w:tcW w:w="10456" w:type="dxa"/>
            <w:shd w:val="clear" w:color="auto" w:fill="auto"/>
          </w:tcPr>
          <w:p w14:paraId="7311E91A" w14:textId="143FE68B" w:rsidR="00D16680" w:rsidRPr="003E7C50" w:rsidRDefault="00D16680" w:rsidP="003E7C50">
            <w:pPr>
              <w:pStyle w:val="Header"/>
              <w:spacing w:after="0" w:line="240" w:lineRule="auto"/>
              <w:jc w:val="both"/>
              <w:rPr>
                <w:rStyle w:val="HEADINGINLOWERCASE-11PTBOLD"/>
                <w:color w:val="auto"/>
                <w:u w:val="single"/>
              </w:rPr>
            </w:pPr>
            <w:r w:rsidRPr="003E7C50">
              <w:rPr>
                <w:rStyle w:val="HEADINGINLOWERCASE-11PTBOLD"/>
                <w:color w:val="auto"/>
                <w:u w:val="single"/>
              </w:rPr>
              <w:t>Entry level</w:t>
            </w:r>
          </w:p>
          <w:p w14:paraId="0C7DD27E" w14:textId="0C9AB66B" w:rsidR="00D16680" w:rsidRDefault="00D16680"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Support the preparation of regular budget monitoring information in line with corporate reporting deadlines</w:t>
            </w:r>
            <w:r w:rsidR="003E7C50">
              <w:rPr>
                <w:rStyle w:val="HEADINGINLOWERCASE-11PTBOLD"/>
                <w:b w:val="0"/>
                <w:color w:val="auto"/>
              </w:rPr>
              <w:t>.</w:t>
            </w:r>
          </w:p>
          <w:p w14:paraId="5200E159" w14:textId="4A63906C" w:rsidR="00D16680" w:rsidRPr="001D5E4C" w:rsidRDefault="00D16680"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 xml:space="preserve">Support the preparation of </w:t>
            </w:r>
            <w:r w:rsidRPr="001D5E4C">
              <w:rPr>
                <w:rStyle w:val="HEADINGINLOWERCASE-11PTBOLD"/>
                <w:b w:val="0"/>
                <w:color w:val="auto"/>
              </w:rPr>
              <w:t>annual budget</w:t>
            </w:r>
            <w:r>
              <w:rPr>
                <w:rStyle w:val="HEADINGINLOWERCASE-11PTBOLD"/>
                <w:b w:val="0"/>
                <w:color w:val="auto"/>
              </w:rPr>
              <w:t>s</w:t>
            </w:r>
            <w:r w:rsidRPr="001D5E4C">
              <w:rPr>
                <w:rStyle w:val="HEADINGINLOWERCASE-11PTBOLD"/>
                <w:b w:val="0"/>
                <w:color w:val="auto"/>
              </w:rPr>
              <w:t xml:space="preserve"> for services / projects in line with approved deadlines.</w:t>
            </w:r>
          </w:p>
          <w:p w14:paraId="06D1E84E" w14:textId="77777777" w:rsidR="00D16680" w:rsidRDefault="00D16680"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 xml:space="preserve">Support the completion of the </w:t>
            </w:r>
            <w:r w:rsidRPr="001D5E4C">
              <w:rPr>
                <w:rStyle w:val="HEADINGINLOWERCASE-11PTBOLD"/>
                <w:b w:val="0"/>
                <w:color w:val="auto"/>
              </w:rPr>
              <w:t>year-end final accounts process in accordance with all relevant guidance and statutory requirements.</w:t>
            </w:r>
          </w:p>
          <w:p w14:paraId="3DC9AB10" w14:textId="77777777" w:rsidR="00D16680" w:rsidRPr="00BA3321" w:rsidRDefault="00D16680"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 xml:space="preserve">Support the development of the Council’s </w:t>
            </w:r>
            <w:r w:rsidRPr="001D5E4C">
              <w:rPr>
                <w:rStyle w:val="HEADINGINLOWERCASE-11PTBOLD"/>
                <w:b w:val="0"/>
                <w:color w:val="auto"/>
              </w:rPr>
              <w:t>financ</w:t>
            </w:r>
            <w:r>
              <w:rPr>
                <w:rStyle w:val="HEADINGINLOWERCASE-11PTBOLD"/>
                <w:b w:val="0"/>
                <w:color w:val="auto"/>
              </w:rPr>
              <w:t>e system</w:t>
            </w:r>
            <w:r w:rsidRPr="001D5E4C">
              <w:rPr>
                <w:rStyle w:val="HEADINGINLOWERCASE-11PTBOLD"/>
                <w:b w:val="0"/>
                <w:color w:val="auto"/>
              </w:rPr>
              <w:t>.</w:t>
            </w:r>
          </w:p>
          <w:p w14:paraId="7CB45D86" w14:textId="744017F7" w:rsidR="00D16680" w:rsidRPr="00745948" w:rsidRDefault="00D16680"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Assist in m</w:t>
            </w:r>
            <w:r w:rsidRPr="001D5E4C">
              <w:rPr>
                <w:rStyle w:val="HEADINGINLOWERCASE-11PTBOLD"/>
                <w:b w:val="0"/>
                <w:color w:val="auto"/>
              </w:rPr>
              <w:t>onitor</w:t>
            </w:r>
            <w:r>
              <w:rPr>
                <w:rStyle w:val="HEADINGINLOWERCASE-11PTBOLD"/>
                <w:b w:val="0"/>
                <w:color w:val="auto"/>
              </w:rPr>
              <w:t>ing</w:t>
            </w:r>
            <w:r w:rsidRPr="001D5E4C">
              <w:rPr>
                <w:rStyle w:val="HEADINGINLOWERCASE-11PTBOLD"/>
                <w:b w:val="0"/>
                <w:color w:val="auto"/>
              </w:rPr>
              <w:t xml:space="preserve"> compliance with financial regulations, procedures and processes.</w:t>
            </w:r>
          </w:p>
          <w:p w14:paraId="54CCF4B5" w14:textId="0C83C17E" w:rsidR="00D16680" w:rsidRDefault="00D16680"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Assist in the prompt completion of</w:t>
            </w:r>
            <w:r w:rsidRPr="001D5E4C">
              <w:rPr>
                <w:rStyle w:val="HEADINGINLOWERCASE-11PTBOLD"/>
                <w:b w:val="0"/>
                <w:color w:val="auto"/>
              </w:rPr>
              <w:t xml:space="preserve"> grant claims</w:t>
            </w:r>
            <w:r>
              <w:rPr>
                <w:rStyle w:val="HEADINGINLOWERCASE-11PTBOLD"/>
                <w:b w:val="0"/>
                <w:color w:val="auto"/>
              </w:rPr>
              <w:t>, f</w:t>
            </w:r>
            <w:r w:rsidRPr="001D5E4C">
              <w:rPr>
                <w:rStyle w:val="HEADINGINLOWERCASE-11PTBOLD"/>
                <w:b w:val="0"/>
                <w:color w:val="auto"/>
              </w:rPr>
              <w:t xml:space="preserve">inancial </w:t>
            </w:r>
            <w:r>
              <w:rPr>
                <w:rStyle w:val="HEADINGINLOWERCASE-11PTBOLD"/>
                <w:b w:val="0"/>
                <w:color w:val="auto"/>
              </w:rPr>
              <w:t xml:space="preserve">and </w:t>
            </w:r>
            <w:r w:rsidRPr="001D5E4C">
              <w:rPr>
                <w:rStyle w:val="HEADINGINLOWERCASE-11PTBOLD"/>
                <w:b w:val="0"/>
                <w:color w:val="auto"/>
              </w:rPr>
              <w:t>statistical returns</w:t>
            </w:r>
            <w:r>
              <w:rPr>
                <w:rStyle w:val="HEADINGINLOWERCASE-11PTBOLD"/>
                <w:b w:val="0"/>
                <w:color w:val="auto"/>
              </w:rPr>
              <w:t>.</w:t>
            </w:r>
          </w:p>
          <w:p w14:paraId="77848B9A" w14:textId="77777777" w:rsidR="00D16680" w:rsidRDefault="00D16680" w:rsidP="003E7C50">
            <w:pPr>
              <w:pStyle w:val="BODYTEXTSTYLE"/>
              <w:numPr>
                <w:ilvl w:val="0"/>
                <w:numId w:val="19"/>
              </w:numPr>
              <w:spacing w:after="0" w:line="240" w:lineRule="auto"/>
              <w:jc w:val="both"/>
              <w:rPr>
                <w:rStyle w:val="HEADINGINLOWERCASE-11PTBOLD"/>
                <w:b w:val="0"/>
                <w:color w:val="auto"/>
              </w:rPr>
            </w:pPr>
            <w:r>
              <w:rPr>
                <w:rStyle w:val="HEADINGINLOWERCASE-11PTBOLD"/>
                <w:b w:val="0"/>
                <w:color w:val="auto"/>
              </w:rPr>
              <w:t>Participate in project teams or working groups.</w:t>
            </w:r>
          </w:p>
          <w:p w14:paraId="32EC9B2B" w14:textId="3E4AFED1" w:rsidR="00D16680" w:rsidRDefault="00D16680" w:rsidP="003E7C50">
            <w:pPr>
              <w:pStyle w:val="BODYTEXTSTYLE"/>
              <w:numPr>
                <w:ilvl w:val="0"/>
                <w:numId w:val="19"/>
              </w:numPr>
              <w:spacing w:after="0" w:line="240" w:lineRule="auto"/>
              <w:jc w:val="both"/>
              <w:rPr>
                <w:rStyle w:val="HEADINGINLOWERCASE-11PTBOLD"/>
                <w:b w:val="0"/>
                <w:color w:val="auto"/>
              </w:rPr>
            </w:pPr>
            <w:r>
              <w:rPr>
                <w:rStyle w:val="HEADINGINLOWERCASE-11PTBOLD"/>
                <w:b w:val="0"/>
                <w:color w:val="auto"/>
              </w:rPr>
              <w:t>Provide administrative and cleri</w:t>
            </w:r>
            <w:r w:rsidR="00353E24">
              <w:rPr>
                <w:rStyle w:val="HEADINGINLOWERCASE-11PTBOLD"/>
                <w:b w:val="0"/>
                <w:color w:val="auto"/>
              </w:rPr>
              <w:t>cal support to the Accountancy T</w:t>
            </w:r>
            <w:r>
              <w:rPr>
                <w:rStyle w:val="HEADINGINLOWERCASE-11PTBOLD"/>
                <w:b w:val="0"/>
                <w:color w:val="auto"/>
              </w:rPr>
              <w:t>eam</w:t>
            </w:r>
            <w:r w:rsidR="004F0694">
              <w:rPr>
                <w:rStyle w:val="HEADINGINLOWERCASE-11PTBOLD"/>
                <w:b w:val="0"/>
                <w:color w:val="auto"/>
              </w:rPr>
              <w:t xml:space="preserve"> e.g. raising orders</w:t>
            </w:r>
            <w:r w:rsidR="00D15646">
              <w:rPr>
                <w:rStyle w:val="HEADINGINLOWERCASE-11PTBOLD"/>
                <w:b w:val="0"/>
                <w:color w:val="auto"/>
              </w:rPr>
              <w:t xml:space="preserve">, </w:t>
            </w:r>
            <w:r w:rsidR="004F0694">
              <w:rPr>
                <w:rStyle w:val="HEADINGINLOWERCASE-11PTBOLD"/>
                <w:b w:val="0"/>
                <w:color w:val="auto"/>
              </w:rPr>
              <w:t>booking meeting rooms.</w:t>
            </w:r>
          </w:p>
          <w:p w14:paraId="57903FC3" w14:textId="35A2BB17" w:rsidR="00D16680" w:rsidRDefault="00D16680" w:rsidP="003E7C50">
            <w:pPr>
              <w:pStyle w:val="Header"/>
              <w:spacing w:after="0" w:line="240" w:lineRule="auto"/>
              <w:jc w:val="both"/>
              <w:rPr>
                <w:rStyle w:val="HEADINGINLOWERCASE-11PTBOLD"/>
                <w:b w:val="0"/>
                <w:color w:val="auto"/>
              </w:rPr>
            </w:pPr>
          </w:p>
          <w:p w14:paraId="4D26A0B8" w14:textId="4AB0C1E8" w:rsidR="00D16680" w:rsidRPr="003E7C50" w:rsidRDefault="004F0694" w:rsidP="003E7C50">
            <w:pPr>
              <w:pStyle w:val="Header"/>
              <w:spacing w:after="0" w:line="240" w:lineRule="auto"/>
              <w:jc w:val="both"/>
              <w:rPr>
                <w:rStyle w:val="HEADINGINLOWERCASE-11PTBOLD"/>
                <w:color w:val="auto"/>
                <w:u w:val="single"/>
              </w:rPr>
            </w:pPr>
            <w:r w:rsidRPr="004F0694">
              <w:rPr>
                <w:rStyle w:val="HEADINGINLOWERCASE-11PTBOLD"/>
                <w:color w:val="auto"/>
                <w:u w:val="single"/>
              </w:rPr>
              <w:t>Accountancy Assistant</w:t>
            </w:r>
            <w:r w:rsidR="00B93E2B" w:rsidRPr="004F0694">
              <w:rPr>
                <w:rStyle w:val="HEADINGINLOWERCASE-11PTBOLD"/>
                <w:color w:val="auto"/>
                <w:u w:val="single"/>
              </w:rPr>
              <w:t xml:space="preserve"> Level (</w:t>
            </w:r>
            <w:r w:rsidR="00B93E2B" w:rsidRPr="003E7C50">
              <w:rPr>
                <w:rStyle w:val="HEADINGINLOWERCASE-11PTBOLD"/>
                <w:color w:val="auto"/>
                <w:u w:val="single"/>
              </w:rPr>
              <w:t>o</w:t>
            </w:r>
            <w:r w:rsidR="00D16680" w:rsidRPr="003E7C50">
              <w:rPr>
                <w:rStyle w:val="HEADINGINLOWERCASE-11PTBOLD"/>
                <w:color w:val="auto"/>
                <w:u w:val="single"/>
              </w:rPr>
              <w:t>n completion of AAT Level 3</w:t>
            </w:r>
            <w:r w:rsidR="00B93E2B" w:rsidRPr="003E7C50">
              <w:rPr>
                <w:rStyle w:val="HEADINGINLOWERCASE-11PTBOLD"/>
                <w:color w:val="auto"/>
                <w:u w:val="single"/>
              </w:rPr>
              <w:t xml:space="preserve"> Diploma in Accounting)</w:t>
            </w:r>
          </w:p>
          <w:p w14:paraId="42E621C6" w14:textId="53EB0809" w:rsidR="009811A5" w:rsidRDefault="009811A5"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Prepare regular budget monitoring information in line with corporate reporting deadlines</w:t>
            </w:r>
            <w:r w:rsidR="00BA3321">
              <w:rPr>
                <w:rStyle w:val="HEADINGINLOWERCASE-11PTBOLD"/>
                <w:b w:val="0"/>
                <w:color w:val="auto"/>
              </w:rPr>
              <w:t xml:space="preserve"> and liaise with budget holders</w:t>
            </w:r>
            <w:r>
              <w:rPr>
                <w:rStyle w:val="HEADINGINLOWERCASE-11PTBOLD"/>
                <w:b w:val="0"/>
                <w:color w:val="auto"/>
              </w:rPr>
              <w:t>.</w:t>
            </w:r>
          </w:p>
          <w:p w14:paraId="11AA81B9" w14:textId="77777777" w:rsidR="009811A5" w:rsidRPr="001D5E4C" w:rsidRDefault="009811A5"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 xml:space="preserve">Prepare </w:t>
            </w:r>
            <w:r w:rsidRPr="001D5E4C">
              <w:rPr>
                <w:rStyle w:val="HEADINGINLOWERCASE-11PTBOLD"/>
                <w:b w:val="0"/>
                <w:color w:val="auto"/>
              </w:rPr>
              <w:t>annual budget</w:t>
            </w:r>
            <w:r>
              <w:rPr>
                <w:rStyle w:val="HEADINGINLOWERCASE-11PTBOLD"/>
                <w:b w:val="0"/>
                <w:color w:val="auto"/>
              </w:rPr>
              <w:t>s</w:t>
            </w:r>
            <w:r w:rsidRPr="001D5E4C">
              <w:rPr>
                <w:rStyle w:val="HEADINGINLOWERCASE-11PTBOLD"/>
                <w:b w:val="0"/>
                <w:color w:val="auto"/>
              </w:rPr>
              <w:t xml:space="preserve"> for services / projects in line with approved deadlines.</w:t>
            </w:r>
          </w:p>
          <w:p w14:paraId="553F530C" w14:textId="77777777" w:rsidR="009811A5" w:rsidRDefault="009811A5"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 xml:space="preserve">Support the completion of the </w:t>
            </w:r>
            <w:r w:rsidRPr="001D5E4C">
              <w:rPr>
                <w:rStyle w:val="HEADINGINLOWERCASE-11PTBOLD"/>
                <w:b w:val="0"/>
                <w:color w:val="auto"/>
              </w:rPr>
              <w:t>year-end final accounts process in accordance with all relevant guidance and statutory requirements.</w:t>
            </w:r>
          </w:p>
          <w:p w14:paraId="3ADE4E9C" w14:textId="25457D6D" w:rsidR="009811A5" w:rsidRPr="00BA3321" w:rsidRDefault="002543B4"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Support the development of the C</w:t>
            </w:r>
            <w:r w:rsidR="009811A5">
              <w:rPr>
                <w:rStyle w:val="HEADINGINLOWERCASE-11PTBOLD"/>
                <w:b w:val="0"/>
                <w:color w:val="auto"/>
              </w:rPr>
              <w:t xml:space="preserve">ouncil’s </w:t>
            </w:r>
            <w:r w:rsidR="009811A5" w:rsidRPr="001D5E4C">
              <w:rPr>
                <w:rStyle w:val="HEADINGINLOWERCASE-11PTBOLD"/>
                <w:b w:val="0"/>
                <w:color w:val="auto"/>
              </w:rPr>
              <w:t>financ</w:t>
            </w:r>
            <w:r w:rsidR="009811A5">
              <w:rPr>
                <w:rStyle w:val="HEADINGINLOWERCASE-11PTBOLD"/>
                <w:b w:val="0"/>
                <w:color w:val="auto"/>
              </w:rPr>
              <w:t>e system</w:t>
            </w:r>
            <w:r w:rsidR="009811A5" w:rsidRPr="001D5E4C">
              <w:rPr>
                <w:rStyle w:val="HEADINGINLOWERCASE-11PTBOLD"/>
                <w:b w:val="0"/>
                <w:color w:val="auto"/>
              </w:rPr>
              <w:t>.</w:t>
            </w:r>
          </w:p>
          <w:p w14:paraId="6193C86F" w14:textId="490C32AA" w:rsidR="009811A5" w:rsidRPr="00745948" w:rsidRDefault="009811A5"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M</w:t>
            </w:r>
            <w:r w:rsidRPr="001D5E4C">
              <w:rPr>
                <w:rStyle w:val="HEADINGINLOWERCASE-11PTBOLD"/>
                <w:b w:val="0"/>
                <w:color w:val="auto"/>
              </w:rPr>
              <w:t>onitor compliance with financial regulations, procedures and processes.</w:t>
            </w:r>
          </w:p>
          <w:p w14:paraId="7D7D2F40" w14:textId="54785DB7" w:rsidR="009811A5" w:rsidRPr="001D5E4C" w:rsidRDefault="009811A5"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 xml:space="preserve">Support </w:t>
            </w:r>
            <w:r w:rsidRPr="001D5E4C">
              <w:rPr>
                <w:rStyle w:val="HEADINGINLOWERCASE-11PTBOLD"/>
                <w:b w:val="0"/>
                <w:color w:val="auto"/>
              </w:rPr>
              <w:t>the evaluation of bids for resources and service developmen</w:t>
            </w:r>
            <w:r>
              <w:rPr>
                <w:rStyle w:val="HEADINGINLOWERCASE-11PTBOLD"/>
                <w:b w:val="0"/>
                <w:color w:val="auto"/>
              </w:rPr>
              <w:t>ts</w:t>
            </w:r>
            <w:r w:rsidRPr="001D5E4C">
              <w:rPr>
                <w:rStyle w:val="HEADINGINLOWERCASE-11PTBOLD"/>
                <w:b w:val="0"/>
                <w:color w:val="auto"/>
              </w:rPr>
              <w:t>.</w:t>
            </w:r>
          </w:p>
          <w:p w14:paraId="468A9DCA" w14:textId="6C610695" w:rsidR="009811A5" w:rsidRDefault="009811A5"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E</w:t>
            </w:r>
            <w:r w:rsidRPr="001D5E4C">
              <w:rPr>
                <w:rStyle w:val="HEADINGINLOWERCASE-11PTBOLD"/>
                <w:b w:val="0"/>
                <w:color w:val="auto"/>
              </w:rPr>
              <w:t>nsure prompt completion of all grant claims</w:t>
            </w:r>
            <w:r>
              <w:rPr>
                <w:rStyle w:val="HEADINGINLOWERCASE-11PTBOLD"/>
                <w:b w:val="0"/>
                <w:color w:val="auto"/>
              </w:rPr>
              <w:t>, f</w:t>
            </w:r>
            <w:r w:rsidRPr="001D5E4C">
              <w:rPr>
                <w:rStyle w:val="HEADINGINLOWERCASE-11PTBOLD"/>
                <w:b w:val="0"/>
                <w:color w:val="auto"/>
              </w:rPr>
              <w:t xml:space="preserve">inancial </w:t>
            </w:r>
            <w:r>
              <w:rPr>
                <w:rStyle w:val="HEADINGINLOWERCASE-11PTBOLD"/>
                <w:b w:val="0"/>
                <w:color w:val="auto"/>
              </w:rPr>
              <w:t xml:space="preserve">and </w:t>
            </w:r>
            <w:r w:rsidRPr="001D5E4C">
              <w:rPr>
                <w:rStyle w:val="HEADINGINLOWERCASE-11PTBOLD"/>
                <w:b w:val="0"/>
                <w:color w:val="auto"/>
              </w:rPr>
              <w:t>statistical returns</w:t>
            </w:r>
            <w:r>
              <w:rPr>
                <w:rStyle w:val="HEADINGINLOWERCASE-11PTBOLD"/>
                <w:b w:val="0"/>
                <w:color w:val="auto"/>
              </w:rPr>
              <w:t>.</w:t>
            </w:r>
          </w:p>
          <w:p w14:paraId="4ED42BD1" w14:textId="77777777" w:rsidR="009811A5" w:rsidRDefault="009811A5" w:rsidP="003E7C50">
            <w:pPr>
              <w:pStyle w:val="Header"/>
              <w:numPr>
                <w:ilvl w:val="0"/>
                <w:numId w:val="19"/>
              </w:numPr>
              <w:spacing w:after="0" w:line="240" w:lineRule="auto"/>
              <w:jc w:val="both"/>
              <w:rPr>
                <w:rStyle w:val="HEADINGINLOWERCASE-11PTBOLD"/>
                <w:b w:val="0"/>
                <w:color w:val="auto"/>
              </w:rPr>
            </w:pPr>
            <w:r>
              <w:rPr>
                <w:rStyle w:val="HEADINGINLOWERCASE-11PTBOLD"/>
                <w:b w:val="0"/>
                <w:color w:val="auto"/>
              </w:rPr>
              <w:t>Assist in the preparation of business planning and forecasting models.</w:t>
            </w:r>
          </w:p>
          <w:p w14:paraId="56C4BC21" w14:textId="5A728DD0" w:rsidR="00745948" w:rsidRDefault="00745948" w:rsidP="003E7C50">
            <w:pPr>
              <w:pStyle w:val="BODYTEXTSTYLE"/>
              <w:numPr>
                <w:ilvl w:val="0"/>
                <w:numId w:val="19"/>
              </w:numPr>
              <w:spacing w:after="0" w:line="240" w:lineRule="auto"/>
              <w:jc w:val="both"/>
              <w:rPr>
                <w:rStyle w:val="HEADINGINLOWERCASE-11PTBOLD"/>
                <w:b w:val="0"/>
                <w:color w:val="auto"/>
              </w:rPr>
            </w:pPr>
            <w:r>
              <w:rPr>
                <w:rStyle w:val="HEADINGINLOWERCASE-11PTBOLD"/>
                <w:b w:val="0"/>
                <w:color w:val="auto"/>
              </w:rPr>
              <w:t xml:space="preserve">Support the Section 151 Officer </w:t>
            </w:r>
            <w:r w:rsidRPr="001D5E4C">
              <w:rPr>
                <w:rStyle w:val="HEADINGINLOWERCASE-11PTBOLD"/>
                <w:b w:val="0"/>
                <w:color w:val="auto"/>
              </w:rPr>
              <w:t>to deliver their statutory duties</w:t>
            </w:r>
            <w:r w:rsidR="00BA3321">
              <w:rPr>
                <w:rStyle w:val="HEADINGINLOWERCASE-11PTBOLD"/>
                <w:b w:val="0"/>
                <w:color w:val="auto"/>
              </w:rPr>
              <w:t>.</w:t>
            </w:r>
            <w:r w:rsidRPr="001D5E4C">
              <w:rPr>
                <w:rStyle w:val="HEADINGINLOWERCASE-11PTBOLD"/>
                <w:b w:val="0"/>
                <w:color w:val="auto"/>
              </w:rPr>
              <w:t xml:space="preserve"> </w:t>
            </w:r>
          </w:p>
          <w:p w14:paraId="45D311E2" w14:textId="53BDA968" w:rsidR="00E45ACA" w:rsidRPr="003E7C50" w:rsidRDefault="009811A5" w:rsidP="003E7C50">
            <w:pPr>
              <w:pStyle w:val="BODYTEXTSTYLE"/>
              <w:numPr>
                <w:ilvl w:val="0"/>
                <w:numId w:val="19"/>
              </w:numPr>
              <w:spacing w:after="0" w:line="240" w:lineRule="auto"/>
              <w:jc w:val="both"/>
              <w:rPr>
                <w:rStyle w:val="HEADINGINLOWERCASE-11PTBOLD"/>
                <w:b w:val="0"/>
                <w:color w:val="auto"/>
              </w:rPr>
            </w:pPr>
            <w:r>
              <w:rPr>
                <w:rStyle w:val="HEADINGINLOWERCASE-11PTBOLD"/>
                <w:b w:val="0"/>
                <w:color w:val="auto"/>
              </w:rPr>
              <w:t>Participate in project teams or working groups.</w:t>
            </w:r>
          </w:p>
        </w:tc>
      </w:tr>
    </w:tbl>
    <w:p w14:paraId="2D0E1D58" w14:textId="614F6F59" w:rsidR="004F0694" w:rsidRDefault="004F0694" w:rsidP="009D74E5">
      <w:pPr>
        <w:spacing w:after="0" w:line="240" w:lineRule="auto"/>
      </w:pPr>
    </w:p>
    <w:p w14:paraId="3F6F9F58" w14:textId="3840D008" w:rsidR="00A46480" w:rsidRDefault="00A46480" w:rsidP="009D74E5">
      <w:pPr>
        <w:spacing w:after="0" w:line="240" w:lineRule="auto"/>
      </w:pPr>
    </w:p>
    <w:p w14:paraId="29798D50" w14:textId="372EF7B3" w:rsidR="00A46480" w:rsidRDefault="00A46480" w:rsidP="009D74E5">
      <w:pPr>
        <w:spacing w:after="0" w:line="240" w:lineRule="auto"/>
      </w:pPr>
    </w:p>
    <w:p w14:paraId="1FE16C5D" w14:textId="2606F990" w:rsidR="00A46480" w:rsidRDefault="00A46480" w:rsidP="009D74E5">
      <w:pPr>
        <w:spacing w:after="0" w:line="240" w:lineRule="auto"/>
      </w:pPr>
    </w:p>
    <w:p w14:paraId="74A0D19E" w14:textId="77777777" w:rsidR="00A46480" w:rsidRPr="00581A78" w:rsidRDefault="00A46480"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5237"/>
        <w:gridCol w:w="4411"/>
        <w:gridCol w:w="808"/>
      </w:tblGrid>
      <w:tr w:rsidR="004D586E" w:rsidRPr="00581A78" w14:paraId="1B771264" w14:textId="77777777" w:rsidTr="00E4744E">
        <w:trPr>
          <w:trHeight w:hRule="exact" w:val="554"/>
        </w:trPr>
        <w:tc>
          <w:tcPr>
            <w:tcW w:w="5237"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68C19A88" w14:textId="6652479E" w:rsidR="004D586E" w:rsidRDefault="004D586E" w:rsidP="009B542B">
            <w:pPr>
              <w:pStyle w:val="BODYTEXTSTYLE"/>
              <w:spacing w:after="0"/>
              <w:rPr>
                <w:rStyle w:val="HEADINGINLOWERCASE-11PTBOLD"/>
                <w:color w:val="auto"/>
              </w:rPr>
            </w:pPr>
            <w:r w:rsidRPr="00581A78">
              <w:rPr>
                <w:rStyle w:val="HEADINGINLOWERCASE-11PTBOLD"/>
                <w:color w:val="auto"/>
              </w:rPr>
              <w:t>Qualifications</w:t>
            </w:r>
          </w:p>
          <w:p w14:paraId="7D926E08" w14:textId="48907428" w:rsidR="00E4744E" w:rsidRDefault="00E4744E" w:rsidP="009B542B">
            <w:pPr>
              <w:pStyle w:val="BODYTEXTSTYLE"/>
              <w:spacing w:after="0"/>
              <w:rPr>
                <w:rStyle w:val="HEADINGINLOWERCASE-11PTBOLD"/>
                <w:color w:val="auto"/>
              </w:rPr>
            </w:pPr>
            <w:r>
              <w:rPr>
                <w:rStyle w:val="HEADINGINLOWERCASE-11PTBOLD"/>
                <w:b w:val="0"/>
                <w:color w:val="auto"/>
                <w:sz w:val="21"/>
                <w:szCs w:val="21"/>
              </w:rPr>
              <w:t>F</w:t>
            </w:r>
            <w:r w:rsidRPr="00AC02B0">
              <w:rPr>
                <w:rStyle w:val="HEADINGINLOWERCASE-11PTBOLD"/>
                <w:b w:val="0"/>
                <w:color w:val="auto"/>
                <w:sz w:val="21"/>
                <w:szCs w:val="21"/>
              </w:rPr>
              <w:t>or information about qualification equivalency</w:t>
            </w:r>
            <w:r>
              <w:rPr>
                <w:rStyle w:val="HEADINGINLOWERCASE-11PTBOLD"/>
                <w:b w:val="0"/>
                <w:color w:val="auto"/>
                <w:sz w:val="21"/>
                <w:szCs w:val="21"/>
              </w:rPr>
              <w:t xml:space="preserve"> c</w:t>
            </w:r>
            <w:r w:rsidRPr="00AC02B0">
              <w:rPr>
                <w:rStyle w:val="HEADINGINLOWERCASE-11PTBOLD"/>
                <w:b w:val="0"/>
                <w:color w:val="auto"/>
                <w:sz w:val="21"/>
                <w:szCs w:val="21"/>
              </w:rPr>
              <w:t xml:space="preserve">lick </w:t>
            </w:r>
            <w:hyperlink r:id="rId10" w:history="1">
              <w:r w:rsidRPr="00AC02B0">
                <w:rPr>
                  <w:rStyle w:val="Hyperlink"/>
                  <w:sz w:val="21"/>
                  <w:szCs w:val="21"/>
                </w:rPr>
                <w:t>here</w:t>
              </w:r>
            </w:hyperlink>
          </w:p>
          <w:p w14:paraId="2F213FBA" w14:textId="796D14BD" w:rsidR="00E4744E" w:rsidRPr="00581A78" w:rsidRDefault="00E4744E" w:rsidP="009B542B">
            <w:pPr>
              <w:pStyle w:val="BODYTEXTSTYLE"/>
              <w:spacing w:after="0"/>
              <w:rPr>
                <w:rStyle w:val="HEADINGINLOWERCASE-11PTBOLD"/>
                <w:color w:val="auto"/>
              </w:rPr>
            </w:pPr>
          </w:p>
        </w:tc>
        <w:tc>
          <w:tcPr>
            <w:tcW w:w="4411" w:type="dxa"/>
            <w:tcBorders>
              <w:top w:val="single" w:sz="6" w:space="0" w:color="808080"/>
              <w:left w:val="single" w:sz="8" w:space="0" w:color="DEE3EC"/>
              <w:bottom w:val="single" w:sz="6" w:space="0" w:color="808080"/>
              <w:right w:val="single" w:sz="6" w:space="0" w:color="808080"/>
            </w:tcBorders>
            <w:shd w:val="clear" w:color="auto" w:fill="DEE3EC"/>
          </w:tcPr>
          <w:p w14:paraId="29969166" w14:textId="77777777" w:rsidR="004D586E" w:rsidRPr="00581A78" w:rsidRDefault="004D586E" w:rsidP="00E4744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tcPr>
          <w:p w14:paraId="1054ACD5" w14:textId="77777777" w:rsidR="004D586E" w:rsidRPr="00581A78" w:rsidRDefault="004D586E" w:rsidP="00E4744E">
            <w:pPr>
              <w:pStyle w:val="BODYTEXTSTYLE"/>
              <w:spacing w:after="0"/>
              <w:jc w:val="center"/>
              <w:rPr>
                <w:rStyle w:val="HEADINGINLOWERCASE-11PTBOLD"/>
                <w:color w:val="auto"/>
              </w:rPr>
            </w:pPr>
            <w:r w:rsidRPr="00581A78">
              <w:rPr>
                <w:rStyle w:val="HEADINGINLOWERCASE-11PTBOLD"/>
                <w:color w:val="auto"/>
              </w:rPr>
              <w:t>E/D</w:t>
            </w:r>
          </w:p>
        </w:tc>
      </w:tr>
      <w:tr w:rsidR="00581A78" w:rsidRPr="00581A78" w14:paraId="2911FD32"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4C302A91" w14:textId="06AB7869" w:rsidR="000245A6" w:rsidRPr="003E7C50" w:rsidRDefault="000245A6" w:rsidP="00FB1109">
            <w:pPr>
              <w:pStyle w:val="BODYTEXTSTYLE"/>
              <w:spacing w:after="0" w:line="240" w:lineRule="auto"/>
              <w:rPr>
                <w:rStyle w:val="HEADINGINLOWERCASE-11PTBOLD"/>
                <w:color w:val="auto"/>
                <w:u w:val="single"/>
              </w:rPr>
            </w:pPr>
            <w:r w:rsidRPr="003E7C50">
              <w:rPr>
                <w:rStyle w:val="HEADINGINLOWERCASE-11PTBOLD"/>
                <w:color w:val="auto"/>
                <w:u w:val="single"/>
              </w:rPr>
              <w:t>Entry Level</w:t>
            </w:r>
          </w:p>
          <w:p w14:paraId="787C942D" w14:textId="5E1E6780" w:rsidR="00E45ACA" w:rsidRDefault="002543B4" w:rsidP="003E7C50">
            <w:pPr>
              <w:pStyle w:val="BODYTEXTSTYLE"/>
              <w:numPr>
                <w:ilvl w:val="0"/>
                <w:numId w:val="42"/>
              </w:numPr>
              <w:spacing w:after="0" w:line="240" w:lineRule="auto"/>
              <w:rPr>
                <w:rStyle w:val="HEADINGINLOWERCASE-11PTBOLD"/>
                <w:b w:val="0"/>
                <w:color w:val="auto"/>
              </w:rPr>
            </w:pPr>
            <w:r>
              <w:rPr>
                <w:rStyle w:val="HEADINGINLOWERCASE-11PTBOLD"/>
                <w:b w:val="0"/>
                <w:color w:val="auto"/>
              </w:rPr>
              <w:t xml:space="preserve">Level 2: </w:t>
            </w:r>
            <w:r w:rsidR="009811A5" w:rsidRPr="004F0694">
              <w:rPr>
                <w:rStyle w:val="HEADINGINLOWERCASE-11PTBOLD"/>
                <w:b w:val="0"/>
                <w:color w:val="auto"/>
              </w:rPr>
              <w:t>GCSEs (GCSE Grade A*</w:t>
            </w:r>
            <w:r w:rsidR="004F0694" w:rsidRPr="004F0694">
              <w:rPr>
                <w:rStyle w:val="HEADINGINLOWERCASE-11PTBOLD"/>
                <w:b w:val="0"/>
                <w:color w:val="auto"/>
              </w:rPr>
              <w:t>*</w:t>
            </w:r>
            <w:r w:rsidR="009811A5" w:rsidRPr="004F0694">
              <w:rPr>
                <w:rStyle w:val="HEADINGINLOWERCASE-11PTBOLD"/>
                <w:b w:val="0"/>
                <w:color w:val="auto"/>
              </w:rPr>
              <w:t>-</w:t>
            </w:r>
            <w:r w:rsidR="00D15646">
              <w:rPr>
                <w:rStyle w:val="HEADINGINLOWERCASE-11PTBOLD"/>
                <w:b w:val="0"/>
                <w:color w:val="auto"/>
              </w:rPr>
              <w:t xml:space="preserve"> </w:t>
            </w:r>
            <w:r w:rsidR="009811A5" w:rsidRPr="004F0694">
              <w:rPr>
                <w:rStyle w:val="HEADINGINLOWERCASE-11PTBOLD"/>
                <w:b w:val="0"/>
                <w:color w:val="auto"/>
              </w:rPr>
              <w:t>C</w:t>
            </w:r>
            <w:r w:rsidR="009811A5" w:rsidRPr="008C6D66">
              <w:rPr>
                <w:rStyle w:val="HEADINGINLOWERCASE-11PTBOLD"/>
                <w:b w:val="0"/>
                <w:color w:val="auto"/>
              </w:rPr>
              <w:t xml:space="preserve"> or Grades </w:t>
            </w:r>
            <w:r w:rsidR="009811A5">
              <w:rPr>
                <w:rStyle w:val="HEADINGINLOWERCASE-11PTBOLD"/>
                <w:b w:val="0"/>
                <w:color w:val="auto"/>
              </w:rPr>
              <w:t>9-4</w:t>
            </w:r>
            <w:r w:rsidR="009811A5" w:rsidRPr="008C6D66">
              <w:rPr>
                <w:rStyle w:val="HEADINGINLOWERCASE-11PTBOLD"/>
                <w:b w:val="0"/>
                <w:color w:val="auto"/>
              </w:rPr>
              <w:t>) or equivalent qualification</w:t>
            </w:r>
            <w:r w:rsidR="009811A5">
              <w:rPr>
                <w:rStyle w:val="HEADINGINLOWERCASE-11PTBOLD"/>
                <w:b w:val="0"/>
                <w:color w:val="auto"/>
              </w:rPr>
              <w:t xml:space="preserve"> i</w:t>
            </w:r>
            <w:r w:rsidR="009811A5" w:rsidRPr="00395578">
              <w:rPr>
                <w:rStyle w:val="HEADINGINLOWERCASE-11PTBOLD"/>
                <w:b w:val="0"/>
                <w:color w:val="auto"/>
              </w:rPr>
              <w:t xml:space="preserve">ncluding </w:t>
            </w:r>
            <w:r w:rsidR="00662243">
              <w:rPr>
                <w:rStyle w:val="HEADINGINLOWERCASE-11PTBOLD"/>
                <w:b w:val="0"/>
                <w:color w:val="auto"/>
              </w:rPr>
              <w:t>English and Maths</w:t>
            </w:r>
          </w:p>
          <w:p w14:paraId="06ED6663" w14:textId="4F756F98" w:rsidR="009811A5" w:rsidRDefault="00D16680" w:rsidP="003E7C50">
            <w:pPr>
              <w:pStyle w:val="BODYTEXTSTYLE"/>
              <w:numPr>
                <w:ilvl w:val="0"/>
                <w:numId w:val="42"/>
              </w:numPr>
              <w:spacing w:after="0" w:line="240" w:lineRule="auto"/>
              <w:rPr>
                <w:rStyle w:val="HEADINGINLOWERCASE-11PTBOLD"/>
                <w:b w:val="0"/>
                <w:color w:val="auto"/>
              </w:rPr>
            </w:pPr>
            <w:r>
              <w:rPr>
                <w:rStyle w:val="HEADINGINLOWERCASE-11PTBOLD"/>
                <w:b w:val="0"/>
                <w:color w:val="auto"/>
              </w:rPr>
              <w:t>Level 3</w:t>
            </w:r>
            <w:r w:rsidRPr="004F0694">
              <w:rPr>
                <w:rStyle w:val="HEADINGINLOWERCASE-11PTBOLD"/>
                <w:b w:val="0"/>
                <w:color w:val="auto"/>
              </w:rPr>
              <w:t>:</w:t>
            </w:r>
            <w:r w:rsidR="009811A5" w:rsidRPr="004F0694">
              <w:rPr>
                <w:rStyle w:val="HEADINGINLOWERCASE-11PTBOLD"/>
                <w:b w:val="0"/>
                <w:color w:val="auto"/>
              </w:rPr>
              <w:t xml:space="preserve"> A levels (Grade A*-</w:t>
            </w:r>
            <w:r w:rsidR="00D15646">
              <w:rPr>
                <w:rStyle w:val="HEADINGINLOWERCASE-11PTBOLD"/>
                <w:b w:val="0"/>
                <w:color w:val="auto"/>
              </w:rPr>
              <w:t xml:space="preserve"> </w:t>
            </w:r>
            <w:r w:rsidR="009811A5" w:rsidRPr="004F0694">
              <w:rPr>
                <w:rStyle w:val="HEADINGINLOWERCASE-11PTBOLD"/>
                <w:b w:val="0"/>
                <w:color w:val="auto"/>
              </w:rPr>
              <w:t>C)</w:t>
            </w:r>
            <w:r w:rsidR="009811A5">
              <w:rPr>
                <w:rStyle w:val="HEADINGINLOWERCASE-11PTBOLD"/>
                <w:b w:val="0"/>
                <w:color w:val="auto"/>
              </w:rPr>
              <w:t xml:space="preserve"> </w:t>
            </w:r>
          </w:p>
          <w:p w14:paraId="78FAAE0F" w14:textId="43F47594" w:rsidR="000245A6" w:rsidRDefault="000245A6" w:rsidP="00FB1109">
            <w:pPr>
              <w:pStyle w:val="BODYTEXTSTYLE"/>
              <w:spacing w:after="0" w:line="240" w:lineRule="auto"/>
              <w:rPr>
                <w:rStyle w:val="HEADINGINLOWERCASE-11PTBOLD"/>
                <w:b w:val="0"/>
                <w:color w:val="auto"/>
              </w:rPr>
            </w:pPr>
          </w:p>
          <w:p w14:paraId="7C0EDDC0" w14:textId="77777777" w:rsidR="004F0694" w:rsidRPr="004F0694" w:rsidRDefault="004F0694" w:rsidP="004F0694">
            <w:pPr>
              <w:pStyle w:val="BODYTEXTSTYLE"/>
              <w:spacing w:after="0" w:line="240" w:lineRule="auto"/>
              <w:rPr>
                <w:rStyle w:val="HEADINGINLOWERCASE-11PTBOLD"/>
                <w:b w:val="0"/>
                <w:color w:val="auto"/>
              </w:rPr>
            </w:pPr>
            <w:r w:rsidRPr="004F0694">
              <w:rPr>
                <w:rStyle w:val="HEADINGINLOWERCASE-11PTBOLD"/>
                <w:color w:val="auto"/>
                <w:u w:val="single"/>
              </w:rPr>
              <w:t xml:space="preserve">Accountancy Assistant Level </w:t>
            </w:r>
          </w:p>
          <w:p w14:paraId="5E4D72F7" w14:textId="42B38555" w:rsidR="00E45ACA" w:rsidRPr="00662243" w:rsidRDefault="000245A6" w:rsidP="00FB1109">
            <w:pPr>
              <w:pStyle w:val="BODYTEXTSTYLE"/>
              <w:numPr>
                <w:ilvl w:val="0"/>
                <w:numId w:val="43"/>
              </w:numPr>
              <w:spacing w:after="0" w:line="240" w:lineRule="auto"/>
              <w:rPr>
                <w:rStyle w:val="HEADINGINLOWERCASE-11PTBOLD"/>
                <w:b w:val="0"/>
                <w:color w:val="auto"/>
              </w:rPr>
            </w:pPr>
            <w:r w:rsidRPr="000245A6">
              <w:rPr>
                <w:rStyle w:val="HEADINGINLOWERCASE-11PTBOLD"/>
                <w:b w:val="0"/>
                <w:color w:val="auto"/>
              </w:rPr>
              <w:t>AAT Level 3 Diploma in Accounting</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753449D6" w14:textId="2C39B07A" w:rsidR="002543B4" w:rsidRDefault="002543B4" w:rsidP="009B542B">
            <w:pPr>
              <w:pStyle w:val="BODYTEXTSTYLE"/>
              <w:spacing w:after="0"/>
              <w:rPr>
                <w:rStyle w:val="HEADINGINLOWERCASE-11PTBOLD"/>
                <w:b w:val="0"/>
                <w:color w:val="auto"/>
              </w:rPr>
            </w:pPr>
          </w:p>
          <w:p w14:paraId="5645BCE6" w14:textId="79367B74" w:rsidR="009811A5" w:rsidRDefault="009811A5" w:rsidP="009B542B">
            <w:pPr>
              <w:pStyle w:val="BODYTEXTSTYLE"/>
              <w:spacing w:after="0"/>
              <w:rPr>
                <w:rStyle w:val="HEADINGINLOWERCASE-11PTBOLD"/>
                <w:b w:val="0"/>
                <w:color w:val="auto"/>
              </w:rPr>
            </w:pPr>
            <w:r>
              <w:rPr>
                <w:rStyle w:val="HEADINGINLOWERCASE-11PTBOLD"/>
                <w:b w:val="0"/>
                <w:color w:val="auto"/>
              </w:rPr>
              <w:t>E</w:t>
            </w:r>
          </w:p>
          <w:p w14:paraId="3A2B1829" w14:textId="77777777" w:rsidR="009811A5" w:rsidRDefault="009811A5" w:rsidP="009B542B">
            <w:pPr>
              <w:pStyle w:val="BODYTEXTSTYLE"/>
              <w:spacing w:after="0"/>
              <w:rPr>
                <w:rStyle w:val="HEADINGINLOWERCASE-11PTBOLD"/>
                <w:b w:val="0"/>
                <w:color w:val="auto"/>
              </w:rPr>
            </w:pPr>
          </w:p>
          <w:p w14:paraId="458F97C3" w14:textId="0B1179B0" w:rsidR="000245A6" w:rsidRDefault="004F0694" w:rsidP="009B542B">
            <w:pPr>
              <w:pStyle w:val="BODYTEXTSTYLE"/>
              <w:spacing w:after="0"/>
              <w:rPr>
                <w:rStyle w:val="HEADINGINLOWERCASE-11PTBOLD"/>
                <w:b w:val="0"/>
                <w:color w:val="auto"/>
              </w:rPr>
            </w:pPr>
            <w:r>
              <w:rPr>
                <w:rStyle w:val="HEADINGINLOWERCASE-11PTBOLD"/>
                <w:b w:val="0"/>
                <w:color w:val="auto"/>
              </w:rPr>
              <w:t>D</w:t>
            </w:r>
          </w:p>
          <w:p w14:paraId="387617C6" w14:textId="257AE1AB" w:rsidR="004F0694" w:rsidRDefault="004F0694" w:rsidP="009B542B">
            <w:pPr>
              <w:pStyle w:val="BODYTEXTSTYLE"/>
              <w:spacing w:after="0"/>
              <w:rPr>
                <w:rStyle w:val="HEADINGINLOWERCASE-11PTBOLD"/>
                <w:b w:val="0"/>
                <w:color w:val="auto"/>
              </w:rPr>
            </w:pPr>
          </w:p>
          <w:p w14:paraId="763035AF" w14:textId="77777777" w:rsidR="004F0694" w:rsidRDefault="004F0694" w:rsidP="009B542B">
            <w:pPr>
              <w:pStyle w:val="BODYTEXTSTYLE"/>
              <w:spacing w:after="0"/>
              <w:rPr>
                <w:rStyle w:val="HEADINGINLOWERCASE-11PTBOLD"/>
                <w:b w:val="0"/>
                <w:color w:val="auto"/>
              </w:rPr>
            </w:pPr>
          </w:p>
          <w:p w14:paraId="5C4047DE" w14:textId="6E4E50F5" w:rsidR="000245A6" w:rsidRPr="00581A78" w:rsidRDefault="000245A6" w:rsidP="009B542B">
            <w:pPr>
              <w:pStyle w:val="BODYTEXTSTYLE"/>
              <w:spacing w:after="0"/>
              <w:rPr>
                <w:rStyle w:val="HEADINGINLOWERCASE-11PTBOLD"/>
                <w:b w:val="0"/>
                <w:color w:val="auto"/>
              </w:rPr>
            </w:pPr>
            <w:r>
              <w:rPr>
                <w:rStyle w:val="HEADINGINLOWERCASE-11PTBOLD"/>
                <w:b w:val="0"/>
                <w:color w:val="auto"/>
              </w:rPr>
              <w:t>E</w:t>
            </w:r>
          </w:p>
        </w:tc>
      </w:tr>
    </w:tbl>
    <w:p w14:paraId="322B3012"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14:paraId="20108E70"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3DDFF243" w14:textId="77777777"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14:paraId="535DD85E" w14:textId="77777777" w:rsidR="00E45ACA" w:rsidRPr="00581A78" w:rsidRDefault="00E45ACA" w:rsidP="00C82487">
            <w:pPr>
              <w:pStyle w:val="BODYTEXTSTYLE"/>
              <w:spacing w:after="0"/>
              <w:rPr>
                <w:rStyle w:val="HEADINGINLOWERCASE-11PTBOLD"/>
                <w:color w:val="auto"/>
              </w:rPr>
            </w:pPr>
          </w:p>
          <w:p w14:paraId="52427ACB" w14:textId="77777777"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5B6DA61F" w14:textId="77777777"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188ACE14" w14:textId="77777777" w:rsidR="005677FC" w:rsidRPr="00581A78" w:rsidRDefault="005677FC" w:rsidP="00C82487">
            <w:pPr>
              <w:pStyle w:val="BODYTEXTSTYLE"/>
              <w:spacing w:after="0"/>
              <w:jc w:val="center"/>
              <w:rPr>
                <w:rStyle w:val="HEADINGINLOWERCASE-11PTBOLD"/>
                <w:color w:val="auto"/>
              </w:rPr>
            </w:pPr>
            <w:r w:rsidRPr="00581A78">
              <w:rPr>
                <w:rStyle w:val="HEADINGINLOWERCASE-11PTBOLD"/>
                <w:color w:val="auto"/>
              </w:rPr>
              <w:t>E/D</w:t>
            </w:r>
          </w:p>
        </w:tc>
      </w:tr>
      <w:tr w:rsidR="00581A78" w:rsidRPr="00581A78" w14:paraId="2870B515"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1F003360" w14:textId="1433C30D" w:rsidR="009B6CD1" w:rsidRPr="00662243" w:rsidRDefault="009B6CD1" w:rsidP="00A51BF0">
            <w:pPr>
              <w:pStyle w:val="BODYTEXTSTYLE"/>
              <w:spacing w:after="0" w:line="240" w:lineRule="auto"/>
              <w:jc w:val="both"/>
              <w:rPr>
                <w:rStyle w:val="HEADINGINLOWERCASE-11PTBOLD"/>
                <w:color w:val="auto"/>
                <w:u w:val="single"/>
              </w:rPr>
            </w:pPr>
            <w:r w:rsidRPr="00662243">
              <w:rPr>
                <w:rStyle w:val="HEADINGINLOWERCASE-11PTBOLD"/>
                <w:color w:val="auto"/>
                <w:u w:val="single"/>
              </w:rPr>
              <w:t>Entry Level</w:t>
            </w:r>
          </w:p>
          <w:p w14:paraId="363528DE" w14:textId="6DD175C3" w:rsidR="004B6427" w:rsidRDefault="004C56BB" w:rsidP="00A51BF0">
            <w:pPr>
              <w:pStyle w:val="BODYTEXTSTYLE"/>
              <w:spacing w:after="0" w:line="240" w:lineRule="auto"/>
              <w:jc w:val="both"/>
              <w:rPr>
                <w:rStyle w:val="HEADINGINLOWERCASE-11PTBOLD"/>
                <w:color w:val="auto"/>
                <w:u w:val="single"/>
              </w:rPr>
            </w:pPr>
            <w:r w:rsidRPr="004C56BB">
              <w:rPr>
                <w:rStyle w:val="HEADINGINLOWERCASE-11PTBOLD"/>
                <w:color w:val="auto"/>
                <w:u w:val="single"/>
              </w:rPr>
              <w:t>Knowledge</w:t>
            </w:r>
          </w:p>
          <w:p w14:paraId="1B09ACE3" w14:textId="7D995FE6" w:rsidR="008E487F" w:rsidRPr="008E487F" w:rsidRDefault="00A51BF0" w:rsidP="00A51BF0">
            <w:pPr>
              <w:pStyle w:val="BODYTEXTSTYLE"/>
              <w:numPr>
                <w:ilvl w:val="0"/>
                <w:numId w:val="37"/>
              </w:numPr>
              <w:spacing w:after="0" w:line="240" w:lineRule="auto"/>
              <w:jc w:val="both"/>
              <w:rPr>
                <w:rStyle w:val="HEADINGINLOWERCASE-11PTBOLD"/>
                <w:b w:val="0"/>
                <w:color w:val="000000" w:themeColor="text1"/>
              </w:rPr>
            </w:pPr>
            <w:r>
              <w:rPr>
                <w:rStyle w:val="HEADINGINLOWERCASE-11PTBOLD"/>
                <w:b w:val="0"/>
                <w:color w:val="000000" w:themeColor="text1"/>
              </w:rPr>
              <w:t>K</w:t>
            </w:r>
            <w:r w:rsidR="008E487F" w:rsidRPr="00715198">
              <w:rPr>
                <w:rStyle w:val="HEADINGINLOWERCASE-11PTBOLD"/>
                <w:b w:val="0"/>
                <w:color w:val="000000" w:themeColor="text1"/>
              </w:rPr>
              <w:t xml:space="preserve">nowledge of ICT applications such as </w:t>
            </w:r>
            <w:r w:rsidR="002543B4">
              <w:rPr>
                <w:rStyle w:val="HEADINGINLOWERCASE-11PTBOLD"/>
                <w:b w:val="0"/>
                <w:color w:val="000000" w:themeColor="text1"/>
              </w:rPr>
              <w:t>Microsoft Word,</w:t>
            </w:r>
            <w:r w:rsidR="008E487F" w:rsidRPr="00715198">
              <w:rPr>
                <w:rStyle w:val="HEADINGINLOWERCASE-11PTBOLD"/>
                <w:b w:val="0"/>
                <w:color w:val="000000" w:themeColor="text1"/>
              </w:rPr>
              <w:t xml:space="preserve"> Excel, </w:t>
            </w:r>
            <w:r w:rsidR="002543B4">
              <w:rPr>
                <w:rStyle w:val="HEADINGINLOWERCASE-11PTBOLD"/>
                <w:b w:val="0"/>
                <w:color w:val="000000" w:themeColor="text1"/>
              </w:rPr>
              <w:t xml:space="preserve">Outlook, </w:t>
            </w:r>
            <w:r w:rsidR="002543B4" w:rsidRPr="00715198">
              <w:rPr>
                <w:rStyle w:val="HEADINGINLOWERCASE-11PTBOLD"/>
                <w:b w:val="0"/>
                <w:color w:val="000000" w:themeColor="text1"/>
              </w:rPr>
              <w:t xml:space="preserve">Teams </w:t>
            </w:r>
            <w:r w:rsidR="002543B4">
              <w:rPr>
                <w:rStyle w:val="HEADINGINLOWERCASE-11PTBOLD"/>
                <w:b w:val="0"/>
                <w:color w:val="000000" w:themeColor="text1"/>
              </w:rPr>
              <w:t xml:space="preserve">and </w:t>
            </w:r>
            <w:r w:rsidR="008E487F" w:rsidRPr="00715198">
              <w:rPr>
                <w:rStyle w:val="HEADINGINLOWERCASE-11PTBOLD"/>
                <w:b w:val="0"/>
                <w:color w:val="000000" w:themeColor="text1"/>
              </w:rPr>
              <w:t>PowerPoint</w:t>
            </w:r>
          </w:p>
          <w:p w14:paraId="789626B8" w14:textId="77777777" w:rsidR="004C56BB" w:rsidRPr="00031446" w:rsidRDefault="004C56BB" w:rsidP="00A51BF0">
            <w:pPr>
              <w:pStyle w:val="BODYTEXTSTYLE"/>
              <w:spacing w:after="0" w:line="240" w:lineRule="auto"/>
              <w:jc w:val="both"/>
              <w:rPr>
                <w:rStyle w:val="HEADINGINLOWERCASE-11PTBOLD"/>
                <w:b w:val="0"/>
                <w:color w:val="auto"/>
              </w:rPr>
            </w:pPr>
          </w:p>
          <w:p w14:paraId="335853DC" w14:textId="77777777" w:rsidR="004C56BB" w:rsidRPr="004C56BB" w:rsidRDefault="004C56BB" w:rsidP="00A51BF0">
            <w:pPr>
              <w:pStyle w:val="BODYTEXTSTYLE"/>
              <w:spacing w:after="0" w:line="240" w:lineRule="auto"/>
              <w:jc w:val="both"/>
              <w:rPr>
                <w:rStyle w:val="HEADINGINLOWERCASE-11PTBOLD"/>
                <w:color w:val="auto"/>
                <w:u w:val="single"/>
              </w:rPr>
            </w:pPr>
            <w:r w:rsidRPr="004C56BB">
              <w:rPr>
                <w:rStyle w:val="HEADINGINLOWERCASE-11PTBOLD"/>
                <w:color w:val="auto"/>
                <w:u w:val="single"/>
              </w:rPr>
              <w:t>Skills</w:t>
            </w:r>
          </w:p>
          <w:p w14:paraId="0D43F01F" w14:textId="6B35FCCE" w:rsidR="004F0694" w:rsidRPr="004F0694" w:rsidRDefault="004F0694" w:rsidP="00A51BF0">
            <w:pPr>
              <w:pStyle w:val="ListParagraph"/>
              <w:numPr>
                <w:ilvl w:val="0"/>
                <w:numId w:val="37"/>
              </w:numPr>
              <w:spacing w:after="0" w:line="240" w:lineRule="auto"/>
              <w:jc w:val="both"/>
              <w:rPr>
                <w:rStyle w:val="HEADINGINLOWERCASE-11PTBOLD"/>
                <w:b w:val="0"/>
                <w:color w:val="000000" w:themeColor="text1"/>
                <w:lang w:val="en-GB"/>
              </w:rPr>
            </w:pPr>
            <w:r w:rsidRPr="004F0694">
              <w:rPr>
                <w:rStyle w:val="HEADINGINLOWERCASE-11PTBOLD"/>
                <w:b w:val="0"/>
                <w:color w:val="000000" w:themeColor="text1"/>
                <w:lang w:val="en-GB"/>
              </w:rPr>
              <w:t>Good ICT skills</w:t>
            </w:r>
          </w:p>
          <w:p w14:paraId="3FB98D38" w14:textId="402F5919" w:rsidR="008E487F" w:rsidRPr="00D15646" w:rsidRDefault="008E487F" w:rsidP="00A51BF0">
            <w:pPr>
              <w:pStyle w:val="Header"/>
              <w:numPr>
                <w:ilvl w:val="0"/>
                <w:numId w:val="37"/>
              </w:numPr>
              <w:tabs>
                <w:tab w:val="clear" w:pos="4153"/>
                <w:tab w:val="clear" w:pos="8306"/>
              </w:tabs>
              <w:spacing w:after="0" w:line="240" w:lineRule="auto"/>
              <w:jc w:val="both"/>
              <w:rPr>
                <w:rStyle w:val="HEADINGINLOWERCASE-11PTBOLD"/>
                <w:b w:val="0"/>
                <w:color w:val="000000" w:themeColor="text1"/>
              </w:rPr>
            </w:pPr>
            <w:r>
              <w:rPr>
                <w:rStyle w:val="HEADINGINLOWERCASE-11PTBOLD"/>
                <w:b w:val="0"/>
                <w:color w:val="000000" w:themeColor="text1"/>
              </w:rPr>
              <w:t xml:space="preserve">Ability to </w:t>
            </w:r>
            <w:r w:rsidRPr="008E4ABA">
              <w:rPr>
                <w:rStyle w:val="HEADINGINLOWERCASE-11PTBOLD"/>
                <w:b w:val="0"/>
                <w:color w:val="000000" w:themeColor="text1"/>
              </w:rPr>
              <w:t xml:space="preserve">work </w:t>
            </w:r>
            <w:r w:rsidRPr="00715198">
              <w:rPr>
                <w:rStyle w:val="HEADINGINLOWERCASE-11PTBOLD"/>
                <w:b w:val="0"/>
                <w:color w:val="auto"/>
              </w:rPr>
              <w:t>both on own and as part of a team</w:t>
            </w:r>
            <w:r w:rsidRPr="008E4ABA">
              <w:rPr>
                <w:rStyle w:val="HEADINGINLOWERCASE-11PTBOLD"/>
                <w:b w:val="0"/>
                <w:color w:val="000000" w:themeColor="text1"/>
              </w:rPr>
              <w:tab/>
            </w:r>
            <w:r w:rsidRPr="00D15646">
              <w:rPr>
                <w:rStyle w:val="HEADINGINLOWERCASE-11PTBOLD"/>
                <w:b w:val="0"/>
                <w:color w:val="000000" w:themeColor="text1"/>
              </w:rPr>
              <w:tab/>
              <w:t xml:space="preserve">   </w:t>
            </w:r>
            <w:r w:rsidRPr="00D15646">
              <w:rPr>
                <w:rStyle w:val="HEADINGINLOWERCASE-11PTBOLD"/>
                <w:b w:val="0"/>
                <w:color w:val="000000" w:themeColor="text1"/>
              </w:rPr>
              <w:tab/>
              <w:t xml:space="preserve">     </w:t>
            </w:r>
          </w:p>
          <w:p w14:paraId="51BB373F" w14:textId="4A7DB1F6" w:rsidR="002543B4" w:rsidRDefault="008E487F" w:rsidP="00A51BF0">
            <w:pPr>
              <w:pStyle w:val="Header"/>
              <w:numPr>
                <w:ilvl w:val="0"/>
                <w:numId w:val="37"/>
              </w:numPr>
              <w:tabs>
                <w:tab w:val="clear" w:pos="4153"/>
                <w:tab w:val="clear" w:pos="8306"/>
              </w:tabs>
              <w:spacing w:after="0" w:line="240" w:lineRule="auto"/>
              <w:jc w:val="both"/>
              <w:rPr>
                <w:rStyle w:val="HEADINGINLOWERCASE-11PTBOLD"/>
                <w:b w:val="0"/>
                <w:color w:val="000000" w:themeColor="text1"/>
              </w:rPr>
            </w:pPr>
            <w:r w:rsidRPr="008E4ABA">
              <w:rPr>
                <w:rStyle w:val="HEADINGINLOWERCASE-11PTBOLD"/>
                <w:b w:val="0"/>
                <w:color w:val="000000" w:themeColor="text1"/>
              </w:rPr>
              <w:t>Good communication skills</w:t>
            </w:r>
            <w:r w:rsidR="00A51BF0">
              <w:rPr>
                <w:rStyle w:val="HEADINGINLOWERCASE-11PTBOLD"/>
                <w:b w:val="0"/>
                <w:color w:val="000000" w:themeColor="text1"/>
              </w:rPr>
              <w:t>, both written and verbal</w:t>
            </w:r>
            <w:r w:rsidRPr="008E4ABA">
              <w:rPr>
                <w:rStyle w:val="HEADINGINLOWERCASE-11PTBOLD"/>
                <w:b w:val="0"/>
                <w:color w:val="000000" w:themeColor="text1"/>
              </w:rPr>
              <w:tab/>
            </w:r>
          </w:p>
          <w:p w14:paraId="4C6B650D" w14:textId="5D252E65" w:rsidR="008E487F" w:rsidRPr="008E4ABA" w:rsidRDefault="002543B4" w:rsidP="00A51BF0">
            <w:pPr>
              <w:pStyle w:val="Header"/>
              <w:numPr>
                <w:ilvl w:val="0"/>
                <w:numId w:val="37"/>
              </w:numPr>
              <w:tabs>
                <w:tab w:val="clear" w:pos="4153"/>
                <w:tab w:val="clear" w:pos="8306"/>
              </w:tabs>
              <w:spacing w:after="0" w:line="240" w:lineRule="auto"/>
              <w:jc w:val="both"/>
              <w:rPr>
                <w:rStyle w:val="HEADINGINLOWERCASE-11PTBOLD"/>
                <w:b w:val="0"/>
                <w:color w:val="000000" w:themeColor="text1"/>
              </w:rPr>
            </w:pPr>
            <w:r>
              <w:rPr>
                <w:rStyle w:val="HEADINGINLOWERCASE-11PTBOLD"/>
                <w:b w:val="0"/>
                <w:color w:val="000000" w:themeColor="text1"/>
              </w:rPr>
              <w:t>Good numeracy skills</w:t>
            </w:r>
            <w:r w:rsidR="008E487F" w:rsidRPr="008E4ABA">
              <w:rPr>
                <w:rStyle w:val="HEADINGINLOWERCASE-11PTBOLD"/>
                <w:b w:val="0"/>
                <w:color w:val="000000" w:themeColor="text1"/>
              </w:rPr>
              <w:tab/>
            </w:r>
            <w:r w:rsidR="008E487F" w:rsidRPr="008E4ABA">
              <w:rPr>
                <w:rStyle w:val="HEADINGINLOWERCASE-11PTBOLD"/>
                <w:b w:val="0"/>
                <w:color w:val="000000" w:themeColor="text1"/>
              </w:rPr>
              <w:tab/>
            </w:r>
            <w:r w:rsidR="008E487F" w:rsidRPr="008E4ABA">
              <w:rPr>
                <w:rStyle w:val="HEADINGINLOWERCASE-11PTBOLD"/>
                <w:b w:val="0"/>
                <w:color w:val="000000" w:themeColor="text1"/>
              </w:rPr>
              <w:tab/>
            </w:r>
            <w:r w:rsidR="008E487F" w:rsidRPr="008E4ABA">
              <w:rPr>
                <w:rStyle w:val="HEADINGINLOWERCASE-11PTBOLD"/>
                <w:b w:val="0"/>
                <w:color w:val="000000" w:themeColor="text1"/>
              </w:rPr>
              <w:tab/>
            </w:r>
            <w:r w:rsidR="008E487F" w:rsidRPr="008E4ABA">
              <w:rPr>
                <w:rStyle w:val="HEADINGINLOWERCASE-11PTBOLD"/>
                <w:b w:val="0"/>
                <w:color w:val="000000" w:themeColor="text1"/>
              </w:rPr>
              <w:tab/>
              <w:t xml:space="preserve">  </w:t>
            </w:r>
            <w:r w:rsidR="008E487F" w:rsidRPr="008E4ABA">
              <w:rPr>
                <w:rStyle w:val="HEADINGINLOWERCASE-11PTBOLD"/>
                <w:b w:val="0"/>
                <w:color w:val="000000" w:themeColor="text1"/>
              </w:rPr>
              <w:tab/>
              <w:t xml:space="preserve">     </w:t>
            </w:r>
          </w:p>
          <w:p w14:paraId="45B3BA3C" w14:textId="5320FB70" w:rsidR="008E487F" w:rsidRPr="009E221A" w:rsidRDefault="00A51BF0" w:rsidP="00A51BF0">
            <w:pPr>
              <w:pStyle w:val="Header"/>
              <w:numPr>
                <w:ilvl w:val="0"/>
                <w:numId w:val="37"/>
              </w:numPr>
              <w:tabs>
                <w:tab w:val="clear" w:pos="4153"/>
                <w:tab w:val="clear" w:pos="8306"/>
              </w:tabs>
              <w:spacing w:after="0" w:line="240" w:lineRule="auto"/>
              <w:jc w:val="both"/>
              <w:rPr>
                <w:rStyle w:val="HEADINGINLOWERCASE-11PTBOLD"/>
                <w:b w:val="0"/>
                <w:color w:val="000000" w:themeColor="text1"/>
              </w:rPr>
            </w:pPr>
            <w:r>
              <w:rPr>
                <w:rStyle w:val="HEADINGINLOWERCASE-11PTBOLD"/>
                <w:b w:val="0"/>
                <w:color w:val="000000" w:themeColor="text1"/>
              </w:rPr>
              <w:t xml:space="preserve">Good </w:t>
            </w:r>
            <w:r w:rsidR="008E487F" w:rsidRPr="008E4ABA">
              <w:rPr>
                <w:rStyle w:val="HEADINGINLOWERCASE-11PTBOLD"/>
                <w:b w:val="0"/>
                <w:color w:val="000000" w:themeColor="text1"/>
              </w:rPr>
              <w:t xml:space="preserve">interpersonal skills </w:t>
            </w:r>
            <w:r w:rsidR="008E487F" w:rsidRPr="009E221A">
              <w:rPr>
                <w:rStyle w:val="HEADINGINLOWERCASE-11PTBOLD"/>
                <w:b w:val="0"/>
                <w:color w:val="000000" w:themeColor="text1"/>
              </w:rPr>
              <w:tab/>
            </w:r>
            <w:r w:rsidR="008E487F" w:rsidRPr="009E221A">
              <w:rPr>
                <w:rStyle w:val="HEADINGINLOWERCASE-11PTBOLD"/>
                <w:b w:val="0"/>
                <w:color w:val="000000" w:themeColor="text1"/>
              </w:rPr>
              <w:tab/>
              <w:t xml:space="preserve">  </w:t>
            </w:r>
            <w:r w:rsidR="008E487F" w:rsidRPr="009E221A">
              <w:rPr>
                <w:rStyle w:val="HEADINGINLOWERCASE-11PTBOLD"/>
                <w:b w:val="0"/>
                <w:color w:val="000000" w:themeColor="text1"/>
              </w:rPr>
              <w:tab/>
            </w:r>
            <w:r w:rsidR="008E487F" w:rsidRPr="009E221A">
              <w:rPr>
                <w:rStyle w:val="HEADINGINLOWERCASE-11PTBOLD"/>
                <w:b w:val="0"/>
                <w:color w:val="000000" w:themeColor="text1"/>
              </w:rPr>
              <w:tab/>
              <w:t xml:space="preserve">     </w:t>
            </w:r>
            <w:r w:rsidR="002543B4" w:rsidRPr="009E221A">
              <w:rPr>
                <w:rStyle w:val="HEADINGINLOWERCASE-11PTBOLD"/>
                <w:b w:val="0"/>
                <w:color w:val="000000" w:themeColor="text1"/>
              </w:rPr>
              <w:tab/>
            </w:r>
            <w:r w:rsidR="008E487F" w:rsidRPr="009E221A">
              <w:rPr>
                <w:rStyle w:val="HEADINGINLOWERCASE-11PTBOLD"/>
                <w:b w:val="0"/>
                <w:color w:val="000000" w:themeColor="text1"/>
              </w:rPr>
              <w:t xml:space="preserve">   </w:t>
            </w:r>
            <w:r w:rsidR="008E487F" w:rsidRPr="009E221A">
              <w:rPr>
                <w:rStyle w:val="HEADINGINLOWERCASE-11PTBOLD"/>
                <w:b w:val="0"/>
                <w:color w:val="000000" w:themeColor="text1"/>
              </w:rPr>
              <w:tab/>
              <w:t xml:space="preserve">    </w:t>
            </w:r>
          </w:p>
          <w:p w14:paraId="7236FDDE" w14:textId="77777777" w:rsidR="008E487F" w:rsidRPr="002543B4" w:rsidRDefault="008E487F" w:rsidP="00A51BF0">
            <w:pPr>
              <w:pStyle w:val="BODYTEXTSTYLE"/>
              <w:spacing w:after="0" w:line="240" w:lineRule="auto"/>
              <w:ind w:left="720"/>
              <w:jc w:val="both"/>
              <w:rPr>
                <w:rStyle w:val="HEADINGINLOWERCASE-11PTBOLD"/>
                <w:b w:val="0"/>
                <w:color w:val="000000" w:themeColor="text1"/>
              </w:rPr>
            </w:pPr>
          </w:p>
          <w:p w14:paraId="196BC70A" w14:textId="77777777" w:rsidR="004C56BB" w:rsidRPr="004C56BB" w:rsidRDefault="004C56BB" w:rsidP="00A51BF0">
            <w:pPr>
              <w:pStyle w:val="BODYTEXTSTYLE"/>
              <w:spacing w:after="0" w:line="240" w:lineRule="auto"/>
              <w:jc w:val="both"/>
              <w:rPr>
                <w:rStyle w:val="HEADINGINLOWERCASE-11PTBOLD"/>
                <w:color w:val="auto"/>
                <w:u w:val="single"/>
              </w:rPr>
            </w:pPr>
            <w:r w:rsidRPr="004C56BB">
              <w:rPr>
                <w:rStyle w:val="HEADINGINLOWERCASE-11PTBOLD"/>
                <w:color w:val="auto"/>
                <w:u w:val="single"/>
              </w:rPr>
              <w:t xml:space="preserve">Experience </w:t>
            </w:r>
          </w:p>
          <w:p w14:paraId="4B38867B" w14:textId="08D749FA" w:rsidR="00E45ACA" w:rsidRDefault="00EC29D9" w:rsidP="00A51BF0">
            <w:pPr>
              <w:pStyle w:val="BODYTEXTSTYLE"/>
              <w:spacing w:after="0" w:line="240" w:lineRule="auto"/>
              <w:jc w:val="both"/>
              <w:rPr>
                <w:rStyle w:val="HEADINGINLOWERCASE-11PTBOLD"/>
                <w:b w:val="0"/>
                <w:color w:val="auto"/>
              </w:rPr>
            </w:pPr>
            <w:r>
              <w:rPr>
                <w:rStyle w:val="HEADINGINLOWERCASE-11PTBOLD"/>
                <w:b w:val="0"/>
                <w:color w:val="auto"/>
              </w:rPr>
              <w:t>N/A</w:t>
            </w:r>
          </w:p>
          <w:p w14:paraId="5BB45A80" w14:textId="77777777" w:rsidR="004F0694" w:rsidRDefault="004F0694" w:rsidP="00A51BF0">
            <w:pPr>
              <w:pStyle w:val="BODYTEXTSTYLE"/>
              <w:spacing w:after="0" w:line="240" w:lineRule="auto"/>
              <w:jc w:val="both"/>
              <w:rPr>
                <w:rStyle w:val="HEADINGINLOWERCASE-11PTBOLD"/>
                <w:b w:val="0"/>
                <w:color w:val="auto"/>
              </w:rPr>
            </w:pPr>
          </w:p>
          <w:p w14:paraId="1DA31A80" w14:textId="77777777" w:rsidR="004F0694" w:rsidRDefault="004F0694" w:rsidP="00A51BF0">
            <w:pPr>
              <w:pStyle w:val="BODYTEXTSTYLE"/>
              <w:spacing w:after="0" w:line="240" w:lineRule="auto"/>
              <w:jc w:val="both"/>
              <w:rPr>
                <w:rStyle w:val="HEADINGINLOWERCASE-11PTBOLD"/>
                <w:color w:val="auto"/>
                <w:u w:val="single"/>
              </w:rPr>
            </w:pPr>
            <w:r w:rsidRPr="004F0694">
              <w:rPr>
                <w:rStyle w:val="HEADINGINLOWERCASE-11PTBOLD"/>
                <w:color w:val="auto"/>
                <w:u w:val="single"/>
              </w:rPr>
              <w:t xml:space="preserve">Accountancy Assistant Level </w:t>
            </w:r>
          </w:p>
          <w:p w14:paraId="6404110C" w14:textId="5F10ABFE" w:rsidR="009E221A" w:rsidRDefault="009E221A" w:rsidP="00A51BF0">
            <w:pPr>
              <w:pStyle w:val="BODYTEXTSTYLE"/>
              <w:spacing w:after="0" w:line="240" w:lineRule="auto"/>
              <w:jc w:val="both"/>
              <w:rPr>
                <w:rStyle w:val="HEADINGINLOWERCASE-11PTBOLD"/>
                <w:color w:val="auto"/>
                <w:u w:val="single"/>
              </w:rPr>
            </w:pPr>
            <w:r w:rsidRPr="004C56BB">
              <w:rPr>
                <w:rStyle w:val="HEADINGINLOWERCASE-11PTBOLD"/>
                <w:color w:val="auto"/>
                <w:u w:val="single"/>
              </w:rPr>
              <w:t>Knowledge</w:t>
            </w:r>
          </w:p>
          <w:p w14:paraId="7CAE81E6" w14:textId="41161E98" w:rsidR="009E221A" w:rsidRPr="009E221A" w:rsidRDefault="009E221A" w:rsidP="00A51BF0">
            <w:pPr>
              <w:pStyle w:val="BODYTEXTSTYLE"/>
              <w:numPr>
                <w:ilvl w:val="0"/>
                <w:numId w:val="37"/>
              </w:numPr>
              <w:spacing w:after="0" w:line="240" w:lineRule="auto"/>
              <w:jc w:val="both"/>
              <w:rPr>
                <w:rStyle w:val="HEADINGINLOWERCASE-11PTBOLD"/>
                <w:b w:val="0"/>
                <w:color w:val="auto"/>
              </w:rPr>
            </w:pPr>
            <w:r>
              <w:rPr>
                <w:rStyle w:val="HEADINGINLOWERCASE-11PTBOLD"/>
                <w:b w:val="0"/>
                <w:color w:val="000000" w:themeColor="text1"/>
              </w:rPr>
              <w:t>An understanding of financial procedures and systems</w:t>
            </w:r>
          </w:p>
          <w:p w14:paraId="559E6F19" w14:textId="07983BF1" w:rsidR="009E221A" w:rsidRPr="009E221A" w:rsidRDefault="00D15646" w:rsidP="00A51BF0">
            <w:pPr>
              <w:pStyle w:val="BODYTEXTSTYLE"/>
              <w:numPr>
                <w:ilvl w:val="0"/>
                <w:numId w:val="37"/>
              </w:numPr>
              <w:spacing w:after="0" w:line="240" w:lineRule="auto"/>
              <w:jc w:val="both"/>
              <w:rPr>
                <w:rStyle w:val="HEADINGINLOWERCASE-11PTBOLD"/>
                <w:b w:val="0"/>
                <w:color w:val="000000" w:themeColor="text1"/>
              </w:rPr>
            </w:pPr>
            <w:r>
              <w:rPr>
                <w:rStyle w:val="HEADINGINLOWERCASE-11PTBOLD"/>
                <w:b w:val="0"/>
                <w:color w:val="000000" w:themeColor="text1"/>
              </w:rPr>
              <w:t>Considerable</w:t>
            </w:r>
            <w:r w:rsidR="009E221A" w:rsidRPr="00715198">
              <w:rPr>
                <w:rStyle w:val="HEADINGINLOWERCASE-11PTBOLD"/>
                <w:b w:val="0"/>
                <w:color w:val="000000" w:themeColor="text1"/>
              </w:rPr>
              <w:t xml:space="preserve"> knowledge of ICT applications such as </w:t>
            </w:r>
            <w:r w:rsidR="009E221A">
              <w:rPr>
                <w:rStyle w:val="HEADINGINLOWERCASE-11PTBOLD"/>
                <w:b w:val="0"/>
                <w:color w:val="000000" w:themeColor="text1"/>
              </w:rPr>
              <w:t>Microsoft Word,</w:t>
            </w:r>
            <w:r w:rsidR="009E221A" w:rsidRPr="00715198">
              <w:rPr>
                <w:rStyle w:val="HEADINGINLOWERCASE-11PTBOLD"/>
                <w:b w:val="0"/>
                <w:color w:val="000000" w:themeColor="text1"/>
              </w:rPr>
              <w:t xml:space="preserve"> Excel, </w:t>
            </w:r>
            <w:r w:rsidR="009E221A">
              <w:rPr>
                <w:rStyle w:val="HEADINGINLOWERCASE-11PTBOLD"/>
                <w:b w:val="0"/>
                <w:color w:val="000000" w:themeColor="text1"/>
              </w:rPr>
              <w:t xml:space="preserve">Outlook, </w:t>
            </w:r>
            <w:r w:rsidR="009E221A" w:rsidRPr="00715198">
              <w:rPr>
                <w:rStyle w:val="HEADINGINLOWERCASE-11PTBOLD"/>
                <w:b w:val="0"/>
                <w:color w:val="000000" w:themeColor="text1"/>
              </w:rPr>
              <w:t xml:space="preserve">Teams </w:t>
            </w:r>
            <w:r w:rsidR="009E221A">
              <w:rPr>
                <w:rStyle w:val="HEADINGINLOWERCASE-11PTBOLD"/>
                <w:b w:val="0"/>
                <w:color w:val="000000" w:themeColor="text1"/>
              </w:rPr>
              <w:t xml:space="preserve">and </w:t>
            </w:r>
            <w:r w:rsidR="009E221A" w:rsidRPr="00715198">
              <w:rPr>
                <w:rStyle w:val="HEADINGINLOWERCASE-11PTBOLD"/>
                <w:b w:val="0"/>
                <w:color w:val="000000" w:themeColor="text1"/>
              </w:rPr>
              <w:t>PowerPoint</w:t>
            </w:r>
          </w:p>
          <w:p w14:paraId="68C90FB9" w14:textId="77777777" w:rsidR="009E221A" w:rsidRPr="00031446" w:rsidRDefault="009E221A" w:rsidP="00A51BF0">
            <w:pPr>
              <w:pStyle w:val="BODYTEXTSTYLE"/>
              <w:spacing w:after="0" w:line="240" w:lineRule="auto"/>
              <w:jc w:val="both"/>
              <w:rPr>
                <w:rStyle w:val="HEADINGINLOWERCASE-11PTBOLD"/>
                <w:b w:val="0"/>
                <w:color w:val="auto"/>
              </w:rPr>
            </w:pPr>
          </w:p>
          <w:p w14:paraId="046D2093" w14:textId="77777777" w:rsidR="009E221A" w:rsidRPr="004C56BB" w:rsidRDefault="009E221A" w:rsidP="00A51BF0">
            <w:pPr>
              <w:pStyle w:val="BODYTEXTSTYLE"/>
              <w:spacing w:after="0" w:line="240" w:lineRule="auto"/>
              <w:jc w:val="both"/>
              <w:rPr>
                <w:rStyle w:val="HEADINGINLOWERCASE-11PTBOLD"/>
                <w:color w:val="auto"/>
                <w:u w:val="single"/>
              </w:rPr>
            </w:pPr>
            <w:r w:rsidRPr="004C56BB">
              <w:rPr>
                <w:rStyle w:val="HEADINGINLOWERCASE-11PTBOLD"/>
                <w:color w:val="auto"/>
                <w:u w:val="single"/>
              </w:rPr>
              <w:t>Skills</w:t>
            </w:r>
          </w:p>
          <w:p w14:paraId="0987A486" w14:textId="77777777" w:rsidR="00FF3329" w:rsidRDefault="00FF3329" w:rsidP="00A51BF0">
            <w:pPr>
              <w:pStyle w:val="Header"/>
              <w:numPr>
                <w:ilvl w:val="0"/>
                <w:numId w:val="37"/>
              </w:numPr>
              <w:spacing w:after="0" w:line="240" w:lineRule="auto"/>
              <w:jc w:val="both"/>
              <w:rPr>
                <w:rFonts w:cs="Calibri"/>
                <w:bCs/>
                <w:color w:val="000000" w:themeColor="text1"/>
              </w:rPr>
            </w:pPr>
            <w:r w:rsidRPr="00FF3329">
              <w:rPr>
                <w:rFonts w:cs="Calibri"/>
                <w:bCs/>
                <w:color w:val="000000" w:themeColor="text1"/>
              </w:rPr>
              <w:t>Excellent ICT skills</w:t>
            </w:r>
          </w:p>
          <w:p w14:paraId="09379598" w14:textId="7BF1E268" w:rsidR="009E221A" w:rsidRPr="00FF3329" w:rsidRDefault="009E221A" w:rsidP="00A51BF0">
            <w:pPr>
              <w:pStyle w:val="Header"/>
              <w:numPr>
                <w:ilvl w:val="0"/>
                <w:numId w:val="37"/>
              </w:numPr>
              <w:spacing w:after="0" w:line="240" w:lineRule="auto"/>
              <w:jc w:val="both"/>
              <w:rPr>
                <w:rStyle w:val="HEADINGINLOWERCASE-11PTBOLD"/>
                <w:b w:val="0"/>
                <w:color w:val="000000" w:themeColor="text1"/>
              </w:rPr>
            </w:pPr>
            <w:r w:rsidRPr="00FF3329">
              <w:rPr>
                <w:rStyle w:val="HEADINGINLOWERCASE-11PTBOLD"/>
                <w:b w:val="0"/>
                <w:color w:val="000000" w:themeColor="text1"/>
              </w:rPr>
              <w:t xml:space="preserve">Ability to work </w:t>
            </w:r>
            <w:r w:rsidRPr="00FF3329">
              <w:rPr>
                <w:rStyle w:val="HEADINGINLOWERCASE-11PTBOLD"/>
                <w:b w:val="0"/>
                <w:color w:val="auto"/>
              </w:rPr>
              <w:t>both on own and as part of a team</w:t>
            </w:r>
            <w:r w:rsidRPr="00FF3329">
              <w:rPr>
                <w:rStyle w:val="HEADINGINLOWERCASE-11PTBOLD"/>
                <w:b w:val="0"/>
                <w:color w:val="000000" w:themeColor="text1"/>
              </w:rPr>
              <w:tab/>
            </w:r>
          </w:p>
          <w:p w14:paraId="3472A19D" w14:textId="77777777" w:rsidR="009E221A" w:rsidRPr="008E4ABA" w:rsidRDefault="009E221A" w:rsidP="00A51BF0">
            <w:pPr>
              <w:pStyle w:val="Header"/>
              <w:numPr>
                <w:ilvl w:val="0"/>
                <w:numId w:val="37"/>
              </w:numPr>
              <w:tabs>
                <w:tab w:val="clear" w:pos="4153"/>
                <w:tab w:val="clear" w:pos="8306"/>
              </w:tabs>
              <w:spacing w:after="0" w:line="240" w:lineRule="auto"/>
              <w:jc w:val="both"/>
              <w:rPr>
                <w:rStyle w:val="HEADINGINLOWERCASE-11PTBOLD"/>
                <w:b w:val="0"/>
                <w:color w:val="000000" w:themeColor="text1"/>
              </w:rPr>
            </w:pPr>
            <w:r w:rsidRPr="00BC5DC4">
              <w:rPr>
                <w:rStyle w:val="HEADINGINLOWERCASE-11PTBOLD"/>
                <w:b w:val="0"/>
                <w:color w:val="000000" w:themeColor="text1"/>
              </w:rPr>
              <w:t>High degree of precision and accuracy</w:t>
            </w:r>
            <w:r>
              <w:rPr>
                <w:rStyle w:val="HEADINGINLOWERCASE-11PTBOLD"/>
                <w:b w:val="0"/>
                <w:color w:val="000000" w:themeColor="text1"/>
              </w:rPr>
              <w:tab/>
            </w:r>
            <w:r w:rsidRPr="008E4ABA">
              <w:rPr>
                <w:rStyle w:val="HEADINGINLOWERCASE-11PTBOLD"/>
                <w:b w:val="0"/>
                <w:color w:val="000000" w:themeColor="text1"/>
              </w:rPr>
              <w:tab/>
            </w:r>
            <w:r w:rsidRPr="008E4ABA">
              <w:rPr>
                <w:rStyle w:val="HEADINGINLOWERCASE-11PTBOLD"/>
                <w:b w:val="0"/>
                <w:color w:val="000000" w:themeColor="text1"/>
              </w:rPr>
              <w:tab/>
              <w:t xml:space="preserve">   </w:t>
            </w:r>
            <w:r w:rsidRPr="008E4ABA">
              <w:rPr>
                <w:rStyle w:val="HEADINGINLOWERCASE-11PTBOLD"/>
                <w:b w:val="0"/>
                <w:color w:val="000000" w:themeColor="text1"/>
              </w:rPr>
              <w:tab/>
              <w:t xml:space="preserve">     </w:t>
            </w:r>
          </w:p>
          <w:p w14:paraId="5B1339CB" w14:textId="77777777" w:rsidR="00A51BF0" w:rsidRPr="00A51BF0" w:rsidRDefault="00A51BF0" w:rsidP="00A51BF0">
            <w:pPr>
              <w:pStyle w:val="ListParagraph"/>
              <w:numPr>
                <w:ilvl w:val="0"/>
                <w:numId w:val="37"/>
              </w:numPr>
              <w:spacing w:after="0" w:line="240" w:lineRule="auto"/>
              <w:jc w:val="both"/>
              <w:rPr>
                <w:rStyle w:val="HEADINGINLOWERCASE-11PTBOLD"/>
                <w:b w:val="0"/>
                <w:color w:val="000000" w:themeColor="text1"/>
                <w:lang w:val="en-GB"/>
              </w:rPr>
            </w:pPr>
            <w:r w:rsidRPr="00A51BF0">
              <w:rPr>
                <w:rStyle w:val="HEADINGINLOWERCASE-11PTBOLD"/>
                <w:b w:val="0"/>
                <w:color w:val="000000" w:themeColor="text1"/>
                <w:lang w:val="en-GB"/>
              </w:rPr>
              <w:t>Good communication skills, both written and verbal</w:t>
            </w:r>
            <w:r w:rsidRPr="00A51BF0">
              <w:rPr>
                <w:rStyle w:val="HEADINGINLOWERCASE-11PTBOLD"/>
                <w:b w:val="0"/>
                <w:color w:val="000000" w:themeColor="text1"/>
                <w:lang w:val="en-GB"/>
              </w:rPr>
              <w:tab/>
            </w:r>
          </w:p>
          <w:p w14:paraId="4C4BE2FE" w14:textId="0DA66116" w:rsidR="009E221A" w:rsidRPr="008E4ABA" w:rsidRDefault="00092ED6" w:rsidP="00A51BF0">
            <w:pPr>
              <w:pStyle w:val="Header"/>
              <w:numPr>
                <w:ilvl w:val="0"/>
                <w:numId w:val="37"/>
              </w:numPr>
              <w:tabs>
                <w:tab w:val="clear" w:pos="4153"/>
                <w:tab w:val="clear" w:pos="8306"/>
              </w:tabs>
              <w:spacing w:after="0" w:line="240" w:lineRule="auto"/>
              <w:jc w:val="both"/>
              <w:rPr>
                <w:rStyle w:val="HEADINGINLOWERCASE-11PTBOLD"/>
                <w:b w:val="0"/>
                <w:color w:val="000000" w:themeColor="text1"/>
              </w:rPr>
            </w:pPr>
            <w:r>
              <w:rPr>
                <w:rStyle w:val="HEADINGINLOWERCASE-11PTBOLD"/>
                <w:b w:val="0"/>
                <w:color w:val="000000" w:themeColor="text1"/>
              </w:rPr>
              <w:t>Excellent</w:t>
            </w:r>
            <w:r w:rsidR="009E221A">
              <w:rPr>
                <w:rStyle w:val="HEADINGINLOWERCASE-11PTBOLD"/>
                <w:b w:val="0"/>
                <w:color w:val="000000" w:themeColor="text1"/>
              </w:rPr>
              <w:t xml:space="preserve"> numeracy skills</w:t>
            </w:r>
            <w:r w:rsidR="009E221A" w:rsidRPr="008E4ABA">
              <w:rPr>
                <w:rStyle w:val="HEADINGINLOWERCASE-11PTBOLD"/>
                <w:b w:val="0"/>
                <w:color w:val="000000" w:themeColor="text1"/>
              </w:rPr>
              <w:tab/>
            </w:r>
            <w:r w:rsidR="009E221A" w:rsidRPr="008E4ABA">
              <w:rPr>
                <w:rStyle w:val="HEADINGINLOWERCASE-11PTBOLD"/>
                <w:b w:val="0"/>
                <w:color w:val="000000" w:themeColor="text1"/>
              </w:rPr>
              <w:tab/>
            </w:r>
            <w:r w:rsidR="009E221A" w:rsidRPr="008E4ABA">
              <w:rPr>
                <w:rStyle w:val="HEADINGINLOWERCASE-11PTBOLD"/>
                <w:b w:val="0"/>
                <w:color w:val="000000" w:themeColor="text1"/>
              </w:rPr>
              <w:tab/>
            </w:r>
            <w:r w:rsidR="009E221A" w:rsidRPr="008E4ABA">
              <w:rPr>
                <w:rStyle w:val="HEADINGINLOWERCASE-11PTBOLD"/>
                <w:b w:val="0"/>
                <w:color w:val="000000" w:themeColor="text1"/>
              </w:rPr>
              <w:tab/>
            </w:r>
            <w:r w:rsidR="009E221A" w:rsidRPr="008E4ABA">
              <w:rPr>
                <w:rStyle w:val="HEADINGINLOWERCASE-11PTBOLD"/>
                <w:b w:val="0"/>
                <w:color w:val="000000" w:themeColor="text1"/>
              </w:rPr>
              <w:tab/>
              <w:t xml:space="preserve">  </w:t>
            </w:r>
            <w:r w:rsidR="009E221A" w:rsidRPr="008E4ABA">
              <w:rPr>
                <w:rStyle w:val="HEADINGINLOWERCASE-11PTBOLD"/>
                <w:b w:val="0"/>
                <w:color w:val="000000" w:themeColor="text1"/>
              </w:rPr>
              <w:tab/>
              <w:t xml:space="preserve">     </w:t>
            </w:r>
          </w:p>
          <w:p w14:paraId="16501619" w14:textId="16C1C964" w:rsidR="009E221A" w:rsidRDefault="00A51BF0" w:rsidP="00A51BF0">
            <w:pPr>
              <w:pStyle w:val="Header"/>
              <w:numPr>
                <w:ilvl w:val="0"/>
                <w:numId w:val="37"/>
              </w:numPr>
              <w:tabs>
                <w:tab w:val="clear" w:pos="4153"/>
                <w:tab w:val="clear" w:pos="8306"/>
              </w:tabs>
              <w:spacing w:after="0" w:line="240" w:lineRule="auto"/>
              <w:jc w:val="both"/>
              <w:rPr>
                <w:rStyle w:val="HEADINGINLOWERCASE-11PTBOLD"/>
                <w:b w:val="0"/>
                <w:color w:val="000000" w:themeColor="text1"/>
              </w:rPr>
            </w:pPr>
            <w:r>
              <w:rPr>
                <w:rStyle w:val="HEADINGINLOWERCASE-11PTBOLD"/>
                <w:b w:val="0"/>
                <w:color w:val="000000" w:themeColor="text1"/>
              </w:rPr>
              <w:t>Good</w:t>
            </w:r>
            <w:r w:rsidR="009E221A" w:rsidRPr="008E4ABA">
              <w:rPr>
                <w:rStyle w:val="HEADINGINLOWERCASE-11PTBOLD"/>
                <w:b w:val="0"/>
                <w:color w:val="000000" w:themeColor="text1"/>
              </w:rPr>
              <w:t xml:space="preserve"> interpersonal skills </w:t>
            </w:r>
          </w:p>
          <w:p w14:paraId="196C7F2C" w14:textId="239580EA" w:rsidR="009E221A" w:rsidRPr="002543B4" w:rsidRDefault="00A51BF0" w:rsidP="00A51BF0">
            <w:pPr>
              <w:pStyle w:val="BODYTEXTSTYLE"/>
              <w:numPr>
                <w:ilvl w:val="0"/>
                <w:numId w:val="37"/>
              </w:numPr>
              <w:spacing w:after="0" w:line="240" w:lineRule="auto"/>
              <w:jc w:val="both"/>
              <w:rPr>
                <w:rStyle w:val="HEADINGINLOWERCASE-11PTBOLD"/>
                <w:b w:val="0"/>
                <w:color w:val="auto"/>
              </w:rPr>
            </w:pPr>
            <w:r>
              <w:rPr>
                <w:rStyle w:val="HEADINGINLOWERCASE-11PTBOLD"/>
                <w:b w:val="0"/>
                <w:color w:val="auto"/>
              </w:rPr>
              <w:t>Ability to</w:t>
            </w:r>
            <w:r w:rsidR="009E221A" w:rsidRPr="00715198">
              <w:rPr>
                <w:rStyle w:val="HEADINGINLOWERCASE-11PTBOLD"/>
                <w:b w:val="0"/>
                <w:color w:val="auto"/>
              </w:rPr>
              <w:t xml:space="preserve"> prior</w:t>
            </w:r>
            <w:r w:rsidR="009E221A">
              <w:rPr>
                <w:rStyle w:val="HEADINGINLOWERCASE-11PTBOLD"/>
                <w:b w:val="0"/>
                <w:color w:val="auto"/>
              </w:rPr>
              <w:t>i</w:t>
            </w:r>
            <w:r w:rsidR="009E221A" w:rsidRPr="00715198">
              <w:rPr>
                <w:rStyle w:val="HEADINGINLOWERCASE-11PTBOLD"/>
                <w:b w:val="0"/>
                <w:color w:val="auto"/>
              </w:rPr>
              <w:t>tise a varied workload to meet deadlines</w:t>
            </w:r>
            <w:r w:rsidR="009E221A" w:rsidRPr="008E487F">
              <w:rPr>
                <w:rStyle w:val="HEADINGINLOWERCASE-11PTBOLD"/>
                <w:b w:val="0"/>
                <w:color w:val="000000" w:themeColor="text1"/>
              </w:rPr>
              <w:tab/>
            </w:r>
            <w:r w:rsidR="009E221A" w:rsidRPr="008E487F">
              <w:rPr>
                <w:rStyle w:val="HEADINGINLOWERCASE-11PTBOLD"/>
                <w:b w:val="0"/>
                <w:color w:val="000000" w:themeColor="text1"/>
              </w:rPr>
              <w:tab/>
              <w:t xml:space="preserve">  </w:t>
            </w:r>
            <w:r w:rsidR="009E221A" w:rsidRPr="008E487F">
              <w:rPr>
                <w:rStyle w:val="HEADINGINLOWERCASE-11PTBOLD"/>
                <w:b w:val="0"/>
                <w:color w:val="000000" w:themeColor="text1"/>
              </w:rPr>
              <w:tab/>
            </w:r>
            <w:r w:rsidR="009E221A" w:rsidRPr="008E487F">
              <w:rPr>
                <w:rStyle w:val="HEADINGINLOWERCASE-11PTBOLD"/>
                <w:b w:val="0"/>
                <w:color w:val="000000" w:themeColor="text1"/>
              </w:rPr>
              <w:tab/>
              <w:t xml:space="preserve">     </w:t>
            </w:r>
            <w:r w:rsidR="009E221A">
              <w:rPr>
                <w:rStyle w:val="HEADINGINLOWERCASE-11PTBOLD"/>
                <w:b w:val="0"/>
                <w:color w:val="000000" w:themeColor="text1"/>
              </w:rPr>
              <w:tab/>
            </w:r>
            <w:r w:rsidR="009E221A" w:rsidRPr="002543B4">
              <w:rPr>
                <w:rStyle w:val="HEADINGINLOWERCASE-11PTBOLD"/>
                <w:b w:val="0"/>
                <w:color w:val="000000" w:themeColor="text1"/>
              </w:rPr>
              <w:t xml:space="preserve">   </w:t>
            </w:r>
            <w:r w:rsidR="009E221A" w:rsidRPr="002543B4">
              <w:rPr>
                <w:rStyle w:val="HEADINGINLOWERCASE-11PTBOLD"/>
                <w:b w:val="0"/>
                <w:color w:val="000000" w:themeColor="text1"/>
              </w:rPr>
              <w:tab/>
              <w:t xml:space="preserve">    </w:t>
            </w:r>
          </w:p>
          <w:p w14:paraId="0A393DF0" w14:textId="77777777" w:rsidR="009E221A" w:rsidRPr="002543B4" w:rsidRDefault="009E221A" w:rsidP="00A51BF0">
            <w:pPr>
              <w:pStyle w:val="BODYTEXTSTYLE"/>
              <w:spacing w:after="0" w:line="240" w:lineRule="auto"/>
              <w:ind w:left="720"/>
              <w:jc w:val="both"/>
              <w:rPr>
                <w:rStyle w:val="HEADINGINLOWERCASE-11PTBOLD"/>
                <w:b w:val="0"/>
                <w:color w:val="000000" w:themeColor="text1"/>
              </w:rPr>
            </w:pPr>
          </w:p>
          <w:p w14:paraId="5109C966" w14:textId="77777777" w:rsidR="009E221A" w:rsidRPr="004C56BB" w:rsidRDefault="009E221A" w:rsidP="00A51BF0">
            <w:pPr>
              <w:pStyle w:val="BODYTEXTSTYLE"/>
              <w:spacing w:after="0" w:line="240" w:lineRule="auto"/>
              <w:jc w:val="both"/>
              <w:rPr>
                <w:rStyle w:val="HEADINGINLOWERCASE-11PTBOLD"/>
                <w:color w:val="auto"/>
                <w:u w:val="single"/>
              </w:rPr>
            </w:pPr>
            <w:r w:rsidRPr="00FF3329">
              <w:rPr>
                <w:rStyle w:val="HEADINGINLOWERCASE-11PTBOLD"/>
                <w:color w:val="auto"/>
                <w:u w:val="single"/>
              </w:rPr>
              <w:t>Experience</w:t>
            </w:r>
            <w:r w:rsidRPr="004C56BB">
              <w:rPr>
                <w:rStyle w:val="HEADINGINLOWERCASE-11PTBOLD"/>
                <w:color w:val="auto"/>
                <w:u w:val="single"/>
              </w:rPr>
              <w:t xml:space="preserve"> </w:t>
            </w:r>
          </w:p>
          <w:p w14:paraId="4F670428" w14:textId="77777777" w:rsidR="009E221A" w:rsidRPr="00A51BF0" w:rsidRDefault="00FF3329" w:rsidP="00A51BF0">
            <w:pPr>
              <w:pStyle w:val="BODYTEXTSTYLE"/>
              <w:numPr>
                <w:ilvl w:val="0"/>
                <w:numId w:val="44"/>
              </w:numPr>
              <w:spacing w:after="0" w:line="240" w:lineRule="auto"/>
              <w:jc w:val="both"/>
              <w:rPr>
                <w:rStyle w:val="HEADINGINLOWERCASE-11PTBOLD"/>
                <w:color w:val="auto"/>
                <w:u w:val="single"/>
              </w:rPr>
            </w:pPr>
            <w:r>
              <w:rPr>
                <w:rStyle w:val="HEADINGINLOWERCASE-11PTBOLD"/>
                <w:b w:val="0"/>
                <w:color w:val="auto"/>
              </w:rPr>
              <w:t>Considerable e</w:t>
            </w:r>
            <w:r w:rsidR="009E221A" w:rsidRPr="00715198">
              <w:rPr>
                <w:rStyle w:val="HEADINGINLOWERCASE-11PTBOLD"/>
                <w:b w:val="0"/>
                <w:color w:val="auto"/>
              </w:rPr>
              <w:t xml:space="preserve">xperience of </w:t>
            </w:r>
            <w:r>
              <w:rPr>
                <w:rStyle w:val="HEADINGINLOWERCASE-11PTBOLD"/>
                <w:b w:val="0"/>
                <w:color w:val="auto"/>
              </w:rPr>
              <w:t>working in an accountancy environment</w:t>
            </w:r>
          </w:p>
          <w:p w14:paraId="0FED74F4" w14:textId="3E0CA5CB" w:rsidR="00A51BF0" w:rsidRPr="00A51BF0" w:rsidRDefault="00A51BF0" w:rsidP="00A51BF0">
            <w:pPr>
              <w:pStyle w:val="ListParagraph"/>
              <w:numPr>
                <w:ilvl w:val="0"/>
                <w:numId w:val="39"/>
              </w:numPr>
              <w:spacing w:after="0" w:line="240" w:lineRule="auto"/>
              <w:jc w:val="both"/>
              <w:rPr>
                <w:rStyle w:val="HEADINGINLOWERCASE-11PTBOLD"/>
                <w:b w:val="0"/>
                <w:color w:val="auto"/>
                <w:lang w:val="en-GB"/>
              </w:rPr>
            </w:pPr>
            <w:r>
              <w:rPr>
                <w:rStyle w:val="HEADINGINLOWERCASE-11PTBOLD"/>
                <w:b w:val="0"/>
                <w:color w:val="auto"/>
                <w:lang w:val="en-GB"/>
              </w:rPr>
              <w:t>Considerable experience of p</w:t>
            </w:r>
            <w:r w:rsidRPr="00A51BF0">
              <w:rPr>
                <w:rStyle w:val="HEADINGINLOWERCASE-11PTBOLD"/>
                <w:b w:val="0"/>
                <w:color w:val="auto"/>
                <w:lang w:val="en-GB"/>
              </w:rPr>
              <w:t>roduction of data and reports to specific deadlines</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0F5A8EBF" w14:textId="77777777" w:rsidR="005677FC" w:rsidRDefault="005677FC" w:rsidP="00D15646">
            <w:pPr>
              <w:pStyle w:val="BODYTEXTSTYLE"/>
              <w:spacing w:after="0" w:line="240" w:lineRule="auto"/>
              <w:rPr>
                <w:rStyle w:val="HEADINGINLOWERCASE-11PTBOLD"/>
                <w:b w:val="0"/>
                <w:color w:val="auto"/>
              </w:rPr>
            </w:pPr>
          </w:p>
          <w:p w14:paraId="68E6E298" w14:textId="20CE8704" w:rsidR="00BA3321" w:rsidRDefault="00BA3321" w:rsidP="00D15646">
            <w:pPr>
              <w:pStyle w:val="BODYTEXTSTYLE"/>
              <w:spacing w:after="0" w:line="240" w:lineRule="auto"/>
              <w:rPr>
                <w:rStyle w:val="HEADINGINLOWERCASE-11PTBOLD"/>
                <w:b w:val="0"/>
                <w:color w:val="auto"/>
              </w:rPr>
            </w:pPr>
          </w:p>
          <w:p w14:paraId="60DEE364" w14:textId="65C414F0" w:rsidR="008E487F" w:rsidRDefault="009E221A" w:rsidP="00D15646">
            <w:pPr>
              <w:pStyle w:val="BODYTEXTSTYLE"/>
              <w:spacing w:after="0" w:line="240" w:lineRule="auto"/>
              <w:rPr>
                <w:rStyle w:val="HEADINGINLOWERCASE-11PTBOLD"/>
                <w:b w:val="0"/>
                <w:color w:val="auto"/>
              </w:rPr>
            </w:pPr>
            <w:r>
              <w:rPr>
                <w:rStyle w:val="HEADINGINLOWERCASE-11PTBOLD"/>
                <w:b w:val="0"/>
                <w:color w:val="auto"/>
              </w:rPr>
              <w:t>D</w:t>
            </w:r>
          </w:p>
          <w:p w14:paraId="118245AA" w14:textId="77777777" w:rsidR="008E487F" w:rsidRDefault="008E487F" w:rsidP="00D15646">
            <w:pPr>
              <w:pStyle w:val="BODYTEXTSTYLE"/>
              <w:spacing w:after="0" w:line="240" w:lineRule="auto"/>
              <w:rPr>
                <w:rStyle w:val="HEADINGINLOWERCASE-11PTBOLD"/>
                <w:b w:val="0"/>
                <w:color w:val="auto"/>
              </w:rPr>
            </w:pPr>
          </w:p>
          <w:p w14:paraId="0AF228ED" w14:textId="77777777" w:rsidR="008E487F" w:rsidRDefault="008E487F" w:rsidP="00D15646">
            <w:pPr>
              <w:pStyle w:val="BODYTEXTSTYLE"/>
              <w:spacing w:after="0" w:line="240" w:lineRule="auto"/>
              <w:rPr>
                <w:rStyle w:val="HEADINGINLOWERCASE-11PTBOLD"/>
                <w:b w:val="0"/>
                <w:color w:val="auto"/>
              </w:rPr>
            </w:pPr>
          </w:p>
          <w:p w14:paraId="7690CE30" w14:textId="11306C17" w:rsidR="008E487F" w:rsidRDefault="008E487F" w:rsidP="00D15646">
            <w:pPr>
              <w:pStyle w:val="BODYTEXTSTYLE"/>
              <w:spacing w:after="0" w:line="240" w:lineRule="auto"/>
              <w:rPr>
                <w:rStyle w:val="HEADINGINLOWERCASE-11PTBOLD"/>
                <w:b w:val="0"/>
                <w:color w:val="auto"/>
              </w:rPr>
            </w:pPr>
          </w:p>
          <w:p w14:paraId="09AF6E93" w14:textId="2A31A411" w:rsidR="004F0694" w:rsidRDefault="004F0694" w:rsidP="00D15646">
            <w:pPr>
              <w:pStyle w:val="BODYTEXTSTYLE"/>
              <w:spacing w:after="0" w:line="240" w:lineRule="auto"/>
              <w:rPr>
                <w:rStyle w:val="HEADINGINLOWERCASE-11PTBOLD"/>
                <w:b w:val="0"/>
                <w:color w:val="auto"/>
              </w:rPr>
            </w:pPr>
            <w:r>
              <w:rPr>
                <w:rStyle w:val="HEADINGINLOWERCASE-11PTBOLD"/>
                <w:b w:val="0"/>
                <w:color w:val="auto"/>
              </w:rPr>
              <w:t>E</w:t>
            </w:r>
          </w:p>
          <w:p w14:paraId="699457D9" w14:textId="263958F6" w:rsidR="008E487F" w:rsidRDefault="008E487F" w:rsidP="00D15646">
            <w:pPr>
              <w:pStyle w:val="BODYTEXTSTYLE"/>
              <w:spacing w:after="0" w:line="240" w:lineRule="auto"/>
              <w:rPr>
                <w:rStyle w:val="HEADINGINLOWERCASE-11PTBOLD"/>
                <w:b w:val="0"/>
                <w:color w:val="auto"/>
              </w:rPr>
            </w:pPr>
            <w:r>
              <w:rPr>
                <w:rStyle w:val="HEADINGINLOWERCASE-11PTBOLD"/>
                <w:b w:val="0"/>
                <w:color w:val="auto"/>
              </w:rPr>
              <w:t>E</w:t>
            </w:r>
          </w:p>
          <w:p w14:paraId="2276E967" w14:textId="77777777" w:rsidR="008E487F" w:rsidRDefault="008E487F" w:rsidP="00D15646">
            <w:pPr>
              <w:pStyle w:val="BODYTEXTSTYLE"/>
              <w:spacing w:after="0" w:line="240" w:lineRule="auto"/>
              <w:rPr>
                <w:rStyle w:val="HEADINGINLOWERCASE-11PTBOLD"/>
                <w:b w:val="0"/>
                <w:color w:val="auto"/>
              </w:rPr>
            </w:pPr>
            <w:r>
              <w:rPr>
                <w:rStyle w:val="HEADINGINLOWERCASE-11PTBOLD"/>
                <w:b w:val="0"/>
                <w:color w:val="auto"/>
              </w:rPr>
              <w:t>E</w:t>
            </w:r>
          </w:p>
          <w:p w14:paraId="3AB9FCDA" w14:textId="77777777" w:rsidR="008E487F" w:rsidRDefault="008E487F" w:rsidP="00D15646">
            <w:pPr>
              <w:pStyle w:val="BODYTEXTSTYLE"/>
              <w:spacing w:after="0" w:line="240" w:lineRule="auto"/>
              <w:rPr>
                <w:rStyle w:val="HEADINGINLOWERCASE-11PTBOLD"/>
                <w:b w:val="0"/>
                <w:color w:val="auto"/>
              </w:rPr>
            </w:pPr>
            <w:r>
              <w:rPr>
                <w:rStyle w:val="HEADINGINLOWERCASE-11PTBOLD"/>
                <w:b w:val="0"/>
                <w:color w:val="auto"/>
              </w:rPr>
              <w:t>E</w:t>
            </w:r>
          </w:p>
          <w:p w14:paraId="1DB7C9C3" w14:textId="77777777" w:rsidR="008E487F" w:rsidRDefault="008E487F" w:rsidP="00D15646">
            <w:pPr>
              <w:pStyle w:val="BODYTEXTSTYLE"/>
              <w:spacing w:after="0" w:line="240" w:lineRule="auto"/>
              <w:rPr>
                <w:rStyle w:val="HEADINGINLOWERCASE-11PTBOLD"/>
                <w:b w:val="0"/>
                <w:color w:val="auto"/>
              </w:rPr>
            </w:pPr>
            <w:r>
              <w:rPr>
                <w:rStyle w:val="HEADINGINLOWERCASE-11PTBOLD"/>
                <w:b w:val="0"/>
                <w:color w:val="auto"/>
              </w:rPr>
              <w:t>E</w:t>
            </w:r>
          </w:p>
          <w:p w14:paraId="303F069B" w14:textId="33956947" w:rsidR="008E487F" w:rsidRDefault="008E487F" w:rsidP="00D15646">
            <w:pPr>
              <w:pStyle w:val="BODYTEXTSTYLE"/>
              <w:spacing w:after="0" w:line="240" w:lineRule="auto"/>
              <w:rPr>
                <w:rStyle w:val="HEADINGINLOWERCASE-11PTBOLD"/>
                <w:b w:val="0"/>
                <w:color w:val="auto"/>
              </w:rPr>
            </w:pPr>
          </w:p>
          <w:p w14:paraId="7374D7BD" w14:textId="36B87028" w:rsidR="008E487F" w:rsidRDefault="008E487F" w:rsidP="00D15646">
            <w:pPr>
              <w:pStyle w:val="BODYTEXTSTYLE"/>
              <w:spacing w:after="0" w:line="240" w:lineRule="auto"/>
              <w:rPr>
                <w:rStyle w:val="HEADINGINLOWERCASE-11PTBOLD"/>
                <w:b w:val="0"/>
                <w:color w:val="auto"/>
              </w:rPr>
            </w:pPr>
          </w:p>
          <w:p w14:paraId="5CB382F9" w14:textId="77777777" w:rsidR="006F6E10" w:rsidRDefault="006F6E10" w:rsidP="00D15646">
            <w:pPr>
              <w:pStyle w:val="BODYTEXTSTYLE"/>
              <w:spacing w:after="0" w:line="240" w:lineRule="auto"/>
              <w:rPr>
                <w:rStyle w:val="HEADINGINLOWERCASE-11PTBOLD"/>
                <w:b w:val="0"/>
                <w:color w:val="auto"/>
              </w:rPr>
            </w:pPr>
          </w:p>
          <w:p w14:paraId="1BE21564" w14:textId="246CC3CF" w:rsidR="008E487F" w:rsidRDefault="008E487F" w:rsidP="00D15646">
            <w:pPr>
              <w:pStyle w:val="BODYTEXTSTYLE"/>
              <w:spacing w:after="0" w:line="240" w:lineRule="auto"/>
              <w:rPr>
                <w:rStyle w:val="HEADINGINLOWERCASE-11PTBOLD"/>
                <w:b w:val="0"/>
                <w:color w:val="auto"/>
              </w:rPr>
            </w:pPr>
          </w:p>
          <w:p w14:paraId="26FFB2B9" w14:textId="77777777" w:rsidR="009E221A" w:rsidRDefault="009E221A" w:rsidP="00D15646">
            <w:pPr>
              <w:pStyle w:val="BODYTEXTSTYLE"/>
              <w:spacing w:after="0" w:line="240" w:lineRule="auto"/>
              <w:rPr>
                <w:rStyle w:val="HEADINGINLOWERCASE-11PTBOLD"/>
                <w:b w:val="0"/>
                <w:color w:val="auto"/>
              </w:rPr>
            </w:pPr>
          </w:p>
          <w:p w14:paraId="724DF068" w14:textId="77777777" w:rsidR="009E221A" w:rsidRDefault="009E221A" w:rsidP="00D15646">
            <w:pPr>
              <w:pStyle w:val="BODYTEXTSTYLE"/>
              <w:spacing w:after="0" w:line="240" w:lineRule="auto"/>
              <w:rPr>
                <w:rStyle w:val="HEADINGINLOWERCASE-11PTBOLD"/>
                <w:b w:val="0"/>
                <w:color w:val="auto"/>
              </w:rPr>
            </w:pPr>
            <w:r>
              <w:rPr>
                <w:rStyle w:val="HEADINGINLOWERCASE-11PTBOLD"/>
                <w:b w:val="0"/>
                <w:color w:val="auto"/>
              </w:rPr>
              <w:t>E</w:t>
            </w:r>
          </w:p>
          <w:p w14:paraId="7DE58427" w14:textId="7F6546F7" w:rsidR="009E221A" w:rsidRDefault="009E221A" w:rsidP="00D15646">
            <w:pPr>
              <w:pStyle w:val="BODYTEXTSTYLE"/>
              <w:spacing w:after="0" w:line="240" w:lineRule="auto"/>
              <w:rPr>
                <w:rStyle w:val="HEADINGINLOWERCASE-11PTBOLD"/>
                <w:b w:val="0"/>
                <w:color w:val="auto"/>
              </w:rPr>
            </w:pPr>
            <w:r>
              <w:rPr>
                <w:rStyle w:val="HEADINGINLOWERCASE-11PTBOLD"/>
                <w:b w:val="0"/>
                <w:color w:val="auto"/>
              </w:rPr>
              <w:t>E</w:t>
            </w:r>
          </w:p>
          <w:p w14:paraId="7CD7A905" w14:textId="19496D4C" w:rsidR="009E221A" w:rsidRDefault="009E221A" w:rsidP="00D15646">
            <w:pPr>
              <w:pStyle w:val="BODYTEXTSTYLE"/>
              <w:spacing w:after="0" w:line="240" w:lineRule="auto"/>
              <w:rPr>
                <w:rStyle w:val="HEADINGINLOWERCASE-11PTBOLD"/>
                <w:b w:val="0"/>
                <w:color w:val="auto"/>
              </w:rPr>
            </w:pPr>
          </w:p>
          <w:p w14:paraId="4FB5EAC4" w14:textId="77777777" w:rsidR="009E221A" w:rsidRDefault="009E221A" w:rsidP="00D15646">
            <w:pPr>
              <w:pStyle w:val="BODYTEXTSTYLE"/>
              <w:spacing w:after="0" w:line="240" w:lineRule="auto"/>
              <w:rPr>
                <w:rStyle w:val="HEADINGINLOWERCASE-11PTBOLD"/>
                <w:b w:val="0"/>
                <w:color w:val="auto"/>
              </w:rPr>
            </w:pPr>
          </w:p>
          <w:p w14:paraId="39C7CBC5" w14:textId="72BF0B48" w:rsidR="009E221A" w:rsidRDefault="009E221A" w:rsidP="00D15646">
            <w:pPr>
              <w:pStyle w:val="BODYTEXTSTYLE"/>
              <w:spacing w:after="0" w:line="240" w:lineRule="auto"/>
              <w:rPr>
                <w:rStyle w:val="HEADINGINLOWERCASE-11PTBOLD"/>
                <w:b w:val="0"/>
                <w:color w:val="auto"/>
              </w:rPr>
            </w:pPr>
          </w:p>
          <w:p w14:paraId="2620AD0A" w14:textId="6B607DFE" w:rsidR="00770E50" w:rsidRDefault="00770E50" w:rsidP="00D15646">
            <w:pPr>
              <w:pStyle w:val="BODYTEXTSTYLE"/>
              <w:spacing w:after="0" w:line="240" w:lineRule="auto"/>
              <w:rPr>
                <w:rStyle w:val="HEADINGINLOWERCASE-11PTBOLD"/>
                <w:b w:val="0"/>
                <w:color w:val="auto"/>
              </w:rPr>
            </w:pPr>
          </w:p>
          <w:p w14:paraId="6FCE7AAC" w14:textId="5F450CFF" w:rsidR="00FF3329" w:rsidRDefault="00FF3329" w:rsidP="00D15646">
            <w:pPr>
              <w:pStyle w:val="BODYTEXTSTYLE"/>
              <w:spacing w:after="0" w:line="240" w:lineRule="auto"/>
              <w:rPr>
                <w:rStyle w:val="HEADINGINLOWERCASE-11PTBOLD"/>
                <w:b w:val="0"/>
                <w:color w:val="auto"/>
              </w:rPr>
            </w:pPr>
            <w:r>
              <w:rPr>
                <w:rStyle w:val="HEADINGINLOWERCASE-11PTBOLD"/>
                <w:b w:val="0"/>
                <w:color w:val="auto"/>
              </w:rPr>
              <w:t>E</w:t>
            </w:r>
          </w:p>
          <w:p w14:paraId="11CB0EBB" w14:textId="5A15EA50" w:rsidR="009E221A" w:rsidRDefault="009E221A" w:rsidP="00D15646">
            <w:pPr>
              <w:pStyle w:val="BODYTEXTSTYLE"/>
              <w:spacing w:after="0" w:line="240" w:lineRule="auto"/>
              <w:rPr>
                <w:rStyle w:val="HEADINGINLOWERCASE-11PTBOLD"/>
                <w:b w:val="0"/>
                <w:color w:val="auto"/>
              </w:rPr>
            </w:pPr>
            <w:r>
              <w:rPr>
                <w:rStyle w:val="HEADINGINLOWERCASE-11PTBOLD"/>
                <w:b w:val="0"/>
                <w:color w:val="auto"/>
              </w:rPr>
              <w:t>E</w:t>
            </w:r>
          </w:p>
          <w:p w14:paraId="15CAE44B" w14:textId="056344A1" w:rsidR="009E221A" w:rsidRDefault="009E221A" w:rsidP="00D15646">
            <w:pPr>
              <w:pStyle w:val="BODYTEXTSTYLE"/>
              <w:spacing w:after="0" w:line="240" w:lineRule="auto"/>
              <w:rPr>
                <w:rStyle w:val="HEADINGINLOWERCASE-11PTBOLD"/>
                <w:b w:val="0"/>
                <w:color w:val="auto"/>
              </w:rPr>
            </w:pPr>
            <w:r>
              <w:rPr>
                <w:rStyle w:val="HEADINGINLOWERCASE-11PTBOLD"/>
                <w:b w:val="0"/>
                <w:color w:val="auto"/>
              </w:rPr>
              <w:t>E</w:t>
            </w:r>
          </w:p>
          <w:p w14:paraId="018A5AEF" w14:textId="77777777" w:rsidR="009E221A" w:rsidRDefault="009E221A" w:rsidP="00D15646">
            <w:pPr>
              <w:pStyle w:val="BODYTEXTSTYLE"/>
              <w:spacing w:after="0" w:line="240" w:lineRule="auto"/>
              <w:rPr>
                <w:rStyle w:val="HEADINGINLOWERCASE-11PTBOLD"/>
                <w:b w:val="0"/>
                <w:color w:val="auto"/>
              </w:rPr>
            </w:pPr>
            <w:r>
              <w:rPr>
                <w:rStyle w:val="HEADINGINLOWERCASE-11PTBOLD"/>
                <w:b w:val="0"/>
                <w:color w:val="auto"/>
              </w:rPr>
              <w:t>E</w:t>
            </w:r>
          </w:p>
          <w:p w14:paraId="57A40009" w14:textId="77777777" w:rsidR="009E221A" w:rsidRDefault="009E221A" w:rsidP="00D15646">
            <w:pPr>
              <w:pStyle w:val="BODYTEXTSTYLE"/>
              <w:spacing w:after="0" w:line="240" w:lineRule="auto"/>
              <w:rPr>
                <w:rStyle w:val="HEADINGINLOWERCASE-11PTBOLD"/>
                <w:b w:val="0"/>
                <w:color w:val="auto"/>
              </w:rPr>
            </w:pPr>
            <w:r>
              <w:rPr>
                <w:rStyle w:val="HEADINGINLOWERCASE-11PTBOLD"/>
                <w:b w:val="0"/>
                <w:color w:val="auto"/>
              </w:rPr>
              <w:t>E</w:t>
            </w:r>
          </w:p>
          <w:p w14:paraId="2CD72765" w14:textId="77777777" w:rsidR="009E221A" w:rsidRDefault="009E221A" w:rsidP="00D15646">
            <w:pPr>
              <w:pStyle w:val="BODYTEXTSTYLE"/>
              <w:spacing w:after="0" w:line="240" w:lineRule="auto"/>
              <w:rPr>
                <w:rStyle w:val="HEADINGINLOWERCASE-11PTBOLD"/>
                <w:b w:val="0"/>
                <w:color w:val="auto"/>
              </w:rPr>
            </w:pPr>
            <w:r>
              <w:rPr>
                <w:rStyle w:val="HEADINGINLOWERCASE-11PTBOLD"/>
                <w:b w:val="0"/>
                <w:color w:val="auto"/>
              </w:rPr>
              <w:lastRenderedPageBreak/>
              <w:t>E</w:t>
            </w:r>
          </w:p>
          <w:p w14:paraId="56B5836B" w14:textId="77777777" w:rsidR="009E221A" w:rsidRDefault="009E221A" w:rsidP="00D15646">
            <w:pPr>
              <w:pStyle w:val="BODYTEXTSTYLE"/>
              <w:spacing w:after="0" w:line="240" w:lineRule="auto"/>
              <w:rPr>
                <w:rStyle w:val="HEADINGINLOWERCASE-11PTBOLD"/>
                <w:b w:val="0"/>
                <w:color w:val="auto"/>
              </w:rPr>
            </w:pPr>
            <w:r>
              <w:rPr>
                <w:rStyle w:val="HEADINGINLOWERCASE-11PTBOLD"/>
                <w:b w:val="0"/>
                <w:color w:val="auto"/>
              </w:rPr>
              <w:t>E</w:t>
            </w:r>
          </w:p>
          <w:p w14:paraId="34406B79" w14:textId="77777777" w:rsidR="00D15646" w:rsidRDefault="00D15646" w:rsidP="00D15646">
            <w:pPr>
              <w:pStyle w:val="BODYTEXTSTYLE"/>
              <w:spacing w:after="0" w:line="240" w:lineRule="auto"/>
              <w:rPr>
                <w:rStyle w:val="HEADINGINLOWERCASE-11PTBOLD"/>
                <w:b w:val="0"/>
                <w:color w:val="auto"/>
              </w:rPr>
            </w:pPr>
          </w:p>
          <w:p w14:paraId="0DB5973B" w14:textId="77777777" w:rsidR="009E221A" w:rsidRDefault="009E221A" w:rsidP="00D15646">
            <w:pPr>
              <w:pStyle w:val="BODYTEXTSTYLE"/>
              <w:spacing w:after="0" w:line="240" w:lineRule="auto"/>
              <w:rPr>
                <w:rStyle w:val="HEADINGINLOWERCASE-11PTBOLD"/>
                <w:b w:val="0"/>
                <w:color w:val="auto"/>
              </w:rPr>
            </w:pPr>
            <w:r>
              <w:rPr>
                <w:rStyle w:val="HEADINGINLOWERCASE-11PTBOLD"/>
                <w:b w:val="0"/>
                <w:color w:val="auto"/>
              </w:rPr>
              <w:br/>
              <w:t>E</w:t>
            </w:r>
          </w:p>
          <w:p w14:paraId="23AC6A24" w14:textId="0A775FB2" w:rsidR="00A51BF0" w:rsidRPr="00581A78" w:rsidRDefault="00A51BF0" w:rsidP="00D15646">
            <w:pPr>
              <w:pStyle w:val="BODYTEXTSTYLE"/>
              <w:spacing w:after="0" w:line="240" w:lineRule="auto"/>
              <w:rPr>
                <w:rStyle w:val="HEADINGINLOWERCASE-11PTBOLD"/>
                <w:b w:val="0"/>
                <w:color w:val="auto"/>
              </w:rPr>
            </w:pPr>
            <w:r>
              <w:rPr>
                <w:rStyle w:val="HEADINGINLOWERCASE-11PTBOLD"/>
                <w:b w:val="0"/>
                <w:color w:val="auto"/>
              </w:rPr>
              <w:t>E</w:t>
            </w:r>
          </w:p>
        </w:tc>
      </w:tr>
    </w:tbl>
    <w:p w14:paraId="71507A16" w14:textId="0000F2BE" w:rsidR="00850673" w:rsidRDefault="00850673" w:rsidP="009D74E5">
      <w:pPr>
        <w:spacing w:after="0" w:line="240" w:lineRule="auto"/>
      </w:pPr>
    </w:p>
    <w:p w14:paraId="3F6D23FD" w14:textId="590A66E5" w:rsidR="00A51BF0" w:rsidRDefault="00A51BF0" w:rsidP="009D74E5">
      <w:pPr>
        <w:spacing w:after="0" w:line="240" w:lineRule="auto"/>
      </w:pPr>
    </w:p>
    <w:p w14:paraId="7F1A397A" w14:textId="2C1BF8CE" w:rsidR="00A51BF0" w:rsidRDefault="00A51BF0" w:rsidP="009D74E5">
      <w:pPr>
        <w:spacing w:after="0" w:line="240" w:lineRule="auto"/>
      </w:pPr>
    </w:p>
    <w:p w14:paraId="4824B780" w14:textId="43A079F9" w:rsidR="00A51BF0" w:rsidRDefault="00A51BF0" w:rsidP="009D74E5">
      <w:pPr>
        <w:spacing w:after="0" w:line="240" w:lineRule="auto"/>
      </w:pPr>
    </w:p>
    <w:p w14:paraId="7E742271" w14:textId="77777777" w:rsidR="00A51BF0" w:rsidRPr="00581A78" w:rsidRDefault="00A51BF0"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33B01827" w14:textId="77777777" w:rsidTr="00E33A9E">
        <w:trPr>
          <w:trHeight w:hRule="exact" w:val="340"/>
        </w:trPr>
        <w:tc>
          <w:tcPr>
            <w:tcW w:w="10456" w:type="dxa"/>
            <w:shd w:val="clear" w:color="auto" w:fill="DEE3EC"/>
            <w:vAlign w:val="center"/>
          </w:tcPr>
          <w:p w14:paraId="4BA929A9" w14:textId="77777777" w:rsidR="00575CEF" w:rsidRPr="00581A78" w:rsidRDefault="00575CEF" w:rsidP="001548E5">
            <w:pPr>
              <w:pStyle w:val="BODYTEXTSTYLE"/>
              <w:spacing w:after="0"/>
              <w:rPr>
                <w:rStyle w:val="HEADINGINLOWERCASE-11PTBOLD"/>
                <w:color w:val="auto"/>
              </w:rPr>
            </w:pPr>
            <w:r w:rsidRPr="00581A78">
              <w:rPr>
                <w:rStyle w:val="HEADINGINLOWERCASE-11PTBOLD"/>
                <w:color w:val="auto"/>
              </w:rPr>
              <w:t>Initiative and Independence</w:t>
            </w:r>
          </w:p>
        </w:tc>
      </w:tr>
      <w:tr w:rsidR="00581A78" w:rsidRPr="00581A78" w14:paraId="3B8BCBD5" w14:textId="77777777" w:rsidTr="00E45ACA">
        <w:trPr>
          <w:trHeight w:val="567"/>
        </w:trPr>
        <w:tc>
          <w:tcPr>
            <w:tcW w:w="10456" w:type="dxa"/>
            <w:shd w:val="clear" w:color="auto" w:fill="auto"/>
          </w:tcPr>
          <w:p w14:paraId="6C65F8D7" w14:textId="30605EDC" w:rsidR="00FF3329" w:rsidRPr="00FF3329" w:rsidRDefault="00FF3329" w:rsidP="00E33A9E">
            <w:pPr>
              <w:autoSpaceDE w:val="0"/>
              <w:autoSpaceDN w:val="0"/>
              <w:adjustRightInd w:val="0"/>
              <w:spacing w:after="0" w:line="240" w:lineRule="auto"/>
              <w:rPr>
                <w:rFonts w:cs="Arial"/>
                <w:b/>
                <w:u w:val="single"/>
              </w:rPr>
            </w:pPr>
            <w:r w:rsidRPr="00FF3329">
              <w:rPr>
                <w:rFonts w:cs="Arial"/>
                <w:b/>
                <w:u w:val="single"/>
              </w:rPr>
              <w:t>Entry Level</w:t>
            </w:r>
          </w:p>
          <w:p w14:paraId="0752AEA4" w14:textId="18ABA27A" w:rsidR="00FF3329" w:rsidRDefault="00FF3329" w:rsidP="004E0C86">
            <w:pPr>
              <w:autoSpaceDE w:val="0"/>
              <w:autoSpaceDN w:val="0"/>
              <w:adjustRightInd w:val="0"/>
              <w:spacing w:after="0" w:line="240" w:lineRule="auto"/>
              <w:rPr>
                <w:rStyle w:val="HEADINGINLOWERCASE-11PTBOLD"/>
                <w:b w:val="0"/>
                <w:color w:val="auto"/>
              </w:rPr>
            </w:pPr>
            <w:r>
              <w:rPr>
                <w:rStyle w:val="HEADINGINLOWERCASE-11PTBOLD"/>
                <w:b w:val="0"/>
                <w:color w:val="auto"/>
              </w:rPr>
              <w:t>Post holder will be working from instructions, given support and training from senior members of the team.</w:t>
            </w:r>
          </w:p>
          <w:p w14:paraId="0B84E2D6" w14:textId="3A9E5073" w:rsidR="00FF3329" w:rsidRDefault="00FF3329" w:rsidP="004E0C86">
            <w:pPr>
              <w:autoSpaceDE w:val="0"/>
              <w:autoSpaceDN w:val="0"/>
              <w:adjustRightInd w:val="0"/>
              <w:spacing w:after="0" w:line="240" w:lineRule="auto"/>
              <w:rPr>
                <w:rStyle w:val="HEADINGINLOWERCASE-11PTBOLD"/>
                <w:b w:val="0"/>
                <w:color w:val="auto"/>
              </w:rPr>
            </w:pPr>
          </w:p>
          <w:p w14:paraId="58098A8B" w14:textId="77777777" w:rsidR="00FF3329" w:rsidRDefault="00FF3329" w:rsidP="00FF3329">
            <w:pPr>
              <w:pStyle w:val="BODYTEXTSTYLE"/>
              <w:spacing w:after="0" w:line="240" w:lineRule="auto"/>
              <w:rPr>
                <w:rStyle w:val="HEADINGINLOWERCASE-11PTBOLD"/>
                <w:color w:val="auto"/>
                <w:u w:val="single"/>
              </w:rPr>
            </w:pPr>
            <w:r w:rsidRPr="004F0694">
              <w:rPr>
                <w:rStyle w:val="HEADINGINLOWERCASE-11PTBOLD"/>
                <w:color w:val="auto"/>
                <w:u w:val="single"/>
              </w:rPr>
              <w:t xml:space="preserve">Accountancy Assistant Level </w:t>
            </w:r>
          </w:p>
          <w:p w14:paraId="1683BCCF" w14:textId="7C23DFEE" w:rsidR="004E0C86" w:rsidRPr="004E0C86" w:rsidRDefault="004E0C86" w:rsidP="004E0C86">
            <w:pPr>
              <w:autoSpaceDE w:val="0"/>
              <w:autoSpaceDN w:val="0"/>
              <w:adjustRightInd w:val="0"/>
              <w:spacing w:after="0" w:line="240" w:lineRule="auto"/>
              <w:rPr>
                <w:rStyle w:val="HEADINGINLOWERCASE-11PTBOLD"/>
                <w:b w:val="0"/>
                <w:color w:val="auto"/>
              </w:rPr>
            </w:pPr>
            <w:r w:rsidRPr="004E0C86">
              <w:rPr>
                <w:rStyle w:val="HEADINGINLOWERCASE-11PTBOLD"/>
                <w:b w:val="0"/>
                <w:color w:val="auto"/>
              </w:rPr>
              <w:t>The main tasks, activities and duties of the post are covered by recognised procedures.</w:t>
            </w:r>
            <w:r w:rsidR="00D77EF6">
              <w:rPr>
                <w:rStyle w:val="HEADINGINLOWERCASE-11PTBOLD"/>
                <w:b w:val="0"/>
                <w:color w:val="auto"/>
              </w:rPr>
              <w:t xml:space="preserve"> </w:t>
            </w:r>
          </w:p>
          <w:p w14:paraId="42DD36CA" w14:textId="475D9AF4" w:rsidR="00E45ACA" w:rsidRPr="00581A78" w:rsidRDefault="004E0C86" w:rsidP="00E33A9E">
            <w:pPr>
              <w:autoSpaceDE w:val="0"/>
              <w:autoSpaceDN w:val="0"/>
              <w:adjustRightInd w:val="0"/>
              <w:spacing w:after="0" w:line="240" w:lineRule="auto"/>
              <w:rPr>
                <w:rFonts w:cs="Arial"/>
              </w:rPr>
            </w:pPr>
            <w:r w:rsidRPr="00392740">
              <w:rPr>
                <w:rStyle w:val="HEADINGINLOWERCASE-11PTBOLD"/>
                <w:b w:val="0"/>
                <w:color w:val="auto"/>
              </w:rPr>
              <w:t>The post holder is expected to work to agreed deadlines.</w:t>
            </w:r>
          </w:p>
        </w:tc>
      </w:tr>
    </w:tbl>
    <w:p w14:paraId="7D178C28" w14:textId="77777777" w:rsidR="00575CEF" w:rsidRPr="00581A78" w:rsidRDefault="00575CEF"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0D88D41" w14:textId="77777777" w:rsidTr="00E33A9E">
        <w:trPr>
          <w:trHeight w:hRule="exact" w:val="340"/>
        </w:trPr>
        <w:tc>
          <w:tcPr>
            <w:tcW w:w="10456" w:type="dxa"/>
            <w:shd w:val="clear" w:color="auto" w:fill="DEE3EC"/>
            <w:vAlign w:val="center"/>
          </w:tcPr>
          <w:p w14:paraId="0B68DC50" w14:textId="77777777" w:rsidR="002C6225" w:rsidRPr="00581A78" w:rsidRDefault="002C6225" w:rsidP="001548E5">
            <w:pPr>
              <w:pStyle w:val="BODYTEXTSTYLE"/>
              <w:spacing w:after="0"/>
              <w:rPr>
                <w:rStyle w:val="HEADINGINLOWERCASE-11PTBOLD"/>
                <w:color w:val="auto"/>
              </w:rPr>
            </w:pPr>
            <w:r w:rsidRPr="00581A78">
              <w:rPr>
                <w:rStyle w:val="HEADINGINLOWERCASE-11PTBOLD"/>
                <w:color w:val="auto"/>
              </w:rPr>
              <w:t>Relationships/Nature of con</w:t>
            </w:r>
            <w:r w:rsidR="001548E5">
              <w:rPr>
                <w:rStyle w:val="HEADINGINLOWERCASE-11PTBOLD"/>
                <w:color w:val="auto"/>
              </w:rPr>
              <w:t>tacts</w:t>
            </w:r>
          </w:p>
        </w:tc>
      </w:tr>
      <w:tr w:rsidR="00581A78" w:rsidRPr="00581A78" w14:paraId="643D9AA0" w14:textId="77777777" w:rsidTr="00E45ACA">
        <w:trPr>
          <w:trHeight w:val="567"/>
        </w:trPr>
        <w:tc>
          <w:tcPr>
            <w:tcW w:w="10456" w:type="dxa"/>
            <w:shd w:val="clear" w:color="auto" w:fill="auto"/>
          </w:tcPr>
          <w:p w14:paraId="17161E94" w14:textId="36D52B34" w:rsidR="00FF3329" w:rsidRDefault="00FF3329" w:rsidP="00FB1109">
            <w:pPr>
              <w:autoSpaceDE w:val="0"/>
              <w:autoSpaceDN w:val="0"/>
              <w:adjustRightInd w:val="0"/>
              <w:spacing w:after="0" w:line="240" w:lineRule="auto"/>
              <w:rPr>
                <w:rFonts w:cs="Arial"/>
                <w:b/>
                <w:u w:val="single"/>
                <w:lang w:val="en-US"/>
              </w:rPr>
            </w:pPr>
            <w:r>
              <w:rPr>
                <w:rFonts w:cs="Arial"/>
                <w:b/>
                <w:u w:val="single"/>
                <w:lang w:val="en-US"/>
              </w:rPr>
              <w:t xml:space="preserve">Entry Level </w:t>
            </w:r>
          </w:p>
          <w:p w14:paraId="2AE7489A" w14:textId="620A60EC" w:rsidR="00FF3329" w:rsidRDefault="00FF3329" w:rsidP="00FB1109">
            <w:pPr>
              <w:autoSpaceDE w:val="0"/>
              <w:autoSpaceDN w:val="0"/>
              <w:adjustRightInd w:val="0"/>
              <w:spacing w:after="0" w:line="240" w:lineRule="auto"/>
              <w:rPr>
                <w:rFonts w:cs="Arial"/>
                <w:b/>
                <w:u w:val="single"/>
                <w:lang w:val="en-US"/>
              </w:rPr>
            </w:pPr>
            <w:r>
              <w:rPr>
                <w:rFonts w:cs="Arial"/>
                <w:b/>
                <w:u w:val="single"/>
                <w:lang w:val="en-US"/>
              </w:rPr>
              <w:t>Internal</w:t>
            </w:r>
          </w:p>
          <w:p w14:paraId="43352835" w14:textId="1124A390" w:rsidR="00FF3329" w:rsidRPr="00FF3329" w:rsidRDefault="00FF3329" w:rsidP="00FB1109">
            <w:pPr>
              <w:autoSpaceDE w:val="0"/>
              <w:autoSpaceDN w:val="0"/>
              <w:adjustRightInd w:val="0"/>
              <w:spacing w:after="0" w:line="240" w:lineRule="auto"/>
              <w:rPr>
                <w:rFonts w:cs="Arial"/>
                <w:lang w:val="en-US"/>
              </w:rPr>
            </w:pPr>
            <w:r>
              <w:rPr>
                <w:rFonts w:cs="Arial"/>
                <w:lang w:val="en-US"/>
              </w:rPr>
              <w:t>Working with accountancy colleagues</w:t>
            </w:r>
          </w:p>
          <w:p w14:paraId="63A86A04" w14:textId="4EF8167C" w:rsidR="00FF3329" w:rsidRDefault="00FF3329" w:rsidP="00FB1109">
            <w:pPr>
              <w:autoSpaceDE w:val="0"/>
              <w:autoSpaceDN w:val="0"/>
              <w:adjustRightInd w:val="0"/>
              <w:spacing w:after="0" w:line="240" w:lineRule="auto"/>
              <w:rPr>
                <w:rFonts w:cs="Arial"/>
                <w:b/>
                <w:u w:val="single"/>
                <w:lang w:val="en-US"/>
              </w:rPr>
            </w:pPr>
          </w:p>
          <w:p w14:paraId="1E8376A1" w14:textId="08E19AB0" w:rsidR="00FF3329" w:rsidRDefault="00FF3329" w:rsidP="00FB1109">
            <w:pPr>
              <w:autoSpaceDE w:val="0"/>
              <w:autoSpaceDN w:val="0"/>
              <w:adjustRightInd w:val="0"/>
              <w:spacing w:after="0" w:line="240" w:lineRule="auto"/>
              <w:rPr>
                <w:rFonts w:cs="Arial"/>
                <w:b/>
                <w:u w:val="single"/>
                <w:lang w:val="en-US"/>
              </w:rPr>
            </w:pPr>
            <w:r>
              <w:rPr>
                <w:rFonts w:cs="Arial"/>
                <w:b/>
                <w:u w:val="single"/>
                <w:lang w:val="en-US"/>
              </w:rPr>
              <w:t>External</w:t>
            </w:r>
          </w:p>
          <w:p w14:paraId="71CFAC97" w14:textId="7D9557AC" w:rsidR="00FF3329" w:rsidRPr="00FF3329" w:rsidRDefault="00FF3329" w:rsidP="00FB1109">
            <w:pPr>
              <w:autoSpaceDE w:val="0"/>
              <w:autoSpaceDN w:val="0"/>
              <w:adjustRightInd w:val="0"/>
              <w:spacing w:after="0" w:line="240" w:lineRule="auto"/>
              <w:rPr>
                <w:rFonts w:cs="Arial"/>
                <w:lang w:val="en-US"/>
              </w:rPr>
            </w:pPr>
            <w:r w:rsidRPr="00FF3329">
              <w:rPr>
                <w:rFonts w:cs="Arial"/>
                <w:lang w:val="en-US"/>
              </w:rPr>
              <w:t>N/A</w:t>
            </w:r>
          </w:p>
          <w:p w14:paraId="655161FC" w14:textId="7E28EE2A" w:rsidR="00FF3329" w:rsidRDefault="00FF3329" w:rsidP="00FB1109">
            <w:pPr>
              <w:autoSpaceDE w:val="0"/>
              <w:autoSpaceDN w:val="0"/>
              <w:adjustRightInd w:val="0"/>
              <w:spacing w:after="0" w:line="240" w:lineRule="auto"/>
              <w:rPr>
                <w:rFonts w:cs="Arial"/>
                <w:b/>
                <w:u w:val="single"/>
                <w:lang w:val="en-US"/>
              </w:rPr>
            </w:pPr>
          </w:p>
          <w:p w14:paraId="304925A5" w14:textId="77777777" w:rsidR="00FF3329" w:rsidRPr="00FF3329" w:rsidRDefault="00FF3329" w:rsidP="00FF3329">
            <w:pPr>
              <w:autoSpaceDE w:val="0"/>
              <w:autoSpaceDN w:val="0"/>
              <w:adjustRightInd w:val="0"/>
              <w:spacing w:after="0" w:line="240" w:lineRule="auto"/>
              <w:rPr>
                <w:rFonts w:cs="Arial"/>
                <w:b/>
                <w:bCs/>
                <w:u w:val="single"/>
              </w:rPr>
            </w:pPr>
            <w:r w:rsidRPr="00FF3329">
              <w:rPr>
                <w:rFonts w:cs="Arial"/>
                <w:b/>
                <w:bCs/>
                <w:u w:val="single"/>
              </w:rPr>
              <w:t xml:space="preserve">Accountancy Assistant Level </w:t>
            </w:r>
          </w:p>
          <w:p w14:paraId="1EAFC631" w14:textId="0114D403" w:rsidR="002C6225" w:rsidRDefault="00246CF8" w:rsidP="00FB1109">
            <w:pPr>
              <w:autoSpaceDE w:val="0"/>
              <w:autoSpaceDN w:val="0"/>
              <w:adjustRightInd w:val="0"/>
              <w:spacing w:after="0" w:line="240" w:lineRule="auto"/>
              <w:rPr>
                <w:rFonts w:cs="Arial"/>
                <w:b/>
                <w:u w:val="single"/>
                <w:lang w:val="en-US"/>
              </w:rPr>
            </w:pPr>
            <w:r w:rsidRPr="00246CF8">
              <w:rPr>
                <w:rFonts w:cs="Arial"/>
                <w:b/>
                <w:u w:val="single"/>
                <w:lang w:val="en-US"/>
              </w:rPr>
              <w:t xml:space="preserve">Internal </w:t>
            </w:r>
          </w:p>
          <w:p w14:paraId="1AF98D39" w14:textId="07D38053" w:rsidR="004E0C86" w:rsidRDefault="004E0C86" w:rsidP="004E0C86">
            <w:pPr>
              <w:pStyle w:val="Header"/>
              <w:spacing w:after="0" w:line="240" w:lineRule="auto"/>
              <w:rPr>
                <w:rStyle w:val="HEADINGINLOWERCASE-11PTBOLD"/>
                <w:b w:val="0"/>
                <w:color w:val="auto"/>
              </w:rPr>
            </w:pPr>
            <w:r w:rsidRPr="001D5E4C">
              <w:rPr>
                <w:rStyle w:val="HEADINGINLOWERCASE-11PTBOLD"/>
                <w:b w:val="0"/>
                <w:color w:val="auto"/>
              </w:rPr>
              <w:t>Work with Finance Managers</w:t>
            </w:r>
            <w:r>
              <w:rPr>
                <w:rStyle w:val="HEADINGINLOWERCASE-11PTBOLD"/>
                <w:b w:val="0"/>
                <w:color w:val="auto"/>
              </w:rPr>
              <w:t>,</w:t>
            </w:r>
            <w:r w:rsidRPr="001D5E4C">
              <w:rPr>
                <w:rStyle w:val="HEADINGINLOWERCASE-11PTBOLD"/>
                <w:b w:val="0"/>
                <w:color w:val="auto"/>
              </w:rPr>
              <w:t xml:space="preserve"> </w:t>
            </w:r>
            <w:r>
              <w:rPr>
                <w:rStyle w:val="HEADINGINLOWERCASE-11PTBOLD"/>
                <w:b w:val="0"/>
                <w:color w:val="auto"/>
              </w:rPr>
              <w:t xml:space="preserve">Senior Accountants and other Accountancy staff </w:t>
            </w:r>
            <w:r w:rsidRPr="001D5E4C">
              <w:rPr>
                <w:rStyle w:val="HEADINGINLOWERCASE-11PTBOLD"/>
                <w:b w:val="0"/>
                <w:color w:val="auto"/>
              </w:rPr>
              <w:t>to deliver the Accountanc</w:t>
            </w:r>
            <w:r>
              <w:rPr>
                <w:rStyle w:val="HEADINGINLOWERCASE-11PTBOLD"/>
                <w:b w:val="0"/>
                <w:color w:val="auto"/>
              </w:rPr>
              <w:t>y</w:t>
            </w:r>
            <w:r w:rsidR="00FF3329">
              <w:rPr>
                <w:rStyle w:val="HEADINGINLOWERCASE-11PTBOLD"/>
                <w:b w:val="0"/>
                <w:color w:val="auto"/>
              </w:rPr>
              <w:t xml:space="preserve"> service offer to Directorates.</w:t>
            </w:r>
          </w:p>
          <w:p w14:paraId="3084B68F" w14:textId="77777777" w:rsidR="004E0C86" w:rsidRDefault="004E0C86" w:rsidP="00FB1109">
            <w:pPr>
              <w:autoSpaceDE w:val="0"/>
              <w:autoSpaceDN w:val="0"/>
              <w:adjustRightInd w:val="0"/>
              <w:spacing w:after="0" w:line="240" w:lineRule="auto"/>
              <w:rPr>
                <w:rFonts w:cs="Arial"/>
                <w:lang w:val="en-US"/>
              </w:rPr>
            </w:pPr>
          </w:p>
          <w:p w14:paraId="5852F587" w14:textId="7B36684E" w:rsidR="00E45ACA" w:rsidRDefault="004E0C86" w:rsidP="00FB1109">
            <w:pPr>
              <w:autoSpaceDE w:val="0"/>
              <w:autoSpaceDN w:val="0"/>
              <w:adjustRightInd w:val="0"/>
              <w:spacing w:after="0" w:line="240" w:lineRule="auto"/>
              <w:rPr>
                <w:rFonts w:cs="Arial"/>
                <w:lang w:val="en-US"/>
              </w:rPr>
            </w:pPr>
            <w:r>
              <w:rPr>
                <w:rFonts w:cs="Arial"/>
                <w:lang w:val="en-US"/>
              </w:rPr>
              <w:t xml:space="preserve">Liaise with colleagues from other Council departments including </w:t>
            </w:r>
            <w:r w:rsidR="00D77EF6">
              <w:rPr>
                <w:rFonts w:cs="Arial"/>
                <w:lang w:val="en-US"/>
              </w:rPr>
              <w:t xml:space="preserve">service departments and support services. </w:t>
            </w:r>
          </w:p>
          <w:p w14:paraId="01A230EF" w14:textId="77777777" w:rsidR="00025612" w:rsidRDefault="00025612" w:rsidP="00FB1109">
            <w:pPr>
              <w:autoSpaceDE w:val="0"/>
              <w:autoSpaceDN w:val="0"/>
              <w:adjustRightInd w:val="0"/>
              <w:spacing w:after="0" w:line="240" w:lineRule="auto"/>
              <w:rPr>
                <w:rFonts w:cs="Arial"/>
                <w:lang w:val="en-US"/>
              </w:rPr>
            </w:pPr>
          </w:p>
          <w:p w14:paraId="463C0216" w14:textId="714C81E7" w:rsidR="00246CF8" w:rsidRDefault="00246CF8" w:rsidP="00FB1109">
            <w:pPr>
              <w:autoSpaceDE w:val="0"/>
              <w:autoSpaceDN w:val="0"/>
              <w:adjustRightInd w:val="0"/>
              <w:spacing w:after="0" w:line="240" w:lineRule="auto"/>
              <w:rPr>
                <w:rFonts w:cs="Arial"/>
                <w:b/>
                <w:u w:val="single"/>
                <w:lang w:val="en-US"/>
              </w:rPr>
            </w:pPr>
            <w:r w:rsidRPr="00246CF8">
              <w:rPr>
                <w:rFonts w:cs="Arial"/>
                <w:b/>
                <w:u w:val="single"/>
                <w:lang w:val="en-US"/>
              </w:rPr>
              <w:t>External</w:t>
            </w:r>
          </w:p>
          <w:p w14:paraId="47535DAD" w14:textId="435BB7FB" w:rsidR="00025612" w:rsidRPr="00581A78" w:rsidRDefault="004E0C86" w:rsidP="00FB1109">
            <w:pPr>
              <w:autoSpaceDE w:val="0"/>
              <w:autoSpaceDN w:val="0"/>
              <w:adjustRightInd w:val="0"/>
              <w:spacing w:after="0" w:line="240" w:lineRule="auto"/>
              <w:rPr>
                <w:rFonts w:cs="Arial"/>
                <w:lang w:val="en-US"/>
              </w:rPr>
            </w:pPr>
            <w:r w:rsidRPr="001D5E4C">
              <w:rPr>
                <w:rStyle w:val="HEADINGINLOWERCASE-11PTBOLD"/>
                <w:b w:val="0"/>
                <w:color w:val="auto"/>
              </w:rPr>
              <w:t>To liaise with Government Departments, other Councils, and other external bodies and agencies, as required</w:t>
            </w:r>
            <w:r>
              <w:rPr>
                <w:rStyle w:val="HEADINGINLOWERCASE-11PTBOLD"/>
                <w:b w:val="0"/>
                <w:color w:val="auto"/>
              </w:rPr>
              <w:t>.</w:t>
            </w:r>
          </w:p>
        </w:tc>
      </w:tr>
    </w:tbl>
    <w:p w14:paraId="2A61D1BB" w14:textId="77777777" w:rsidR="002C6225" w:rsidRPr="00581A78" w:rsidRDefault="002C622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14:paraId="733847A4" w14:textId="77777777" w:rsidTr="00CC49C8">
        <w:trPr>
          <w:cantSplit/>
          <w:trHeight w:hRule="exact" w:val="340"/>
        </w:trPr>
        <w:tc>
          <w:tcPr>
            <w:tcW w:w="10456" w:type="dxa"/>
            <w:shd w:val="clear" w:color="auto" w:fill="DEE3EC"/>
            <w:vAlign w:val="center"/>
          </w:tcPr>
          <w:p w14:paraId="05B7B21A" w14:textId="77777777"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FF3329" w:rsidRPr="00581A78" w14:paraId="46CA1CBA" w14:textId="77777777" w:rsidTr="00E45ACA">
        <w:trPr>
          <w:cantSplit/>
          <w:trHeight w:val="1195"/>
        </w:trPr>
        <w:tc>
          <w:tcPr>
            <w:tcW w:w="10456" w:type="dxa"/>
            <w:shd w:val="clear" w:color="auto" w:fill="auto"/>
          </w:tcPr>
          <w:p w14:paraId="250DC20B" w14:textId="11FD0E9F" w:rsidR="009C5C16" w:rsidRDefault="009C5C16" w:rsidP="00FF3329">
            <w:pPr>
              <w:pStyle w:val="BODYTEXTSTYLE"/>
              <w:spacing w:after="0" w:line="240" w:lineRule="auto"/>
              <w:rPr>
                <w:rStyle w:val="HEADINGINLOWERCASE-11PTBOLD"/>
                <w:color w:val="auto"/>
                <w:u w:val="single"/>
              </w:rPr>
            </w:pPr>
            <w:r>
              <w:rPr>
                <w:rStyle w:val="HEADINGINLOWERCASE-11PTBOLD"/>
                <w:color w:val="auto"/>
                <w:u w:val="single"/>
              </w:rPr>
              <w:t>Entry Level</w:t>
            </w:r>
          </w:p>
          <w:p w14:paraId="0FF936F2" w14:textId="77777777" w:rsidR="009C5C16" w:rsidRPr="009C5C16" w:rsidRDefault="009C5C16" w:rsidP="009C5C16">
            <w:pPr>
              <w:pStyle w:val="BODYTEXTSTYLE"/>
              <w:spacing w:after="0" w:line="240" w:lineRule="auto"/>
              <w:rPr>
                <w:rStyle w:val="HEADINGINLOWERCASE-11PTBOLD"/>
                <w:color w:val="auto"/>
                <w:u w:val="single"/>
              </w:rPr>
            </w:pPr>
            <w:r w:rsidRPr="009C5C16">
              <w:rPr>
                <w:rStyle w:val="HEADINGINLOWERCASE-11PTBOLD"/>
                <w:color w:val="auto"/>
                <w:u w:val="single"/>
              </w:rPr>
              <w:t>Financial Resources</w:t>
            </w:r>
          </w:p>
          <w:p w14:paraId="66BDA4C0" w14:textId="59F39D08" w:rsidR="009C5C16" w:rsidRPr="009C5C16" w:rsidRDefault="009C5C16" w:rsidP="00A51BF0">
            <w:pPr>
              <w:pStyle w:val="BODYTEXTSTYLE"/>
              <w:numPr>
                <w:ilvl w:val="0"/>
                <w:numId w:val="39"/>
              </w:numPr>
              <w:spacing w:after="0" w:line="240" w:lineRule="auto"/>
              <w:rPr>
                <w:rStyle w:val="HEADINGINLOWERCASE-11PTBOLD"/>
                <w:b w:val="0"/>
                <w:color w:val="auto"/>
              </w:rPr>
            </w:pPr>
            <w:r w:rsidRPr="009C5C16">
              <w:rPr>
                <w:rStyle w:val="HEADINGINLOWERCASE-11PTBOLD"/>
                <w:b w:val="0"/>
                <w:color w:val="auto"/>
              </w:rPr>
              <w:t>No di</w:t>
            </w:r>
            <w:r>
              <w:rPr>
                <w:rStyle w:val="HEADINGINLOWERCASE-11PTBOLD"/>
                <w:b w:val="0"/>
                <w:color w:val="auto"/>
              </w:rPr>
              <w:t>rect responsibility for budgets</w:t>
            </w:r>
          </w:p>
          <w:p w14:paraId="1466347E" w14:textId="52F522C2" w:rsidR="009C5C16" w:rsidRPr="009C5C16" w:rsidRDefault="00A46480" w:rsidP="00A51BF0">
            <w:pPr>
              <w:pStyle w:val="BODYTEXTSTYLE"/>
              <w:numPr>
                <w:ilvl w:val="0"/>
                <w:numId w:val="39"/>
              </w:numPr>
              <w:spacing w:after="0" w:line="240" w:lineRule="auto"/>
              <w:rPr>
                <w:rStyle w:val="HEADINGINLOWERCASE-11PTBOLD"/>
                <w:b w:val="0"/>
                <w:color w:val="auto"/>
              </w:rPr>
            </w:pPr>
            <w:r>
              <w:rPr>
                <w:rStyle w:val="HEADINGINLOWERCASE-11PTBOLD"/>
                <w:b w:val="0"/>
                <w:color w:val="auto"/>
              </w:rPr>
              <w:t>Raising</w:t>
            </w:r>
            <w:r w:rsidR="009C5C16" w:rsidRPr="009C5C16">
              <w:rPr>
                <w:rStyle w:val="HEADINGINLOWERCASE-11PTBOLD"/>
                <w:b w:val="0"/>
                <w:color w:val="auto"/>
              </w:rPr>
              <w:t xml:space="preserve"> orders </w:t>
            </w:r>
          </w:p>
          <w:p w14:paraId="2FF877FA" w14:textId="77777777" w:rsidR="009C5C16" w:rsidRPr="009C5C16" w:rsidRDefault="009C5C16" w:rsidP="009C5C16">
            <w:pPr>
              <w:pStyle w:val="BODYTEXTSTYLE"/>
              <w:spacing w:after="0" w:line="240" w:lineRule="auto"/>
              <w:rPr>
                <w:rStyle w:val="HEADINGINLOWERCASE-11PTBOLD"/>
                <w:color w:val="auto"/>
                <w:u w:val="single"/>
              </w:rPr>
            </w:pPr>
          </w:p>
          <w:p w14:paraId="6A1F801E" w14:textId="77777777" w:rsidR="009C5C16" w:rsidRPr="009C5C16" w:rsidRDefault="009C5C16" w:rsidP="009C5C16">
            <w:pPr>
              <w:pStyle w:val="BODYTEXTSTYLE"/>
              <w:spacing w:after="0" w:line="240" w:lineRule="auto"/>
              <w:rPr>
                <w:rStyle w:val="HEADINGINLOWERCASE-11PTBOLD"/>
                <w:color w:val="auto"/>
                <w:u w:val="single"/>
              </w:rPr>
            </w:pPr>
            <w:r w:rsidRPr="009C5C16">
              <w:rPr>
                <w:rStyle w:val="HEADINGINLOWERCASE-11PTBOLD"/>
                <w:color w:val="auto"/>
                <w:u w:val="single"/>
              </w:rPr>
              <w:t>Physical Resources</w:t>
            </w:r>
          </w:p>
          <w:p w14:paraId="5582F7FB" w14:textId="2701D2CA" w:rsidR="009C5C16" w:rsidRPr="009C5C16" w:rsidRDefault="009C5C16" w:rsidP="00A51BF0">
            <w:pPr>
              <w:pStyle w:val="BODYTEXTSTYLE"/>
              <w:numPr>
                <w:ilvl w:val="0"/>
                <w:numId w:val="39"/>
              </w:numPr>
              <w:spacing w:after="0" w:line="240" w:lineRule="auto"/>
              <w:rPr>
                <w:rStyle w:val="HEADINGINLOWERCASE-11PTBOLD"/>
                <w:b w:val="0"/>
                <w:color w:val="auto"/>
              </w:rPr>
            </w:pPr>
            <w:r w:rsidRPr="009C5C16">
              <w:rPr>
                <w:rStyle w:val="HEADINGINLOWERCASE-11PTBOLD"/>
                <w:b w:val="0"/>
                <w:color w:val="auto"/>
              </w:rPr>
              <w:t>Laptop</w:t>
            </w:r>
          </w:p>
          <w:p w14:paraId="1C704668" w14:textId="77777777" w:rsidR="009C5C16" w:rsidRPr="009C5C16" w:rsidRDefault="009C5C16" w:rsidP="009C5C16">
            <w:pPr>
              <w:pStyle w:val="BODYTEXTSTYLE"/>
              <w:spacing w:after="0" w:line="240" w:lineRule="auto"/>
              <w:rPr>
                <w:rStyle w:val="HEADINGINLOWERCASE-11PTBOLD"/>
                <w:color w:val="auto"/>
                <w:u w:val="single"/>
              </w:rPr>
            </w:pPr>
          </w:p>
          <w:p w14:paraId="1A49BEAD" w14:textId="77777777" w:rsidR="009C5C16" w:rsidRPr="009C5C16" w:rsidRDefault="009C5C16" w:rsidP="009C5C16">
            <w:pPr>
              <w:pStyle w:val="BODYTEXTSTYLE"/>
              <w:spacing w:after="0" w:line="240" w:lineRule="auto"/>
              <w:rPr>
                <w:rStyle w:val="HEADINGINLOWERCASE-11PTBOLD"/>
                <w:color w:val="auto"/>
                <w:u w:val="single"/>
              </w:rPr>
            </w:pPr>
            <w:r w:rsidRPr="009C5C16">
              <w:rPr>
                <w:rStyle w:val="HEADINGINLOWERCASE-11PTBOLD"/>
                <w:color w:val="auto"/>
                <w:u w:val="single"/>
              </w:rPr>
              <w:t>Capital Resources</w:t>
            </w:r>
          </w:p>
          <w:p w14:paraId="1A24C3D9" w14:textId="5FFA740A" w:rsidR="009C5C16" w:rsidRPr="009C5C16" w:rsidRDefault="009C5C16" w:rsidP="009C5C16">
            <w:pPr>
              <w:pStyle w:val="BODYTEXTSTYLE"/>
              <w:spacing w:after="0" w:line="240" w:lineRule="auto"/>
              <w:rPr>
                <w:rStyle w:val="HEADINGINLOWERCASE-11PTBOLD"/>
                <w:color w:val="auto"/>
              </w:rPr>
            </w:pPr>
            <w:r w:rsidRPr="009C5C16">
              <w:rPr>
                <w:rStyle w:val="HEADINGINLOWERCASE-11PTBOLD"/>
                <w:color w:val="auto"/>
              </w:rPr>
              <w:t>N/A</w:t>
            </w:r>
          </w:p>
          <w:p w14:paraId="0F7A1CE0" w14:textId="77777777" w:rsidR="009C5C16" w:rsidRPr="009C5C16" w:rsidRDefault="009C5C16" w:rsidP="009C5C16">
            <w:pPr>
              <w:pStyle w:val="BODYTEXTSTYLE"/>
              <w:spacing w:after="0" w:line="240" w:lineRule="auto"/>
              <w:rPr>
                <w:rStyle w:val="HEADINGINLOWERCASE-11PTBOLD"/>
                <w:color w:val="auto"/>
                <w:u w:val="single"/>
              </w:rPr>
            </w:pPr>
          </w:p>
          <w:p w14:paraId="3426AD20" w14:textId="32FBD00D" w:rsidR="009C5C16" w:rsidRDefault="009C5C16" w:rsidP="009C5C16">
            <w:pPr>
              <w:pStyle w:val="BODYTEXTSTYLE"/>
              <w:spacing w:after="0" w:line="240" w:lineRule="auto"/>
              <w:rPr>
                <w:rStyle w:val="HEADINGINLOWERCASE-11PTBOLD"/>
                <w:color w:val="auto"/>
                <w:u w:val="single"/>
              </w:rPr>
            </w:pPr>
            <w:r w:rsidRPr="009C5C16">
              <w:rPr>
                <w:rStyle w:val="HEADINGINLOWERCASE-11PTBOLD"/>
                <w:color w:val="auto"/>
                <w:u w:val="single"/>
              </w:rPr>
              <w:t>Information Resources</w:t>
            </w:r>
          </w:p>
          <w:p w14:paraId="016947F6" w14:textId="688741FF" w:rsidR="009C5C16" w:rsidRPr="009C5C16" w:rsidRDefault="009C5C16" w:rsidP="00A51BF0">
            <w:pPr>
              <w:pStyle w:val="BODYTEXTSTYLE"/>
              <w:numPr>
                <w:ilvl w:val="0"/>
                <w:numId w:val="39"/>
              </w:numPr>
              <w:spacing w:after="0" w:line="240" w:lineRule="auto"/>
              <w:rPr>
                <w:rStyle w:val="HEADINGINLOWERCASE-11PTBOLD"/>
                <w:b w:val="0"/>
                <w:color w:val="auto"/>
              </w:rPr>
            </w:pPr>
            <w:r w:rsidRPr="009C5C16">
              <w:rPr>
                <w:rStyle w:val="HEADINGINLOWERCASE-11PTBOLD"/>
                <w:b w:val="0"/>
                <w:color w:val="auto"/>
              </w:rPr>
              <w:t>Data</w:t>
            </w:r>
          </w:p>
          <w:p w14:paraId="47EA808A" w14:textId="77777777" w:rsidR="009C5C16" w:rsidRDefault="009C5C16" w:rsidP="00FF3329">
            <w:pPr>
              <w:pStyle w:val="BODYTEXTSTYLE"/>
              <w:spacing w:after="0" w:line="240" w:lineRule="auto"/>
              <w:rPr>
                <w:rStyle w:val="HEADINGINLOWERCASE-11PTBOLD"/>
                <w:color w:val="auto"/>
                <w:u w:val="single"/>
              </w:rPr>
            </w:pPr>
          </w:p>
          <w:p w14:paraId="43CFBCE5" w14:textId="0CCE1412" w:rsidR="00FF3329" w:rsidRPr="00FF3329" w:rsidRDefault="00FF3329" w:rsidP="00FF3329">
            <w:pPr>
              <w:pStyle w:val="BODYTEXTSTYLE"/>
              <w:spacing w:after="0" w:line="240" w:lineRule="auto"/>
              <w:rPr>
                <w:b/>
                <w:bCs/>
                <w:color w:val="auto"/>
                <w:u w:val="single"/>
              </w:rPr>
            </w:pPr>
            <w:r w:rsidRPr="004F0694">
              <w:rPr>
                <w:rStyle w:val="HEADINGINLOWERCASE-11PTBOLD"/>
                <w:color w:val="auto"/>
                <w:u w:val="single"/>
              </w:rPr>
              <w:t xml:space="preserve">Accountancy Assistant Level </w:t>
            </w:r>
          </w:p>
          <w:p w14:paraId="138E65BA" w14:textId="77777777" w:rsidR="00FF3329" w:rsidRPr="009C5C16" w:rsidRDefault="00FF3329" w:rsidP="00FF3329">
            <w:pPr>
              <w:autoSpaceDE w:val="0"/>
              <w:autoSpaceDN w:val="0"/>
              <w:adjustRightInd w:val="0"/>
              <w:spacing w:after="0" w:line="240" w:lineRule="auto"/>
              <w:rPr>
                <w:rFonts w:cs="Arial"/>
                <w:b/>
                <w:u w:val="single"/>
                <w:lang w:val="en-US"/>
              </w:rPr>
            </w:pPr>
            <w:r w:rsidRPr="009C5C16">
              <w:rPr>
                <w:rFonts w:cs="Arial"/>
                <w:b/>
                <w:u w:val="single"/>
                <w:lang w:val="en-US"/>
              </w:rPr>
              <w:t>Financial Resources</w:t>
            </w:r>
          </w:p>
          <w:p w14:paraId="58E13D73" w14:textId="77777777" w:rsidR="00FF3329" w:rsidRPr="009C5C16" w:rsidRDefault="00FF3329" w:rsidP="00FF3329">
            <w:pPr>
              <w:pStyle w:val="ListParagraph"/>
              <w:numPr>
                <w:ilvl w:val="0"/>
                <w:numId w:val="41"/>
              </w:numPr>
              <w:autoSpaceDE w:val="0"/>
              <w:autoSpaceDN w:val="0"/>
              <w:adjustRightInd w:val="0"/>
              <w:spacing w:after="0" w:line="240" w:lineRule="auto"/>
              <w:rPr>
                <w:rFonts w:cs="Arial"/>
              </w:rPr>
            </w:pPr>
            <w:r w:rsidRPr="009C5C16">
              <w:rPr>
                <w:rFonts w:cs="Arial"/>
              </w:rPr>
              <w:t>No direct responsibility for budgets but will support budget holders in managing their budgets.</w:t>
            </w:r>
          </w:p>
          <w:p w14:paraId="53FF5D69" w14:textId="510F301D" w:rsidR="00FF3329" w:rsidRPr="009C5C16" w:rsidRDefault="009C5C16" w:rsidP="00FF3329">
            <w:pPr>
              <w:pStyle w:val="ListParagraph"/>
              <w:numPr>
                <w:ilvl w:val="0"/>
                <w:numId w:val="41"/>
              </w:numPr>
              <w:autoSpaceDE w:val="0"/>
              <w:autoSpaceDN w:val="0"/>
              <w:adjustRightInd w:val="0"/>
              <w:spacing w:after="0" w:line="240" w:lineRule="auto"/>
              <w:rPr>
                <w:rFonts w:cs="Arial"/>
              </w:rPr>
            </w:pPr>
            <w:r w:rsidRPr="009C5C16">
              <w:rPr>
                <w:rFonts w:cs="Arial"/>
              </w:rPr>
              <w:t>Raising</w:t>
            </w:r>
            <w:r w:rsidR="00FF3329" w:rsidRPr="009C5C16">
              <w:rPr>
                <w:rFonts w:cs="Arial"/>
              </w:rPr>
              <w:t xml:space="preserve"> orders </w:t>
            </w:r>
          </w:p>
          <w:p w14:paraId="06AF6FEC" w14:textId="77777777" w:rsidR="00FF3329" w:rsidRPr="009C5C16" w:rsidRDefault="00FF3329" w:rsidP="00FF3329">
            <w:pPr>
              <w:autoSpaceDE w:val="0"/>
              <w:autoSpaceDN w:val="0"/>
              <w:adjustRightInd w:val="0"/>
              <w:spacing w:after="0" w:line="240" w:lineRule="auto"/>
              <w:rPr>
                <w:rFonts w:cs="Arial"/>
                <w:lang w:val="en-US"/>
              </w:rPr>
            </w:pPr>
          </w:p>
          <w:p w14:paraId="13655DFE" w14:textId="77777777" w:rsidR="00FF3329" w:rsidRPr="009C5C16" w:rsidRDefault="00FF3329" w:rsidP="00FF3329">
            <w:pPr>
              <w:spacing w:after="0" w:line="240" w:lineRule="auto"/>
              <w:rPr>
                <w:rFonts w:cs="Arial"/>
                <w:b/>
                <w:u w:val="single"/>
                <w:lang w:val="en-US"/>
              </w:rPr>
            </w:pPr>
            <w:r w:rsidRPr="009C5C16">
              <w:rPr>
                <w:rFonts w:cs="Arial"/>
                <w:b/>
                <w:u w:val="single"/>
                <w:lang w:val="en-US"/>
              </w:rPr>
              <w:t>Physical Resources</w:t>
            </w:r>
          </w:p>
          <w:p w14:paraId="32D3A806" w14:textId="2D354C74" w:rsidR="00FF3329" w:rsidRPr="009C5C16" w:rsidRDefault="009C5C16" w:rsidP="009C5C16">
            <w:pPr>
              <w:pStyle w:val="ListParagraph"/>
              <w:numPr>
                <w:ilvl w:val="0"/>
                <w:numId w:val="39"/>
              </w:numPr>
              <w:spacing w:after="0" w:line="240" w:lineRule="auto"/>
              <w:rPr>
                <w:rFonts w:cs="Arial"/>
              </w:rPr>
            </w:pPr>
            <w:r w:rsidRPr="009C5C16">
              <w:rPr>
                <w:rFonts w:cs="Arial"/>
              </w:rPr>
              <w:t>Laptop</w:t>
            </w:r>
          </w:p>
          <w:p w14:paraId="7CE1C458" w14:textId="77777777" w:rsidR="00FF3329" w:rsidRPr="009C5C16" w:rsidRDefault="00FF3329" w:rsidP="00FF3329">
            <w:pPr>
              <w:spacing w:after="0" w:line="240" w:lineRule="auto"/>
              <w:rPr>
                <w:rFonts w:cs="Arial"/>
                <w:b/>
                <w:u w:val="single"/>
                <w:lang w:val="en-US"/>
              </w:rPr>
            </w:pPr>
          </w:p>
          <w:p w14:paraId="7C365FD2" w14:textId="77777777" w:rsidR="00FF3329" w:rsidRPr="009C5C16" w:rsidRDefault="00FF3329" w:rsidP="00FF3329">
            <w:pPr>
              <w:spacing w:after="0" w:line="240" w:lineRule="auto"/>
              <w:rPr>
                <w:rFonts w:cs="Arial"/>
                <w:b/>
                <w:u w:val="single"/>
                <w:lang w:val="en-US"/>
              </w:rPr>
            </w:pPr>
            <w:r w:rsidRPr="009C5C16">
              <w:rPr>
                <w:rFonts w:cs="Arial"/>
                <w:b/>
                <w:u w:val="single"/>
                <w:lang w:val="en-US"/>
              </w:rPr>
              <w:t>Capital Resources</w:t>
            </w:r>
          </w:p>
          <w:p w14:paraId="4D07053B" w14:textId="02D43849" w:rsidR="00FF3329" w:rsidRPr="009C5C16" w:rsidRDefault="009C5C16" w:rsidP="00FF3329">
            <w:pPr>
              <w:spacing w:after="0" w:line="240" w:lineRule="auto"/>
              <w:rPr>
                <w:rFonts w:cs="Arial"/>
                <w:b/>
                <w:lang w:val="en-US"/>
              </w:rPr>
            </w:pPr>
            <w:r w:rsidRPr="009C5C16">
              <w:rPr>
                <w:rFonts w:cs="Arial"/>
                <w:b/>
                <w:lang w:val="en-US"/>
              </w:rPr>
              <w:t>N/A</w:t>
            </w:r>
          </w:p>
          <w:p w14:paraId="216091B6" w14:textId="77777777" w:rsidR="00FF3329" w:rsidRPr="009C5C16" w:rsidRDefault="00FF3329" w:rsidP="00FF3329">
            <w:pPr>
              <w:spacing w:after="0" w:line="240" w:lineRule="auto"/>
              <w:rPr>
                <w:rFonts w:cs="Arial"/>
                <w:b/>
                <w:u w:val="single"/>
                <w:lang w:val="en-US"/>
              </w:rPr>
            </w:pPr>
          </w:p>
          <w:p w14:paraId="10C2AE77" w14:textId="77777777" w:rsidR="00FF3329" w:rsidRPr="00581A78" w:rsidRDefault="00FF3329" w:rsidP="00FF3329">
            <w:pPr>
              <w:spacing w:after="0" w:line="240" w:lineRule="auto"/>
              <w:rPr>
                <w:rFonts w:cs="Arial"/>
                <w:b/>
                <w:u w:val="single"/>
                <w:lang w:val="en-US"/>
              </w:rPr>
            </w:pPr>
            <w:r w:rsidRPr="009C5C16">
              <w:rPr>
                <w:rFonts w:cs="Arial"/>
                <w:b/>
                <w:u w:val="single"/>
                <w:lang w:val="en-US"/>
              </w:rPr>
              <w:t>Information Resources</w:t>
            </w:r>
          </w:p>
          <w:p w14:paraId="6EAB9042" w14:textId="16E8E250" w:rsidR="00FF3329" w:rsidRPr="00A51BF0" w:rsidRDefault="009C5C16" w:rsidP="00A51BF0">
            <w:pPr>
              <w:pStyle w:val="ListParagraph"/>
              <w:numPr>
                <w:ilvl w:val="0"/>
                <w:numId w:val="39"/>
              </w:numPr>
              <w:spacing w:after="0" w:line="240" w:lineRule="auto"/>
              <w:rPr>
                <w:rStyle w:val="HEADINGINLOWERCASE-11PTBOLD"/>
                <w:rFonts w:cs="Times New Roman"/>
                <w:b w:val="0"/>
                <w:bCs w:val="0"/>
                <w:color w:val="auto"/>
              </w:rPr>
            </w:pPr>
            <w:r w:rsidRPr="00A51BF0">
              <w:rPr>
                <w:rFonts w:cs="Arial"/>
              </w:rPr>
              <w:t>Data</w:t>
            </w:r>
          </w:p>
        </w:tc>
      </w:tr>
      <w:tr w:rsidR="00C102FB" w:rsidRPr="00581A78" w14:paraId="2F0CF4D1" w14:textId="77777777" w:rsidTr="00BB6E03">
        <w:trPr>
          <w:trHeight w:hRule="exact" w:val="340"/>
        </w:trPr>
        <w:tc>
          <w:tcPr>
            <w:tcW w:w="10456" w:type="dxa"/>
            <w:shd w:val="clear" w:color="auto" w:fill="DEE3EC"/>
            <w:vAlign w:val="center"/>
          </w:tcPr>
          <w:p w14:paraId="335DC2F5" w14:textId="77777777" w:rsidR="00DA3CC4" w:rsidRPr="00581A78" w:rsidRDefault="00F41995" w:rsidP="001548E5">
            <w:pPr>
              <w:pStyle w:val="BODYTEXTSTYLE"/>
              <w:spacing w:after="0"/>
              <w:rPr>
                <w:rStyle w:val="HEADINGINLOWERCASE-11PTBOLD"/>
                <w:color w:val="auto"/>
              </w:rPr>
            </w:pPr>
            <w:r w:rsidRPr="00581A78">
              <w:rPr>
                <w:color w:val="auto"/>
              </w:rPr>
              <w:lastRenderedPageBreak/>
              <w:br w:type="page"/>
            </w:r>
            <w:r w:rsidR="00DA3CC4" w:rsidRPr="00581A78">
              <w:rPr>
                <w:rStyle w:val="HEADINGINLOWERCASE-11PTBOLD"/>
                <w:color w:val="auto"/>
              </w:rPr>
              <w:t xml:space="preserve">Responsibility for People </w:t>
            </w:r>
            <w:r w:rsidR="00DA3CC4" w:rsidRPr="00581A78">
              <w:rPr>
                <w:rStyle w:val="HEADINGINLOWERCASE-11PTBOLD"/>
                <w:b w:val="0"/>
                <w:color w:val="auto"/>
              </w:rPr>
              <w:t>(including supervision/training of staff or clients)</w:t>
            </w:r>
          </w:p>
        </w:tc>
      </w:tr>
      <w:tr w:rsidR="00581A78" w:rsidRPr="00581A78" w14:paraId="384B1635" w14:textId="77777777" w:rsidTr="00E45ACA">
        <w:trPr>
          <w:trHeight w:val="567"/>
        </w:trPr>
        <w:tc>
          <w:tcPr>
            <w:tcW w:w="10456" w:type="dxa"/>
            <w:shd w:val="clear" w:color="auto" w:fill="auto"/>
          </w:tcPr>
          <w:p w14:paraId="5BB0DE3A" w14:textId="59D87A15" w:rsidR="009C5C16" w:rsidRPr="009C5C16" w:rsidRDefault="009C5C16" w:rsidP="00FB1109">
            <w:pPr>
              <w:autoSpaceDE w:val="0"/>
              <w:autoSpaceDN w:val="0"/>
              <w:adjustRightInd w:val="0"/>
              <w:spacing w:after="0" w:line="240" w:lineRule="auto"/>
              <w:rPr>
                <w:rFonts w:cs="Arial"/>
                <w:b/>
                <w:u w:val="single"/>
                <w:lang w:val="en-US"/>
              </w:rPr>
            </w:pPr>
            <w:r w:rsidRPr="009C5C16">
              <w:rPr>
                <w:rFonts w:cs="Arial"/>
                <w:b/>
                <w:u w:val="single"/>
                <w:lang w:val="en-US"/>
              </w:rPr>
              <w:t>Entry Level and Accountancy Assistant Level</w:t>
            </w:r>
          </w:p>
          <w:p w14:paraId="125DEC9E" w14:textId="3FB9F320" w:rsidR="00E45ACA" w:rsidRPr="00581A78" w:rsidRDefault="004E0C86" w:rsidP="00FB1109">
            <w:pPr>
              <w:autoSpaceDE w:val="0"/>
              <w:autoSpaceDN w:val="0"/>
              <w:adjustRightInd w:val="0"/>
              <w:spacing w:after="0" w:line="240" w:lineRule="auto"/>
              <w:rPr>
                <w:rFonts w:cs="Arial"/>
                <w:lang w:val="en-US"/>
              </w:rPr>
            </w:pPr>
            <w:r>
              <w:rPr>
                <w:rFonts w:cs="Arial"/>
                <w:lang w:val="en-US"/>
              </w:rPr>
              <w:t>None</w:t>
            </w:r>
            <w:r w:rsidR="00D77EF6">
              <w:rPr>
                <w:rFonts w:cs="Arial"/>
                <w:lang w:val="en-US"/>
              </w:rPr>
              <w:t>.</w:t>
            </w:r>
          </w:p>
        </w:tc>
      </w:tr>
    </w:tbl>
    <w:p w14:paraId="339FBA8F" w14:textId="77777777" w:rsidR="00DA3CC4" w:rsidRPr="00581A78" w:rsidRDefault="00DA3CC4"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454BE9EE" w14:textId="77777777" w:rsidTr="00C06C11">
        <w:trPr>
          <w:trHeight w:hRule="exact" w:val="340"/>
        </w:trPr>
        <w:tc>
          <w:tcPr>
            <w:tcW w:w="10456" w:type="dxa"/>
            <w:shd w:val="clear" w:color="auto" w:fill="DEE3EC"/>
            <w:vAlign w:val="center"/>
          </w:tcPr>
          <w:p w14:paraId="11C4C87C" w14:textId="77777777"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E6437F" w:rsidRPr="00581A78" w14:paraId="6400D12A" w14:textId="77777777" w:rsidTr="0022682A">
        <w:trPr>
          <w:trHeight w:val="448"/>
        </w:trPr>
        <w:tc>
          <w:tcPr>
            <w:tcW w:w="10456" w:type="dxa"/>
            <w:shd w:val="clear" w:color="auto" w:fill="auto"/>
          </w:tcPr>
          <w:p w14:paraId="31E964BE" w14:textId="67C646D9" w:rsidR="009C5C16" w:rsidRDefault="009C5C16" w:rsidP="00A46480">
            <w:pPr>
              <w:autoSpaceDE w:val="0"/>
              <w:autoSpaceDN w:val="0"/>
              <w:adjustRightInd w:val="0"/>
              <w:spacing w:after="0" w:line="240" w:lineRule="auto"/>
              <w:jc w:val="both"/>
              <w:rPr>
                <w:rFonts w:cs="Arial"/>
                <w:b/>
                <w:u w:val="single"/>
                <w:lang w:val="en-US"/>
              </w:rPr>
            </w:pPr>
            <w:r w:rsidRPr="009C5C16">
              <w:rPr>
                <w:rFonts w:cs="Arial"/>
                <w:b/>
                <w:u w:val="single"/>
                <w:lang w:val="en-US"/>
              </w:rPr>
              <w:t>Entry Level</w:t>
            </w:r>
          </w:p>
          <w:p w14:paraId="59BDDD3A" w14:textId="77777777" w:rsidR="009C5C16" w:rsidRPr="009C5C16" w:rsidRDefault="009C5C16" w:rsidP="00A46480">
            <w:pPr>
              <w:autoSpaceDE w:val="0"/>
              <w:autoSpaceDN w:val="0"/>
              <w:adjustRightInd w:val="0"/>
              <w:spacing w:after="0" w:line="240" w:lineRule="auto"/>
              <w:jc w:val="both"/>
              <w:rPr>
                <w:rFonts w:cs="Arial"/>
                <w:b/>
                <w:u w:val="single"/>
                <w:lang w:val="en-US"/>
              </w:rPr>
            </w:pPr>
            <w:r w:rsidRPr="009C5C16">
              <w:rPr>
                <w:rFonts w:cs="Arial"/>
                <w:b/>
                <w:u w:val="single"/>
                <w:lang w:val="en-US"/>
              </w:rPr>
              <w:t>Mental Demands</w:t>
            </w:r>
          </w:p>
          <w:p w14:paraId="2986A5A5" w14:textId="201B49B9" w:rsidR="009C5C16" w:rsidRDefault="009C5C16" w:rsidP="00A46480">
            <w:pPr>
              <w:autoSpaceDE w:val="0"/>
              <w:autoSpaceDN w:val="0"/>
              <w:adjustRightInd w:val="0"/>
              <w:spacing w:after="0" w:line="240" w:lineRule="auto"/>
              <w:jc w:val="both"/>
              <w:rPr>
                <w:rFonts w:cs="Arial"/>
                <w:lang w:val="en-US"/>
              </w:rPr>
            </w:pPr>
            <w:r>
              <w:rPr>
                <w:rFonts w:cs="Arial"/>
                <w:lang w:val="en-US"/>
              </w:rPr>
              <w:t>Post holder will be required to work shadow members of the Accountancy Team as part of their training, observing processes and undertaking ad hoc tasks.</w:t>
            </w:r>
          </w:p>
          <w:p w14:paraId="51E811FA" w14:textId="77777777" w:rsidR="009C5C16" w:rsidRPr="009C5C16" w:rsidRDefault="009C5C16" w:rsidP="00A46480">
            <w:pPr>
              <w:autoSpaceDE w:val="0"/>
              <w:autoSpaceDN w:val="0"/>
              <w:adjustRightInd w:val="0"/>
              <w:spacing w:after="0" w:line="240" w:lineRule="auto"/>
              <w:jc w:val="both"/>
              <w:rPr>
                <w:rFonts w:cs="Arial"/>
                <w:b/>
                <w:u w:val="single"/>
                <w:lang w:val="en-US"/>
              </w:rPr>
            </w:pPr>
          </w:p>
          <w:p w14:paraId="2D8D81C9" w14:textId="77777777" w:rsidR="009C5C16" w:rsidRPr="009C5C16" w:rsidRDefault="009C5C16" w:rsidP="00A46480">
            <w:pPr>
              <w:autoSpaceDE w:val="0"/>
              <w:autoSpaceDN w:val="0"/>
              <w:adjustRightInd w:val="0"/>
              <w:spacing w:after="0" w:line="240" w:lineRule="auto"/>
              <w:jc w:val="both"/>
              <w:rPr>
                <w:rFonts w:cs="Arial"/>
                <w:b/>
                <w:u w:val="single"/>
                <w:lang w:val="en-US"/>
              </w:rPr>
            </w:pPr>
            <w:r w:rsidRPr="009C5C16">
              <w:rPr>
                <w:rFonts w:cs="Arial"/>
                <w:b/>
                <w:u w:val="single"/>
                <w:lang w:val="en-US"/>
              </w:rPr>
              <w:t>Emotional Demands</w:t>
            </w:r>
          </w:p>
          <w:p w14:paraId="3C98D774" w14:textId="1EAFDCB2" w:rsidR="009C5C16" w:rsidRDefault="009C5C16" w:rsidP="00A46480">
            <w:pPr>
              <w:autoSpaceDE w:val="0"/>
              <w:autoSpaceDN w:val="0"/>
              <w:adjustRightInd w:val="0"/>
              <w:spacing w:after="0" w:line="240" w:lineRule="auto"/>
              <w:jc w:val="both"/>
              <w:rPr>
                <w:rFonts w:cs="Arial"/>
                <w:b/>
                <w:u w:val="single"/>
                <w:lang w:val="en-US"/>
              </w:rPr>
            </w:pPr>
            <w:r>
              <w:rPr>
                <w:rFonts w:cs="Arial"/>
                <w:lang w:val="en-US"/>
              </w:rPr>
              <w:t>None</w:t>
            </w:r>
          </w:p>
          <w:p w14:paraId="430DEAFD" w14:textId="07FCC66D" w:rsidR="009C5C16" w:rsidRDefault="009C5C16" w:rsidP="00A46480">
            <w:pPr>
              <w:autoSpaceDE w:val="0"/>
              <w:autoSpaceDN w:val="0"/>
              <w:adjustRightInd w:val="0"/>
              <w:spacing w:after="0" w:line="240" w:lineRule="auto"/>
              <w:jc w:val="both"/>
              <w:rPr>
                <w:rFonts w:cs="Arial"/>
                <w:b/>
                <w:u w:val="single"/>
                <w:lang w:val="en-US"/>
              </w:rPr>
            </w:pPr>
          </w:p>
          <w:p w14:paraId="1389EA2E" w14:textId="3A83778F" w:rsidR="009C5C16" w:rsidRPr="009C5C16" w:rsidRDefault="009C5C16" w:rsidP="00A46480">
            <w:pPr>
              <w:autoSpaceDE w:val="0"/>
              <w:autoSpaceDN w:val="0"/>
              <w:adjustRightInd w:val="0"/>
              <w:spacing w:after="0" w:line="240" w:lineRule="auto"/>
              <w:jc w:val="both"/>
              <w:rPr>
                <w:rFonts w:cs="Arial"/>
                <w:b/>
                <w:u w:val="single"/>
                <w:lang w:val="en-US"/>
              </w:rPr>
            </w:pPr>
            <w:r w:rsidRPr="009C5C16">
              <w:rPr>
                <w:rFonts w:cs="Arial"/>
                <w:b/>
                <w:u w:val="single"/>
                <w:lang w:val="en-US"/>
              </w:rPr>
              <w:t>Accountancy Assistant Level</w:t>
            </w:r>
          </w:p>
          <w:p w14:paraId="0C5A21BC" w14:textId="60D04B66" w:rsidR="00F57DAB" w:rsidRPr="009C5C16" w:rsidRDefault="00F57DAB" w:rsidP="00A46480">
            <w:pPr>
              <w:autoSpaceDE w:val="0"/>
              <w:autoSpaceDN w:val="0"/>
              <w:adjustRightInd w:val="0"/>
              <w:spacing w:after="0" w:line="240" w:lineRule="auto"/>
              <w:jc w:val="both"/>
              <w:rPr>
                <w:rFonts w:cs="Arial"/>
                <w:b/>
                <w:u w:val="single"/>
                <w:lang w:val="en-US"/>
              </w:rPr>
            </w:pPr>
            <w:r w:rsidRPr="009C5C16">
              <w:rPr>
                <w:rFonts w:cs="Arial"/>
                <w:b/>
                <w:u w:val="single"/>
                <w:lang w:val="en-US"/>
              </w:rPr>
              <w:t>Mental Demands</w:t>
            </w:r>
          </w:p>
          <w:p w14:paraId="15F739DC" w14:textId="2DFCAB12" w:rsidR="005C19DC" w:rsidRPr="00A51BF0" w:rsidRDefault="004E0C86" w:rsidP="00A51BF0">
            <w:pPr>
              <w:autoSpaceDE w:val="0"/>
              <w:autoSpaceDN w:val="0"/>
              <w:adjustRightInd w:val="0"/>
              <w:spacing w:after="0" w:line="240" w:lineRule="auto"/>
              <w:jc w:val="both"/>
              <w:rPr>
                <w:rFonts w:cs="Arial"/>
              </w:rPr>
            </w:pPr>
            <w:r w:rsidRPr="00A51BF0">
              <w:rPr>
                <w:rFonts w:cs="Arial"/>
              </w:rPr>
              <w:t>The role will require the ability to work to a monthly reporting timetable whilst balancing ad-hoc deadlines for tasks required by li</w:t>
            </w:r>
            <w:r w:rsidR="00337344" w:rsidRPr="00A51BF0">
              <w:rPr>
                <w:rFonts w:cs="Arial"/>
              </w:rPr>
              <w:t>ne managers and budget managers.</w:t>
            </w:r>
          </w:p>
          <w:p w14:paraId="68C80C5F" w14:textId="77777777" w:rsidR="00D52DD0" w:rsidRPr="00850673" w:rsidRDefault="00D52DD0" w:rsidP="00A46480">
            <w:pPr>
              <w:autoSpaceDE w:val="0"/>
              <w:autoSpaceDN w:val="0"/>
              <w:adjustRightInd w:val="0"/>
              <w:spacing w:after="0" w:line="240" w:lineRule="auto"/>
              <w:jc w:val="both"/>
              <w:rPr>
                <w:rFonts w:cs="Arial"/>
                <w:highlight w:val="yellow"/>
                <w:lang w:val="en-US"/>
              </w:rPr>
            </w:pPr>
          </w:p>
          <w:p w14:paraId="5D8F8DA0" w14:textId="5551D060" w:rsidR="00F57DAB" w:rsidRPr="00850673" w:rsidRDefault="00F57DAB" w:rsidP="00A46480">
            <w:pPr>
              <w:autoSpaceDE w:val="0"/>
              <w:autoSpaceDN w:val="0"/>
              <w:adjustRightInd w:val="0"/>
              <w:spacing w:after="0" w:line="240" w:lineRule="auto"/>
              <w:jc w:val="both"/>
              <w:rPr>
                <w:rFonts w:cs="Arial"/>
                <w:b/>
                <w:u w:val="single"/>
                <w:lang w:val="en-US"/>
              </w:rPr>
            </w:pPr>
            <w:r w:rsidRPr="00850673">
              <w:rPr>
                <w:rFonts w:cs="Arial"/>
                <w:b/>
                <w:u w:val="single"/>
                <w:lang w:val="en-US"/>
              </w:rPr>
              <w:t>Emotional Demands</w:t>
            </w:r>
          </w:p>
          <w:p w14:paraId="122657BE" w14:textId="4655C676" w:rsidR="00D52DD0" w:rsidRPr="009C5C16" w:rsidRDefault="009C5C16" w:rsidP="00A46480">
            <w:pPr>
              <w:autoSpaceDE w:val="0"/>
              <w:autoSpaceDN w:val="0"/>
              <w:adjustRightInd w:val="0"/>
              <w:spacing w:after="0" w:line="240" w:lineRule="auto"/>
              <w:jc w:val="both"/>
              <w:rPr>
                <w:rFonts w:cs="Arial"/>
              </w:rPr>
            </w:pPr>
            <w:r w:rsidRPr="009C5C16">
              <w:rPr>
                <w:rFonts w:cs="Arial"/>
              </w:rPr>
              <w:t>None</w:t>
            </w:r>
          </w:p>
        </w:tc>
      </w:tr>
    </w:tbl>
    <w:p w14:paraId="0E651A7E" w14:textId="77777777"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7E018B41" w14:textId="77777777" w:rsidTr="00C936F2">
        <w:trPr>
          <w:trHeight w:hRule="exact" w:val="340"/>
        </w:trPr>
        <w:tc>
          <w:tcPr>
            <w:tcW w:w="10456" w:type="dxa"/>
            <w:shd w:val="clear" w:color="auto" w:fill="DEE3EC"/>
            <w:vAlign w:val="center"/>
          </w:tcPr>
          <w:p w14:paraId="57B60C45"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581A78" w:rsidRPr="00581A78" w14:paraId="5E772DFC" w14:textId="77777777" w:rsidTr="00E45ACA">
        <w:trPr>
          <w:trHeight w:val="567"/>
        </w:trPr>
        <w:tc>
          <w:tcPr>
            <w:tcW w:w="10456" w:type="dxa"/>
            <w:shd w:val="clear" w:color="auto" w:fill="auto"/>
          </w:tcPr>
          <w:p w14:paraId="68C3E6FF" w14:textId="0A825608" w:rsidR="006132F6" w:rsidRPr="006132F6" w:rsidRDefault="006132F6" w:rsidP="006132F6">
            <w:pPr>
              <w:autoSpaceDE w:val="0"/>
              <w:autoSpaceDN w:val="0"/>
              <w:adjustRightInd w:val="0"/>
              <w:spacing w:after="0" w:line="240" w:lineRule="auto"/>
              <w:rPr>
                <w:rFonts w:cs="Arial"/>
                <w:b/>
                <w:u w:val="single"/>
              </w:rPr>
            </w:pPr>
            <w:r w:rsidRPr="006132F6">
              <w:rPr>
                <w:rFonts w:cs="Arial"/>
                <w:b/>
                <w:u w:val="single"/>
              </w:rPr>
              <w:t>Entry Level</w:t>
            </w:r>
          </w:p>
          <w:p w14:paraId="452B21D6" w14:textId="3845D433" w:rsidR="006132F6" w:rsidRPr="006132F6" w:rsidRDefault="006132F6" w:rsidP="006132F6">
            <w:pPr>
              <w:pStyle w:val="ListParagraph"/>
              <w:numPr>
                <w:ilvl w:val="0"/>
                <w:numId w:val="39"/>
              </w:numPr>
              <w:autoSpaceDE w:val="0"/>
              <w:autoSpaceDN w:val="0"/>
              <w:adjustRightInd w:val="0"/>
              <w:spacing w:after="0" w:line="240" w:lineRule="auto"/>
              <w:rPr>
                <w:rFonts w:cs="Arial"/>
              </w:rPr>
            </w:pPr>
            <w:r>
              <w:rPr>
                <w:rFonts w:cs="Arial"/>
              </w:rPr>
              <w:t>Workload is planned for the post holder. Work is subject to review.</w:t>
            </w:r>
          </w:p>
          <w:p w14:paraId="570B3338" w14:textId="77777777" w:rsidR="006132F6" w:rsidRDefault="006132F6" w:rsidP="006132F6">
            <w:pPr>
              <w:autoSpaceDE w:val="0"/>
              <w:autoSpaceDN w:val="0"/>
              <w:adjustRightInd w:val="0"/>
              <w:spacing w:after="0" w:line="240" w:lineRule="auto"/>
              <w:rPr>
                <w:rFonts w:cs="Arial"/>
              </w:rPr>
            </w:pPr>
          </w:p>
          <w:p w14:paraId="68546789" w14:textId="32097D69" w:rsidR="006132F6" w:rsidRPr="006132F6" w:rsidRDefault="006132F6" w:rsidP="006132F6">
            <w:pPr>
              <w:autoSpaceDE w:val="0"/>
              <w:autoSpaceDN w:val="0"/>
              <w:adjustRightInd w:val="0"/>
              <w:spacing w:after="0" w:line="240" w:lineRule="auto"/>
              <w:rPr>
                <w:rFonts w:cs="Arial"/>
                <w:b/>
                <w:u w:val="single"/>
              </w:rPr>
            </w:pPr>
            <w:r w:rsidRPr="006132F6">
              <w:rPr>
                <w:rFonts w:cs="Arial"/>
                <w:b/>
                <w:u w:val="single"/>
              </w:rPr>
              <w:t>Accountancy Assistant Level</w:t>
            </w:r>
          </w:p>
          <w:p w14:paraId="3CF357AC" w14:textId="311CE49C" w:rsidR="00E45ACA" w:rsidRPr="00850673" w:rsidRDefault="004E0C86" w:rsidP="00850673">
            <w:pPr>
              <w:pStyle w:val="ListParagraph"/>
              <w:numPr>
                <w:ilvl w:val="0"/>
                <w:numId w:val="39"/>
              </w:numPr>
              <w:autoSpaceDE w:val="0"/>
              <w:autoSpaceDN w:val="0"/>
              <w:adjustRightInd w:val="0"/>
              <w:spacing w:after="0" w:line="240" w:lineRule="auto"/>
              <w:rPr>
                <w:rFonts w:cs="Arial"/>
              </w:rPr>
            </w:pPr>
            <w:r>
              <w:rPr>
                <w:rFonts w:cs="Arial"/>
              </w:rPr>
              <w:t>T</w:t>
            </w:r>
            <w:r w:rsidRPr="004E0C86">
              <w:rPr>
                <w:rFonts w:cs="Arial"/>
              </w:rPr>
              <w:t>he post holder will have to plan their work around meeting the monthly and annual reporting deadlines.</w:t>
            </w:r>
          </w:p>
        </w:tc>
      </w:tr>
    </w:tbl>
    <w:p w14:paraId="602E3D65" w14:textId="77777777" w:rsidR="00850673" w:rsidRPr="00581A78" w:rsidRDefault="00850673"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53337821" w14:textId="77777777" w:rsidTr="00C936F2">
        <w:trPr>
          <w:trHeight w:hRule="exact" w:val="340"/>
        </w:trPr>
        <w:tc>
          <w:tcPr>
            <w:tcW w:w="10456" w:type="dxa"/>
            <w:shd w:val="clear" w:color="auto" w:fill="DEE3EC"/>
            <w:vAlign w:val="center"/>
          </w:tcPr>
          <w:p w14:paraId="3D35C781"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Key Facts and Figures</w:t>
            </w:r>
          </w:p>
        </w:tc>
      </w:tr>
      <w:tr w:rsidR="00581A78" w:rsidRPr="00581A78" w14:paraId="28A06BFB" w14:textId="77777777" w:rsidTr="00E45ACA">
        <w:trPr>
          <w:trHeight w:val="567"/>
        </w:trPr>
        <w:tc>
          <w:tcPr>
            <w:tcW w:w="10456" w:type="dxa"/>
            <w:shd w:val="clear" w:color="auto" w:fill="auto"/>
          </w:tcPr>
          <w:p w14:paraId="275CA7DC" w14:textId="69EA88F5" w:rsidR="00E45ACA" w:rsidRPr="00581A78" w:rsidRDefault="00E45ACA" w:rsidP="00C936F2">
            <w:pPr>
              <w:autoSpaceDE w:val="0"/>
              <w:autoSpaceDN w:val="0"/>
              <w:adjustRightInd w:val="0"/>
              <w:spacing w:after="0" w:line="240" w:lineRule="auto"/>
              <w:rPr>
                <w:rFonts w:cs="Arial"/>
                <w:lang w:val="en-US"/>
              </w:rPr>
            </w:pPr>
          </w:p>
        </w:tc>
      </w:tr>
    </w:tbl>
    <w:p w14:paraId="2D5B337B" w14:textId="77777777" w:rsidR="008C0412" w:rsidRPr="00581A78" w:rsidRDefault="008C041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14:paraId="18BAD5FE" w14:textId="77777777" w:rsidTr="00E45ACA">
        <w:trPr>
          <w:cantSplit/>
          <w:trHeight w:hRule="exact" w:val="567"/>
        </w:trPr>
        <w:tc>
          <w:tcPr>
            <w:tcW w:w="10456" w:type="dxa"/>
            <w:gridSpan w:val="10"/>
            <w:tcBorders>
              <w:bottom w:val="single" w:sz="6" w:space="0" w:color="808080"/>
            </w:tcBorders>
            <w:shd w:val="clear" w:color="auto" w:fill="DEE3EC"/>
            <w:vAlign w:val="center"/>
          </w:tcPr>
          <w:p w14:paraId="1ED2D179" w14:textId="77777777"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14:paraId="4B9E1E7D" w14:textId="77777777" w:rsidTr="007074D2">
        <w:trPr>
          <w:cantSplit/>
          <w:trHeight w:hRule="exact" w:val="340"/>
        </w:trPr>
        <w:tc>
          <w:tcPr>
            <w:tcW w:w="10456" w:type="dxa"/>
            <w:gridSpan w:val="10"/>
            <w:shd w:val="clear" w:color="auto" w:fill="A6A6A6"/>
            <w:vAlign w:val="center"/>
          </w:tcPr>
          <w:p w14:paraId="52B02C3E" w14:textId="77777777"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581A78" w14:paraId="18DDA4F6" w14:textId="77777777" w:rsidTr="007074D2">
        <w:trPr>
          <w:cantSplit/>
          <w:trHeight w:hRule="exact" w:val="539"/>
        </w:trPr>
        <w:tc>
          <w:tcPr>
            <w:tcW w:w="2808" w:type="dxa"/>
            <w:gridSpan w:val="2"/>
            <w:shd w:val="clear" w:color="auto" w:fill="D9D9D9"/>
            <w:vAlign w:val="center"/>
          </w:tcPr>
          <w:p w14:paraId="0C0484B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Heavy Loads (over 25KG)</w:t>
            </w:r>
          </w:p>
        </w:tc>
        <w:tc>
          <w:tcPr>
            <w:tcW w:w="677" w:type="dxa"/>
            <w:shd w:val="clear" w:color="auto" w:fill="auto"/>
            <w:vAlign w:val="center"/>
          </w:tcPr>
          <w:p w14:paraId="246347A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0FBFB05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Light to Moderate (under 25KG)</w:t>
            </w:r>
          </w:p>
        </w:tc>
        <w:tc>
          <w:tcPr>
            <w:tcW w:w="689" w:type="dxa"/>
            <w:shd w:val="clear" w:color="auto" w:fill="auto"/>
            <w:vAlign w:val="center"/>
          </w:tcPr>
          <w:p w14:paraId="47DD1D6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08BDAE7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Vibrating plant/ tools/ equipment</w:t>
            </w:r>
          </w:p>
        </w:tc>
        <w:tc>
          <w:tcPr>
            <w:tcW w:w="689" w:type="dxa"/>
            <w:shd w:val="clear" w:color="auto" w:fill="auto"/>
            <w:vAlign w:val="center"/>
          </w:tcPr>
          <w:p w14:paraId="6FD9FD7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AA823D0" w14:textId="77777777" w:rsidTr="007074D2">
        <w:trPr>
          <w:cantSplit/>
          <w:trHeight w:hRule="exact" w:val="539"/>
        </w:trPr>
        <w:tc>
          <w:tcPr>
            <w:tcW w:w="2808" w:type="dxa"/>
            <w:gridSpan w:val="2"/>
            <w:shd w:val="clear" w:color="auto" w:fill="D9D9D9"/>
            <w:vAlign w:val="center"/>
          </w:tcPr>
          <w:p w14:paraId="0A0E260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Noise</w:t>
            </w:r>
          </w:p>
        </w:tc>
        <w:tc>
          <w:tcPr>
            <w:tcW w:w="677" w:type="dxa"/>
            <w:shd w:val="clear" w:color="auto" w:fill="auto"/>
            <w:vAlign w:val="center"/>
          </w:tcPr>
          <w:p w14:paraId="5BD6421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5B190B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Repetitive work activity/ operations</w:t>
            </w:r>
          </w:p>
        </w:tc>
        <w:tc>
          <w:tcPr>
            <w:tcW w:w="689" w:type="dxa"/>
            <w:shd w:val="clear" w:color="auto" w:fill="auto"/>
            <w:vAlign w:val="center"/>
          </w:tcPr>
          <w:p w14:paraId="4809B710"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37C0C0F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standing/ walking</w:t>
            </w:r>
          </w:p>
        </w:tc>
        <w:tc>
          <w:tcPr>
            <w:tcW w:w="689" w:type="dxa"/>
            <w:shd w:val="clear" w:color="auto" w:fill="auto"/>
            <w:vAlign w:val="center"/>
          </w:tcPr>
          <w:p w14:paraId="78B6DF79"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233A4C17" w14:textId="77777777" w:rsidTr="007074D2">
        <w:trPr>
          <w:cantSplit/>
          <w:trHeight w:hRule="exact" w:val="539"/>
        </w:trPr>
        <w:tc>
          <w:tcPr>
            <w:tcW w:w="2808" w:type="dxa"/>
            <w:gridSpan w:val="2"/>
            <w:shd w:val="clear" w:color="auto" w:fill="D9D9D9"/>
            <w:vAlign w:val="center"/>
          </w:tcPr>
          <w:p w14:paraId="3F72A9F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sitting in a constrained position</w:t>
            </w:r>
          </w:p>
        </w:tc>
        <w:tc>
          <w:tcPr>
            <w:tcW w:w="677" w:type="dxa"/>
            <w:shd w:val="clear" w:color="auto" w:fill="auto"/>
            <w:vAlign w:val="center"/>
          </w:tcPr>
          <w:p w14:paraId="2CEF6CE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831C3A4"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Confined spaces</w:t>
            </w:r>
          </w:p>
        </w:tc>
        <w:tc>
          <w:tcPr>
            <w:tcW w:w="689" w:type="dxa"/>
            <w:shd w:val="clear" w:color="auto" w:fill="auto"/>
            <w:vAlign w:val="center"/>
          </w:tcPr>
          <w:p w14:paraId="282B4FBC"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09E9B2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Extremes of temperature (e.g. very hot / cold)</w:t>
            </w:r>
          </w:p>
        </w:tc>
        <w:tc>
          <w:tcPr>
            <w:tcW w:w="689" w:type="dxa"/>
            <w:shd w:val="clear" w:color="auto" w:fill="auto"/>
            <w:vAlign w:val="center"/>
          </w:tcPr>
          <w:p w14:paraId="7FB3791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66F1C4C1" w14:textId="77777777" w:rsidTr="007074D2">
        <w:trPr>
          <w:cantSplit/>
          <w:trHeight w:hRule="exact" w:val="539"/>
        </w:trPr>
        <w:tc>
          <w:tcPr>
            <w:tcW w:w="2808" w:type="dxa"/>
            <w:gridSpan w:val="2"/>
            <w:shd w:val="clear" w:color="auto" w:fill="D9D9D9"/>
            <w:vAlign w:val="center"/>
          </w:tcPr>
          <w:p w14:paraId="0E85E04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lastRenderedPageBreak/>
              <w:t>Adverse weather conditions (e.g. frost, rain, etc.)</w:t>
            </w:r>
          </w:p>
        </w:tc>
        <w:tc>
          <w:tcPr>
            <w:tcW w:w="677" w:type="dxa"/>
            <w:shd w:val="clear" w:color="auto" w:fill="auto"/>
            <w:vAlign w:val="center"/>
          </w:tcPr>
          <w:p w14:paraId="40F8E58B"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278AEDB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at Height</w:t>
            </w:r>
          </w:p>
        </w:tc>
        <w:tc>
          <w:tcPr>
            <w:tcW w:w="689" w:type="dxa"/>
            <w:shd w:val="clear" w:color="auto" w:fill="auto"/>
            <w:vAlign w:val="center"/>
          </w:tcPr>
          <w:p w14:paraId="17CE9F1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6CB9D06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Driving HGV/ LGV/ PCV/ Minibus</w:t>
            </w:r>
          </w:p>
        </w:tc>
        <w:tc>
          <w:tcPr>
            <w:tcW w:w="689" w:type="dxa"/>
            <w:shd w:val="clear" w:color="auto" w:fill="auto"/>
            <w:vAlign w:val="center"/>
          </w:tcPr>
          <w:p w14:paraId="2F7CEF3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0B2419B3" w14:textId="77777777" w:rsidTr="007074D2">
        <w:trPr>
          <w:cantSplit/>
          <w:trHeight w:hRule="exact" w:val="539"/>
        </w:trPr>
        <w:tc>
          <w:tcPr>
            <w:tcW w:w="2808" w:type="dxa"/>
            <w:gridSpan w:val="2"/>
            <w:shd w:val="clear" w:color="auto" w:fill="D9D9D9"/>
            <w:vAlign w:val="center"/>
          </w:tcPr>
          <w:p w14:paraId="64160DA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Fumes, dusts, gases, etc.</w:t>
            </w:r>
          </w:p>
        </w:tc>
        <w:tc>
          <w:tcPr>
            <w:tcW w:w="677" w:type="dxa"/>
            <w:shd w:val="clear" w:color="auto" w:fill="auto"/>
            <w:vAlign w:val="center"/>
          </w:tcPr>
          <w:p w14:paraId="3D16D54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001BAB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Solvents, oils, paints, de-greasers, etc.</w:t>
            </w:r>
          </w:p>
        </w:tc>
        <w:tc>
          <w:tcPr>
            <w:tcW w:w="689" w:type="dxa"/>
            <w:shd w:val="clear" w:color="auto" w:fill="auto"/>
            <w:vAlign w:val="center"/>
          </w:tcPr>
          <w:p w14:paraId="4D6422B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593CCF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Pesticides, herbicides, insecticides</w:t>
            </w:r>
          </w:p>
        </w:tc>
        <w:tc>
          <w:tcPr>
            <w:tcW w:w="689" w:type="dxa"/>
            <w:shd w:val="clear" w:color="auto" w:fill="auto"/>
            <w:vAlign w:val="center"/>
          </w:tcPr>
          <w:p w14:paraId="622A484A"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79DABBA" w14:textId="77777777" w:rsidTr="007074D2">
        <w:trPr>
          <w:cantSplit/>
          <w:trHeight w:hRule="exact" w:val="539"/>
        </w:trPr>
        <w:tc>
          <w:tcPr>
            <w:tcW w:w="2808" w:type="dxa"/>
            <w:gridSpan w:val="2"/>
            <w:tcBorders>
              <w:bottom w:val="single" w:sz="6" w:space="0" w:color="808080"/>
            </w:tcBorders>
            <w:shd w:val="clear" w:color="auto" w:fill="D9D9D9"/>
            <w:vAlign w:val="center"/>
          </w:tcPr>
          <w:p w14:paraId="02FAA134"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Detergent or other cleaning chemicals</w:t>
            </w:r>
          </w:p>
        </w:tc>
        <w:tc>
          <w:tcPr>
            <w:tcW w:w="677" w:type="dxa"/>
            <w:tcBorders>
              <w:bottom w:val="single" w:sz="6" w:space="0" w:color="808080"/>
            </w:tcBorders>
            <w:shd w:val="clear" w:color="auto" w:fill="auto"/>
            <w:vAlign w:val="center"/>
          </w:tcPr>
          <w:p w14:paraId="6406EBB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788D51D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14:paraId="6089F38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tcBorders>
              <w:bottom w:val="single" w:sz="6" w:space="0" w:color="808080"/>
            </w:tcBorders>
            <w:shd w:val="clear" w:color="auto" w:fill="D9D9D9"/>
            <w:vAlign w:val="center"/>
          </w:tcPr>
          <w:p w14:paraId="2750926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Display screen equipment</w:t>
            </w:r>
          </w:p>
        </w:tc>
        <w:tc>
          <w:tcPr>
            <w:tcW w:w="689" w:type="dxa"/>
            <w:tcBorders>
              <w:bottom w:val="single" w:sz="6" w:space="0" w:color="808080"/>
            </w:tcBorders>
            <w:shd w:val="clear" w:color="auto" w:fill="auto"/>
            <w:vAlign w:val="center"/>
          </w:tcPr>
          <w:p w14:paraId="590E609F" w14:textId="54C2CCC5" w:rsidR="005E3651" w:rsidRPr="00581A78" w:rsidRDefault="004E7A26" w:rsidP="005F7CC4">
            <w:pPr>
              <w:pStyle w:val="BODYTEXTSTYLE"/>
              <w:spacing w:after="0" w:line="240" w:lineRule="auto"/>
              <w:jc w:val="right"/>
              <w:rPr>
                <w:rStyle w:val="HEADINGINLOWERCASE-11PTBOLD"/>
                <w:b w:val="0"/>
                <w:color w:val="auto"/>
              </w:rPr>
            </w:pPr>
            <w:r>
              <w:rPr>
                <w:rStyle w:val="HEADINGINLOWERCASE-11PTBOLD"/>
                <w:b w:val="0"/>
                <w:color w:val="auto"/>
              </w:rPr>
              <w:t>90</w:t>
            </w:r>
            <w:r w:rsidR="005E3651" w:rsidRPr="00581A78">
              <w:rPr>
                <w:rStyle w:val="HEADINGINLOWERCASE-11PTBOLD"/>
                <w:b w:val="0"/>
                <w:color w:val="auto"/>
              </w:rPr>
              <w:t>%</w:t>
            </w:r>
          </w:p>
        </w:tc>
      </w:tr>
      <w:tr w:rsidR="00581A78" w:rsidRPr="00581A78" w14:paraId="048BB4D7" w14:textId="77777777" w:rsidTr="007074D2">
        <w:trPr>
          <w:cantSplit/>
          <w:trHeight w:hRule="exact" w:val="340"/>
        </w:trPr>
        <w:tc>
          <w:tcPr>
            <w:tcW w:w="10456" w:type="dxa"/>
            <w:gridSpan w:val="10"/>
            <w:shd w:val="clear" w:color="auto" w:fill="A6A6A6"/>
            <w:vAlign w:val="center"/>
          </w:tcPr>
          <w:p w14:paraId="16D1AAA2" w14:textId="77777777" w:rsidR="00121C96" w:rsidRPr="00581A78" w:rsidRDefault="00121C96" w:rsidP="00E45ACA">
            <w:pPr>
              <w:pStyle w:val="BODYTEXTSTYLE"/>
              <w:spacing w:after="0"/>
              <w:jc w:val="center"/>
              <w:rPr>
                <w:rStyle w:val="HEADINGINLOWERCASE-11PTBOLD"/>
                <w:b w:val="0"/>
                <w:color w:val="auto"/>
              </w:rPr>
            </w:pPr>
            <w:r w:rsidRPr="00581A78">
              <w:rPr>
                <w:rStyle w:val="HEADINGINLOWERCASE-11PTBOLD"/>
                <w:color w:val="auto"/>
              </w:rPr>
              <w:t>The job involves</w:t>
            </w:r>
            <w:r w:rsidRPr="00581A78">
              <w:rPr>
                <w:rStyle w:val="HEADINGINLOWERCASE-11PTBOLD"/>
                <w:b w:val="0"/>
                <w:color w:val="auto"/>
              </w:rPr>
              <w:t xml:space="preserve"> </w:t>
            </w:r>
            <w:r w:rsidRPr="00581A78">
              <w:rPr>
                <w:rStyle w:val="HEADINGINLOWERCASE-11PTBOLD"/>
                <w:color w:val="auto"/>
              </w:rPr>
              <w:t xml:space="preserve">working with </w:t>
            </w:r>
            <w:r w:rsidRPr="00581A78">
              <w:rPr>
                <w:rStyle w:val="HEADINGINLOWERCASE-11PTBOLD"/>
                <w:b w:val="0"/>
                <w:color w:val="auto"/>
              </w:rPr>
              <w:t>(percentage of time involved)</w:t>
            </w:r>
          </w:p>
        </w:tc>
      </w:tr>
      <w:tr w:rsidR="00581A78" w:rsidRPr="00581A78" w14:paraId="2B05D75B" w14:textId="77777777" w:rsidTr="007074D2">
        <w:trPr>
          <w:cantSplit/>
          <w:trHeight w:hRule="exact" w:val="539"/>
        </w:trPr>
        <w:tc>
          <w:tcPr>
            <w:tcW w:w="2808" w:type="dxa"/>
            <w:gridSpan w:val="2"/>
            <w:shd w:val="clear" w:color="auto" w:fill="D9D9D9"/>
            <w:vAlign w:val="center"/>
          </w:tcPr>
          <w:p w14:paraId="7EA5411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Plant and/or machinery</w:t>
            </w:r>
          </w:p>
        </w:tc>
        <w:tc>
          <w:tcPr>
            <w:tcW w:w="677" w:type="dxa"/>
            <w:shd w:val="clear" w:color="auto" w:fill="auto"/>
            <w:vAlign w:val="center"/>
          </w:tcPr>
          <w:p w14:paraId="24C011C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776350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Vehicles (including driving)</w:t>
            </w:r>
          </w:p>
        </w:tc>
        <w:tc>
          <w:tcPr>
            <w:tcW w:w="689" w:type="dxa"/>
            <w:shd w:val="clear" w:color="auto" w:fill="auto"/>
            <w:vAlign w:val="center"/>
          </w:tcPr>
          <w:p w14:paraId="0CDD9A40"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C734605"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Electricity</w:t>
            </w:r>
          </w:p>
        </w:tc>
        <w:tc>
          <w:tcPr>
            <w:tcW w:w="689" w:type="dxa"/>
            <w:shd w:val="clear" w:color="auto" w:fill="auto"/>
            <w:vAlign w:val="center"/>
          </w:tcPr>
          <w:p w14:paraId="5D51ED3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3E667673" w14:textId="77777777" w:rsidTr="007074D2">
        <w:trPr>
          <w:cantSplit/>
          <w:trHeight w:hRule="exact" w:val="539"/>
        </w:trPr>
        <w:tc>
          <w:tcPr>
            <w:tcW w:w="2808" w:type="dxa"/>
            <w:gridSpan w:val="2"/>
            <w:shd w:val="clear" w:color="auto" w:fill="D9D9D9"/>
            <w:vAlign w:val="center"/>
          </w:tcPr>
          <w:p w14:paraId="1A23946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Welding</w:t>
            </w:r>
          </w:p>
        </w:tc>
        <w:tc>
          <w:tcPr>
            <w:tcW w:w="677" w:type="dxa"/>
            <w:shd w:val="clear" w:color="auto" w:fill="auto"/>
            <w:vAlign w:val="center"/>
          </w:tcPr>
          <w:p w14:paraId="62000A4E"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36982D9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Food Handling</w:t>
            </w:r>
          </w:p>
        </w:tc>
        <w:tc>
          <w:tcPr>
            <w:tcW w:w="689" w:type="dxa"/>
            <w:shd w:val="clear" w:color="auto" w:fill="auto"/>
            <w:vAlign w:val="center"/>
          </w:tcPr>
          <w:p w14:paraId="071A2991"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1B9512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Animals</w:t>
            </w:r>
          </w:p>
        </w:tc>
        <w:tc>
          <w:tcPr>
            <w:tcW w:w="689" w:type="dxa"/>
            <w:shd w:val="clear" w:color="auto" w:fill="auto"/>
            <w:vAlign w:val="center"/>
          </w:tcPr>
          <w:p w14:paraId="0D6A345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35B985E2" w14:textId="77777777" w:rsidTr="007074D2">
        <w:trPr>
          <w:cantSplit/>
          <w:trHeight w:hRule="exact" w:val="539"/>
        </w:trPr>
        <w:tc>
          <w:tcPr>
            <w:tcW w:w="2808" w:type="dxa"/>
            <w:gridSpan w:val="2"/>
            <w:shd w:val="clear" w:color="auto" w:fill="D9D9D9"/>
            <w:vAlign w:val="center"/>
          </w:tcPr>
          <w:p w14:paraId="7BDADDE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alone</w:t>
            </w:r>
          </w:p>
        </w:tc>
        <w:tc>
          <w:tcPr>
            <w:tcW w:w="677" w:type="dxa"/>
            <w:shd w:val="clear" w:color="auto" w:fill="auto"/>
            <w:vAlign w:val="center"/>
          </w:tcPr>
          <w:p w14:paraId="167F2B94"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27B785A3"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vulnerable people</w:t>
            </w:r>
          </w:p>
        </w:tc>
        <w:tc>
          <w:tcPr>
            <w:tcW w:w="689" w:type="dxa"/>
            <w:shd w:val="clear" w:color="auto" w:fill="auto"/>
            <w:vAlign w:val="center"/>
          </w:tcPr>
          <w:p w14:paraId="468E92E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66A5CBAE" w14:textId="77777777" w:rsidR="005E3651" w:rsidRPr="00581A78" w:rsidRDefault="005E3651" w:rsidP="00EB0951">
            <w:pPr>
              <w:pStyle w:val="BODYTEXTSTYLE"/>
              <w:spacing w:after="0" w:line="240" w:lineRule="auto"/>
              <w:jc w:val="center"/>
              <w:rPr>
                <w:rStyle w:val="HEADINGINLOWERCASE-11PTBOLD"/>
                <w:b w:val="0"/>
                <w:color w:val="auto"/>
              </w:rPr>
            </w:pPr>
            <w:r w:rsidRPr="00581A78">
              <w:rPr>
                <w:rStyle w:val="HEADINGINLOWERCASE-11PTBOLD"/>
                <w:b w:val="0"/>
                <w:color w:val="auto"/>
              </w:rPr>
              <w:t xml:space="preserve">Working with people with </w:t>
            </w:r>
            <w:r w:rsidR="00EB0951">
              <w:rPr>
                <w:rStyle w:val="HEADINGINLOWERCASE-11PTBOLD"/>
                <w:b w:val="0"/>
                <w:color w:val="auto"/>
              </w:rPr>
              <w:t xml:space="preserve">additional </w:t>
            </w:r>
            <w:r w:rsidRPr="00581A78">
              <w:rPr>
                <w:rStyle w:val="HEADINGINLOWERCASE-11PTBOLD"/>
                <w:b w:val="0"/>
                <w:color w:val="auto"/>
              </w:rPr>
              <w:t>needs</w:t>
            </w:r>
          </w:p>
        </w:tc>
        <w:tc>
          <w:tcPr>
            <w:tcW w:w="689" w:type="dxa"/>
            <w:shd w:val="clear" w:color="auto" w:fill="auto"/>
            <w:vAlign w:val="center"/>
          </w:tcPr>
          <w:p w14:paraId="0183BB6A"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4743434" w14:textId="77777777" w:rsidTr="007074D2">
        <w:trPr>
          <w:cantSplit/>
          <w:trHeight w:hRule="exact" w:val="539"/>
        </w:trPr>
        <w:tc>
          <w:tcPr>
            <w:tcW w:w="2808" w:type="dxa"/>
            <w:gridSpan w:val="2"/>
            <w:tcBorders>
              <w:bottom w:val="single" w:sz="6" w:space="0" w:color="808080"/>
            </w:tcBorders>
            <w:shd w:val="clear" w:color="auto" w:fill="D9D9D9"/>
            <w:vAlign w:val="center"/>
          </w:tcPr>
          <w:p w14:paraId="295207A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14:paraId="4AFD04E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67B1432B" w14:textId="77777777" w:rsidR="005E3651" w:rsidRPr="00581A78" w:rsidRDefault="005E3651" w:rsidP="005F7CC4">
            <w:pPr>
              <w:pStyle w:val="BODYTEXTSTYLE"/>
              <w:spacing w:after="0" w:line="240" w:lineRule="auto"/>
              <w:rPr>
                <w:rStyle w:val="HEADINGINLOWERCASE-11PTBOLD"/>
                <w:color w:val="auto"/>
              </w:rPr>
            </w:pPr>
            <w:r w:rsidRPr="00581A78">
              <w:rPr>
                <w:rStyle w:val="HEADINGINLOWERCASE-11PTBOLD"/>
                <w:color w:val="auto"/>
              </w:rPr>
              <w:t>Other</w:t>
            </w:r>
            <w:r w:rsidRPr="00581A78">
              <w:rPr>
                <w:rStyle w:val="HEADINGINLOWERCASE-11PTBOLD"/>
                <w:b w:val="0"/>
                <w:color w:val="auto"/>
              </w:rPr>
              <w:t xml:space="preserve"> (please state):</w:t>
            </w:r>
          </w:p>
        </w:tc>
        <w:tc>
          <w:tcPr>
            <w:tcW w:w="4175" w:type="dxa"/>
            <w:gridSpan w:val="4"/>
            <w:tcBorders>
              <w:bottom w:val="single" w:sz="6" w:space="0" w:color="808080"/>
            </w:tcBorders>
            <w:shd w:val="clear" w:color="auto" w:fill="auto"/>
            <w:vAlign w:val="center"/>
          </w:tcPr>
          <w:p w14:paraId="166AA622" w14:textId="77777777" w:rsidR="005E3651" w:rsidRPr="00581A78" w:rsidRDefault="005E3651" w:rsidP="005F7CC4">
            <w:pPr>
              <w:pStyle w:val="BODYTEXTSTYLE"/>
              <w:spacing w:after="0" w:line="240" w:lineRule="auto"/>
              <w:jc w:val="center"/>
              <w:rPr>
                <w:rStyle w:val="HEADINGINLOWERCASE-11PTBOLD"/>
                <w:b w:val="0"/>
                <w:color w:val="auto"/>
              </w:rPr>
            </w:pPr>
          </w:p>
        </w:tc>
      </w:tr>
      <w:tr w:rsidR="00581A78" w:rsidRPr="00581A78" w14:paraId="260BF1D8" w14:textId="77777777" w:rsidTr="007074D2">
        <w:trPr>
          <w:cantSplit/>
          <w:trHeight w:hRule="exact" w:val="340"/>
        </w:trPr>
        <w:tc>
          <w:tcPr>
            <w:tcW w:w="10456" w:type="dxa"/>
            <w:gridSpan w:val="10"/>
            <w:tcBorders>
              <w:bottom w:val="single" w:sz="6" w:space="0" w:color="808080"/>
            </w:tcBorders>
            <w:shd w:val="clear" w:color="auto" w:fill="A6A6A6"/>
            <w:vAlign w:val="center"/>
          </w:tcPr>
          <w:p w14:paraId="49037E2A" w14:textId="77777777" w:rsidR="003C5B67" w:rsidRPr="00581A78" w:rsidRDefault="008E0872" w:rsidP="00E45ACA">
            <w:pPr>
              <w:pStyle w:val="BODYTEXTSTYLE"/>
              <w:spacing w:after="0"/>
              <w:jc w:val="center"/>
              <w:rPr>
                <w:rStyle w:val="HEADINGINLOWERCASE-11PTBOLD"/>
                <w:b w:val="0"/>
                <w:color w:val="auto"/>
              </w:rPr>
            </w:pPr>
            <w:r w:rsidRPr="00581A78">
              <w:rPr>
                <w:rStyle w:val="HEADINGINLOWERCASE-11PTBOLD"/>
                <w:color w:val="auto"/>
              </w:rPr>
              <w:t xml:space="preserve">Frequency of </w:t>
            </w:r>
            <w:r w:rsidR="00B479A1" w:rsidRPr="00581A78">
              <w:rPr>
                <w:rStyle w:val="HEADINGINLOWERCASE-11PTBOLD"/>
                <w:color w:val="auto"/>
              </w:rPr>
              <w:t>Risks that may apply whilst working in a p</w:t>
            </w:r>
            <w:r w:rsidR="003C5B67" w:rsidRPr="00581A78">
              <w:rPr>
                <w:rStyle w:val="HEADINGINLOWERCASE-11PTBOLD"/>
                <w:color w:val="auto"/>
              </w:rPr>
              <w:t>eople related environment</w:t>
            </w:r>
          </w:p>
        </w:tc>
      </w:tr>
      <w:tr w:rsidR="00581A78" w:rsidRPr="00581A78" w14:paraId="05C0626E" w14:textId="77777777" w:rsidTr="007074D2">
        <w:trPr>
          <w:cantSplit/>
          <w:trHeight w:val="513"/>
        </w:trPr>
        <w:tc>
          <w:tcPr>
            <w:tcW w:w="1526" w:type="dxa"/>
            <w:shd w:val="clear" w:color="auto" w:fill="D9D9D9"/>
            <w:vAlign w:val="center"/>
          </w:tcPr>
          <w:p w14:paraId="3349A41E"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Abuse</w:t>
            </w:r>
          </w:p>
        </w:tc>
        <w:tc>
          <w:tcPr>
            <w:tcW w:w="1984" w:type="dxa"/>
            <w:gridSpan w:val="3"/>
            <w:shd w:val="clear" w:color="auto" w:fill="auto"/>
            <w:vAlign w:val="center"/>
          </w:tcPr>
          <w:p w14:paraId="2B29D2AA" w14:textId="439701F4" w:rsidR="008C0412" w:rsidRPr="00581A78" w:rsidRDefault="008E0872" w:rsidP="004E0C86">
            <w:pPr>
              <w:pStyle w:val="BODYTEXTSTYLE"/>
              <w:spacing w:after="0"/>
              <w:jc w:val="center"/>
              <w:rPr>
                <w:rStyle w:val="HEADINGINLOWERCASE-11PTBOLD"/>
                <w:b w:val="0"/>
                <w:color w:val="auto"/>
              </w:rPr>
            </w:pPr>
            <w:r w:rsidRPr="00581A78">
              <w:rPr>
                <w:rStyle w:val="HEADINGINLOWERCASE-11PTBOLD"/>
                <w:b w:val="0"/>
                <w:color w:val="auto"/>
              </w:rPr>
              <w:t xml:space="preserve">None </w:t>
            </w:r>
          </w:p>
        </w:tc>
        <w:tc>
          <w:tcPr>
            <w:tcW w:w="1560" w:type="dxa"/>
            <w:shd w:val="clear" w:color="auto" w:fill="D9D9D9"/>
            <w:vAlign w:val="center"/>
          </w:tcPr>
          <w:p w14:paraId="7E838D55"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Aggression</w:t>
            </w:r>
          </w:p>
        </w:tc>
        <w:tc>
          <w:tcPr>
            <w:tcW w:w="1897" w:type="dxa"/>
            <w:gridSpan w:val="2"/>
            <w:shd w:val="clear" w:color="auto" w:fill="auto"/>
            <w:vAlign w:val="center"/>
          </w:tcPr>
          <w:p w14:paraId="17D20452" w14:textId="1332D2DF" w:rsidR="008C0412" w:rsidRPr="00581A78" w:rsidRDefault="008E0872" w:rsidP="004E0C86">
            <w:pPr>
              <w:pStyle w:val="BODYTEXTSTYLE"/>
              <w:spacing w:after="0"/>
              <w:jc w:val="center"/>
              <w:rPr>
                <w:rStyle w:val="HEADINGINLOWERCASE-11PTBOLD"/>
                <w:b w:val="0"/>
                <w:color w:val="auto"/>
              </w:rPr>
            </w:pPr>
            <w:r w:rsidRPr="00581A78">
              <w:rPr>
                <w:rStyle w:val="HEADINGINLOWERCASE-11PTBOLD"/>
                <w:b w:val="0"/>
                <w:color w:val="auto"/>
              </w:rPr>
              <w:t xml:space="preserve">None </w:t>
            </w:r>
          </w:p>
        </w:tc>
        <w:tc>
          <w:tcPr>
            <w:tcW w:w="1505" w:type="dxa"/>
            <w:shd w:val="clear" w:color="auto" w:fill="D9D9D9"/>
            <w:vAlign w:val="center"/>
          </w:tcPr>
          <w:p w14:paraId="6EFC7CCD"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Injury</w:t>
            </w:r>
          </w:p>
        </w:tc>
        <w:tc>
          <w:tcPr>
            <w:tcW w:w="1984" w:type="dxa"/>
            <w:gridSpan w:val="2"/>
            <w:shd w:val="clear" w:color="auto" w:fill="auto"/>
            <w:vAlign w:val="center"/>
          </w:tcPr>
          <w:p w14:paraId="674CBB75" w14:textId="1FD077B3" w:rsidR="008C0412" w:rsidRPr="00581A78" w:rsidRDefault="008E0872" w:rsidP="004E0C86">
            <w:pPr>
              <w:pStyle w:val="BODYTEXTSTYLE"/>
              <w:spacing w:after="0"/>
              <w:jc w:val="center"/>
              <w:rPr>
                <w:rStyle w:val="HEADINGINLOWERCASE-11PTBOLD"/>
                <w:b w:val="0"/>
                <w:color w:val="auto"/>
              </w:rPr>
            </w:pPr>
            <w:r w:rsidRPr="00581A78">
              <w:rPr>
                <w:rStyle w:val="HEADINGINLOWERCASE-11PTBOLD"/>
                <w:b w:val="0"/>
                <w:color w:val="auto"/>
              </w:rPr>
              <w:t xml:space="preserve">None </w:t>
            </w:r>
          </w:p>
        </w:tc>
      </w:tr>
    </w:tbl>
    <w:p w14:paraId="408CD128" w14:textId="77777777" w:rsidR="00E45ACA" w:rsidRPr="00581A78" w:rsidRDefault="00E45ACA" w:rsidP="008E0872">
      <w:pPr>
        <w:spacing w:after="0" w:line="240" w:lineRule="auto"/>
        <w:sectPr w:rsidR="00E45ACA" w:rsidRPr="00581A78" w:rsidSect="008E0872">
          <w:headerReference w:type="default" r:id="rId11"/>
          <w:pgSz w:w="11906" w:h="16838"/>
          <w:pgMar w:top="1134" w:right="851" w:bottom="709" w:left="851" w:header="709" w:footer="709" w:gutter="0"/>
          <w:cols w:space="708"/>
          <w:formProt w:val="0"/>
          <w:docGrid w:linePitch="360"/>
        </w:sectPr>
      </w:pPr>
    </w:p>
    <w:p w14:paraId="7540B209" w14:textId="77777777" w:rsidR="00E45ACA" w:rsidRPr="00581A78" w:rsidRDefault="00E45ACA" w:rsidP="008E0872">
      <w:pPr>
        <w:spacing w:after="0" w:line="240" w:lineRule="auto"/>
        <w:sectPr w:rsidR="00E45ACA" w:rsidRPr="00581A78" w:rsidSect="00E45ACA">
          <w:type w:val="continuous"/>
          <w:pgSz w:w="11906" w:h="16838"/>
          <w:pgMar w:top="1134" w:right="851" w:bottom="709" w:left="851" w:header="709" w:footer="709" w:gutter="0"/>
          <w:cols w:space="708"/>
          <w:formProt w:val="0"/>
          <w:docGrid w:linePitch="360"/>
        </w:sectPr>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14:paraId="3150EFAC" w14:textId="77777777" w:rsidTr="00AD6EF1">
        <w:trPr>
          <w:trHeight w:hRule="exact" w:val="340"/>
        </w:trPr>
        <w:tc>
          <w:tcPr>
            <w:tcW w:w="10457" w:type="dxa"/>
            <w:shd w:val="clear" w:color="auto" w:fill="DEE3EC"/>
            <w:vAlign w:val="center"/>
          </w:tcPr>
          <w:p w14:paraId="4DFB008D"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lastRenderedPageBreak/>
              <w:t>Vision and Values</w:t>
            </w:r>
          </w:p>
        </w:tc>
      </w:tr>
      <w:tr w:rsidR="00AD6EF1" w:rsidRPr="00581A78" w14:paraId="15ABF20A" w14:textId="77777777" w:rsidTr="00AD6EF1">
        <w:trPr>
          <w:trHeight w:val="340"/>
        </w:trPr>
        <w:tc>
          <w:tcPr>
            <w:tcW w:w="10457" w:type="dxa"/>
            <w:shd w:val="clear" w:color="auto" w:fill="auto"/>
            <w:vAlign w:val="center"/>
          </w:tcPr>
          <w:p w14:paraId="09077A25" w14:textId="77777777" w:rsidR="008E0872" w:rsidRPr="00850673" w:rsidRDefault="008E0872" w:rsidP="00B659EC">
            <w:pPr>
              <w:pStyle w:val="NormalWeb"/>
              <w:shd w:val="clear" w:color="auto" w:fill="FFFFFF"/>
              <w:jc w:val="both"/>
              <w:rPr>
                <w:color w:val="auto"/>
                <w:sz w:val="22"/>
                <w:szCs w:val="22"/>
              </w:rPr>
            </w:pPr>
            <w:r w:rsidRPr="00850673">
              <w:rPr>
                <w:rFonts w:ascii="Calibri" w:hAnsi="Calibri"/>
                <w:bCs/>
                <w:color w:val="auto"/>
                <w:sz w:val="22"/>
                <w:szCs w:val="22"/>
              </w:rPr>
              <w:t>Blackpool Council's new Council Plan outlines what our vision and pri</w:t>
            </w:r>
            <w:r w:rsidR="00A3638F" w:rsidRPr="00850673">
              <w:rPr>
                <w:rFonts w:ascii="Calibri" w:hAnsi="Calibri"/>
                <w:bCs/>
                <w:color w:val="auto"/>
                <w:sz w:val="22"/>
                <w:szCs w:val="22"/>
              </w:rPr>
              <w:t>orities will be during from 2019</w:t>
            </w:r>
            <w:r w:rsidRPr="00850673">
              <w:rPr>
                <w:rFonts w:ascii="Calibri" w:hAnsi="Calibri"/>
                <w:bCs/>
                <w:color w:val="auto"/>
                <w:sz w:val="22"/>
                <w:szCs w:val="22"/>
              </w:rPr>
              <w:t xml:space="preserve"> to 202</w:t>
            </w:r>
            <w:r w:rsidR="00A3638F" w:rsidRPr="00850673">
              <w:rPr>
                <w:rFonts w:ascii="Calibri" w:hAnsi="Calibri"/>
                <w:bCs/>
                <w:color w:val="auto"/>
                <w:sz w:val="22"/>
                <w:szCs w:val="22"/>
              </w:rPr>
              <w:t>4</w:t>
            </w:r>
            <w:r w:rsidRPr="00850673">
              <w:rPr>
                <w:rFonts w:ascii="Calibri" w:hAnsi="Calibri"/>
                <w:bCs/>
                <w:color w:val="auto"/>
                <w:sz w:val="22"/>
                <w:szCs w:val="22"/>
              </w:rPr>
              <w:t>.</w:t>
            </w:r>
          </w:p>
          <w:p w14:paraId="7EE59D0D" w14:textId="77777777" w:rsidR="008E0872" w:rsidRPr="00850673" w:rsidRDefault="008E0872" w:rsidP="00B659EC">
            <w:pPr>
              <w:pStyle w:val="NormalWeb"/>
              <w:shd w:val="clear" w:color="auto" w:fill="FFFFFF"/>
              <w:jc w:val="both"/>
              <w:rPr>
                <w:rFonts w:ascii="Calibri" w:hAnsi="Calibri"/>
                <w:bCs/>
                <w:color w:val="auto"/>
                <w:sz w:val="22"/>
                <w:szCs w:val="22"/>
              </w:rPr>
            </w:pPr>
            <w:r w:rsidRPr="00850673">
              <w:rPr>
                <w:rFonts w:ascii="Calibri" w:hAnsi="Calibri"/>
                <w:bCs/>
                <w:color w:val="auto"/>
                <w:sz w:val="22"/>
                <w:szCs w:val="22"/>
              </w:rPr>
              <w:t xml:space="preserve">Blackpool might </w:t>
            </w:r>
            <w:r w:rsidR="00630424" w:rsidRPr="00850673">
              <w:rPr>
                <w:rFonts w:ascii="Calibri" w:hAnsi="Calibri"/>
                <w:bCs/>
                <w:color w:val="auto"/>
                <w:sz w:val="22"/>
                <w:szCs w:val="22"/>
              </w:rPr>
              <w:t xml:space="preserve">be </w:t>
            </w:r>
            <w:r w:rsidRPr="00850673">
              <w:rPr>
                <w:rFonts w:ascii="Calibri" w:hAnsi="Calibri"/>
                <w:bCs/>
                <w:color w:val="auto"/>
                <w:sz w:val="22"/>
                <w:szCs w:val="22"/>
              </w:rPr>
              <w:t>the biggest and the brightest but it isn’</w:t>
            </w:r>
            <w:r w:rsidR="007116D1" w:rsidRPr="00850673">
              <w:rPr>
                <w:rFonts w:ascii="Calibri" w:hAnsi="Calibri"/>
                <w:bCs/>
                <w:color w:val="auto"/>
                <w:sz w:val="22"/>
                <w:szCs w:val="22"/>
              </w:rPr>
              <w:t xml:space="preserve">t without its challenges. We </w:t>
            </w:r>
            <w:r w:rsidRPr="00850673">
              <w:rPr>
                <w:rFonts w:ascii="Calibri" w:hAnsi="Calibri"/>
                <w:bCs/>
                <w:color w:val="auto"/>
                <w:sz w:val="22"/>
                <w:szCs w:val="22"/>
              </w:rPr>
              <w:t>have major social and health issues to deal with, whilst needing to develop and innovate so our town meets the changing desires of modern day audiences.</w:t>
            </w:r>
          </w:p>
          <w:p w14:paraId="49C70418" w14:textId="77777777" w:rsidR="008E0872" w:rsidRPr="00850673" w:rsidRDefault="008E0872" w:rsidP="00B659EC">
            <w:pPr>
              <w:pStyle w:val="NormalWeb"/>
              <w:shd w:val="clear" w:color="auto" w:fill="FFFFFF"/>
              <w:jc w:val="both"/>
              <w:rPr>
                <w:rFonts w:ascii="Calibri" w:hAnsi="Calibri"/>
                <w:bCs/>
                <w:color w:val="auto"/>
                <w:sz w:val="22"/>
                <w:szCs w:val="22"/>
              </w:rPr>
            </w:pPr>
            <w:r w:rsidRPr="00850673">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w:t>
            </w:r>
            <w:r w:rsidR="00B659EC" w:rsidRPr="00850673">
              <w:rPr>
                <w:rFonts w:ascii="Calibri" w:hAnsi="Calibri"/>
                <w:bCs/>
                <w:color w:val="auto"/>
                <w:sz w:val="22"/>
                <w:szCs w:val="22"/>
              </w:rPr>
              <w:t>r Buildings, the Pleasure Beach</w:t>
            </w:r>
            <w:r w:rsidRPr="00850673">
              <w:rPr>
                <w:rFonts w:ascii="Calibri" w:hAnsi="Calibri"/>
                <w:bCs/>
                <w:color w:val="auto"/>
                <w:sz w:val="22"/>
                <w:szCs w:val="22"/>
              </w:rPr>
              <w:t xml:space="preserve"> and of course the true one-off that is the Blackpool Illuminations.</w:t>
            </w:r>
          </w:p>
          <w:p w14:paraId="72F4D6AC" w14:textId="77777777" w:rsidR="00B659EC" w:rsidRPr="00850673" w:rsidRDefault="00B659EC" w:rsidP="00B659EC">
            <w:pPr>
              <w:pStyle w:val="NormalWeb"/>
              <w:shd w:val="clear" w:color="auto" w:fill="FFFFFF"/>
              <w:jc w:val="both"/>
              <w:rPr>
                <w:rFonts w:ascii="Calibri" w:hAnsi="Calibri"/>
                <w:bCs/>
                <w:color w:val="auto"/>
                <w:sz w:val="22"/>
                <w:szCs w:val="22"/>
              </w:rPr>
            </w:pPr>
            <w:r w:rsidRPr="00850673">
              <w:rPr>
                <w:rFonts w:ascii="Calibri" w:hAnsi="Calibri"/>
                <w:bCs/>
                <w:color w:val="auto"/>
                <w:sz w:val="22"/>
                <w:szCs w:val="22"/>
              </w:rPr>
              <w:t>This Council Plan is our response to this picture. It’s our way of telling the story of our town and bringing the strands of our economy and society together so that everyone – residents, organisations and visitors – knows what we’re doing, who we’re doing it with and why we’re doing it.</w:t>
            </w:r>
          </w:p>
          <w:p w14:paraId="35DC690A" w14:textId="77777777" w:rsidR="008E0872" w:rsidRPr="00850673" w:rsidRDefault="008E0872" w:rsidP="00B659EC">
            <w:pPr>
              <w:pStyle w:val="Heading3"/>
              <w:shd w:val="clear" w:color="auto" w:fill="FFFFFF"/>
              <w:spacing w:before="0" w:after="120"/>
              <w:jc w:val="both"/>
              <w:rPr>
                <w:rFonts w:ascii="Calibri" w:eastAsia="Times New Roman" w:hAnsi="Calibri"/>
                <w:bCs/>
                <w:color w:val="auto"/>
                <w:sz w:val="22"/>
                <w:szCs w:val="22"/>
              </w:rPr>
            </w:pPr>
            <w:r w:rsidRPr="00850673">
              <w:rPr>
                <w:rFonts w:ascii="Calibri" w:eastAsia="Times New Roman" w:hAnsi="Calibri"/>
                <w:b/>
                <w:bCs/>
                <w:color w:val="auto"/>
                <w:sz w:val="22"/>
                <w:szCs w:val="22"/>
                <w:u w:val="single"/>
              </w:rPr>
              <w:t xml:space="preserve">Our vision for Blackpool is that </w:t>
            </w:r>
            <w:r w:rsidR="0012073C" w:rsidRPr="00850673">
              <w:rPr>
                <w:rFonts w:ascii="Calibri" w:eastAsia="Times New Roman" w:hAnsi="Calibri"/>
                <w:b/>
                <w:bCs/>
                <w:color w:val="auto"/>
                <w:sz w:val="22"/>
                <w:szCs w:val="22"/>
                <w:u w:val="single"/>
              </w:rPr>
              <w:t>we will:</w:t>
            </w:r>
          </w:p>
          <w:p w14:paraId="63B6757B" w14:textId="77777777" w:rsidR="00B659EC" w:rsidRPr="00850673" w:rsidRDefault="00B659EC" w:rsidP="00B659EC">
            <w:pPr>
              <w:pStyle w:val="Heading3"/>
              <w:shd w:val="clear" w:color="auto" w:fill="FFFFFF"/>
              <w:spacing w:before="0" w:after="120"/>
              <w:jc w:val="both"/>
              <w:rPr>
                <w:rFonts w:ascii="Calibri" w:eastAsia="Times New Roman" w:hAnsi="Calibri"/>
                <w:bCs/>
                <w:color w:val="auto"/>
                <w:sz w:val="22"/>
                <w:szCs w:val="22"/>
              </w:rPr>
            </w:pPr>
            <w:r w:rsidRPr="00850673">
              <w:rPr>
                <w:rFonts w:ascii="Calibri" w:eastAsia="Times New Roman" w:hAnsi="Calibri"/>
                <w:bCs/>
                <w:color w:val="auto"/>
                <w:sz w:val="22"/>
                <w:szCs w:val="22"/>
              </w:rPr>
              <w:t>Retain our position as the UK's number one family resort, with a thriving economy that supports a happy and healthy community who are proud of this unique town.</w:t>
            </w:r>
          </w:p>
          <w:p w14:paraId="69C5C925" w14:textId="77777777" w:rsidR="008E0872" w:rsidRPr="00850673" w:rsidRDefault="008E0872" w:rsidP="00B659EC">
            <w:pPr>
              <w:pStyle w:val="Heading2"/>
              <w:shd w:val="clear" w:color="auto" w:fill="FFFFFF"/>
              <w:spacing w:before="0"/>
              <w:jc w:val="both"/>
              <w:rPr>
                <w:rFonts w:ascii="Calibri" w:eastAsia="Times New Roman" w:hAnsi="Calibri"/>
                <w:b/>
                <w:bCs/>
                <w:color w:val="auto"/>
                <w:sz w:val="22"/>
                <w:szCs w:val="22"/>
                <w:u w:val="single"/>
              </w:rPr>
            </w:pPr>
            <w:r w:rsidRPr="00850673">
              <w:rPr>
                <w:rFonts w:ascii="Calibri" w:eastAsia="Times New Roman" w:hAnsi="Calibri"/>
                <w:b/>
                <w:bCs/>
                <w:color w:val="auto"/>
                <w:sz w:val="22"/>
                <w:szCs w:val="22"/>
                <w:u w:val="single"/>
              </w:rPr>
              <w:t>Our Priorities</w:t>
            </w:r>
          </w:p>
          <w:p w14:paraId="63C28BFF" w14:textId="77777777" w:rsidR="008E0872" w:rsidRPr="00850673" w:rsidRDefault="008E0872" w:rsidP="00B659EC">
            <w:pPr>
              <w:pStyle w:val="NormalWeb"/>
              <w:shd w:val="clear" w:color="auto" w:fill="FFFFFF"/>
              <w:jc w:val="both"/>
              <w:rPr>
                <w:rFonts w:ascii="Calibri" w:hAnsi="Calibri"/>
                <w:bCs/>
                <w:color w:val="auto"/>
                <w:sz w:val="22"/>
                <w:szCs w:val="22"/>
              </w:rPr>
            </w:pPr>
            <w:r w:rsidRPr="00850673">
              <w:rPr>
                <w:rFonts w:ascii="Calibri" w:hAnsi="Calibri"/>
                <w:bCs/>
                <w:color w:val="auto"/>
                <w:sz w:val="22"/>
                <w:szCs w:val="22"/>
              </w:rPr>
              <w:t>We have two priorities:</w:t>
            </w:r>
          </w:p>
          <w:p w14:paraId="3981A3A2" w14:textId="77777777" w:rsidR="008E0872" w:rsidRPr="00850673" w:rsidRDefault="006F031C" w:rsidP="00B659EC">
            <w:pPr>
              <w:numPr>
                <w:ilvl w:val="0"/>
                <w:numId w:val="20"/>
              </w:numPr>
              <w:shd w:val="clear" w:color="auto" w:fill="FFFFFF"/>
              <w:spacing w:after="100" w:afterAutospacing="1" w:line="240" w:lineRule="auto"/>
              <w:jc w:val="both"/>
              <w:rPr>
                <w:rFonts w:eastAsia="Times New Roman"/>
                <w:bCs/>
              </w:rPr>
            </w:pPr>
            <w:hyperlink r:id="rId12" w:tooltip="Priority One - The economy" w:history="1">
              <w:r w:rsidR="008E0872" w:rsidRPr="00850673">
                <w:rPr>
                  <w:rStyle w:val="Hyperlink"/>
                  <w:rFonts w:eastAsia="Times New Roman"/>
                  <w:bCs/>
                  <w:color w:val="auto"/>
                  <w:u w:val="none"/>
                </w:rPr>
                <w:t>Priority one - The economy</w:t>
              </w:r>
            </w:hyperlink>
            <w:r w:rsidR="008E0872" w:rsidRPr="00850673">
              <w:rPr>
                <w:rFonts w:eastAsia="Times New Roman"/>
                <w:bCs/>
              </w:rPr>
              <w:t>: Maximising growth and opportunity across Blackpool</w:t>
            </w:r>
          </w:p>
          <w:p w14:paraId="3D6F4A34" w14:textId="77777777" w:rsidR="008E0872" w:rsidRPr="00850673" w:rsidRDefault="006F031C" w:rsidP="00B659EC">
            <w:pPr>
              <w:numPr>
                <w:ilvl w:val="0"/>
                <w:numId w:val="20"/>
              </w:numPr>
              <w:shd w:val="clear" w:color="auto" w:fill="FFFFFF"/>
              <w:spacing w:after="100" w:afterAutospacing="1" w:line="240" w:lineRule="auto"/>
              <w:jc w:val="both"/>
              <w:rPr>
                <w:rFonts w:eastAsia="Times New Roman"/>
                <w:bCs/>
              </w:rPr>
            </w:pPr>
            <w:hyperlink r:id="rId13" w:tooltip="Priority two - Communities" w:history="1">
              <w:r w:rsidR="008E0872" w:rsidRPr="00850673">
                <w:rPr>
                  <w:rStyle w:val="Hyperlink"/>
                  <w:rFonts w:eastAsia="Times New Roman"/>
                  <w:bCs/>
                  <w:color w:val="auto"/>
                  <w:u w:val="none"/>
                </w:rPr>
                <w:t>Priority two - Communities</w:t>
              </w:r>
            </w:hyperlink>
            <w:r w:rsidR="008E0872" w:rsidRPr="00850673">
              <w:rPr>
                <w:rFonts w:eastAsia="Times New Roman"/>
                <w:bCs/>
              </w:rPr>
              <w:t>: Creating stronger communities and increasing resilience</w:t>
            </w:r>
          </w:p>
          <w:p w14:paraId="717E8A40" w14:textId="77777777" w:rsidR="008E0872" w:rsidRPr="00850673" w:rsidRDefault="008E0872" w:rsidP="00B659EC">
            <w:pPr>
              <w:pStyle w:val="BODYTEXTSTYLE"/>
              <w:spacing w:after="40" w:line="240" w:lineRule="auto"/>
              <w:jc w:val="both"/>
              <w:rPr>
                <w:rStyle w:val="HEADINGINLOWERCASE-11PTBOLD"/>
                <w:color w:val="auto"/>
                <w:u w:val="single"/>
              </w:rPr>
            </w:pPr>
            <w:r w:rsidRPr="00850673">
              <w:rPr>
                <w:rStyle w:val="HEADINGINLOWERCASE-11PTBOLD"/>
                <w:color w:val="auto"/>
                <w:u w:val="single"/>
              </w:rPr>
              <w:t>Our Values</w:t>
            </w:r>
          </w:p>
          <w:p w14:paraId="1E8A9F88" w14:textId="77777777" w:rsidR="00B659EC" w:rsidRPr="00850673" w:rsidRDefault="00B659EC" w:rsidP="00B659EC">
            <w:pPr>
              <w:shd w:val="clear" w:color="auto" w:fill="FFFFFF"/>
              <w:spacing w:after="0" w:line="240" w:lineRule="auto"/>
              <w:rPr>
                <w:rFonts w:eastAsia="Times New Roman" w:cs="Calibri"/>
                <w:color w:val="222222"/>
                <w:lang w:val="en" w:eastAsia="en-GB"/>
              </w:rPr>
            </w:pPr>
            <w:r w:rsidRPr="00850673">
              <w:rPr>
                <w:rFonts w:eastAsia="Times New Roman" w:cs="Calibri"/>
                <w:color w:val="222222"/>
                <w:lang w:val="en" w:eastAsia="en-GB"/>
              </w:rPr>
              <w:t>We aim to:</w:t>
            </w:r>
          </w:p>
          <w:p w14:paraId="4716D5A2" w14:textId="77777777" w:rsidR="00B659EC" w:rsidRPr="00850673"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850673">
              <w:rPr>
                <w:rFonts w:eastAsia="Times New Roman" w:cs="Calibri"/>
                <w:color w:val="222222"/>
                <w:lang w:val="en" w:eastAsia="en-GB"/>
              </w:rPr>
              <w:t xml:space="preserve">Deliver </w:t>
            </w:r>
            <w:r w:rsidRPr="00850673">
              <w:rPr>
                <w:rFonts w:eastAsia="Times New Roman" w:cs="Calibri"/>
                <w:b/>
                <w:bCs/>
                <w:color w:val="222222"/>
                <w:lang w:val="en" w:eastAsia="en-GB"/>
              </w:rPr>
              <w:t>quality</w:t>
            </w:r>
            <w:r w:rsidRPr="00850673">
              <w:rPr>
                <w:rFonts w:eastAsia="Times New Roman" w:cs="Calibri"/>
                <w:color w:val="222222"/>
                <w:lang w:val="en" w:eastAsia="en-GB"/>
              </w:rPr>
              <w:t xml:space="preserve"> </w:t>
            </w:r>
          </w:p>
          <w:p w14:paraId="520E8EA7" w14:textId="77777777" w:rsidR="00B659EC" w:rsidRPr="00850673"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850673">
              <w:rPr>
                <w:rFonts w:eastAsia="Times New Roman" w:cs="Calibri"/>
                <w:color w:val="222222"/>
                <w:lang w:val="en" w:eastAsia="en-GB"/>
              </w:rPr>
              <w:t xml:space="preserve">Be </w:t>
            </w:r>
            <w:r w:rsidRPr="00850673">
              <w:rPr>
                <w:rFonts w:eastAsia="Times New Roman" w:cs="Calibri"/>
                <w:b/>
                <w:bCs/>
                <w:color w:val="222222"/>
                <w:lang w:val="en" w:eastAsia="en-GB"/>
              </w:rPr>
              <w:t>fair</w:t>
            </w:r>
            <w:r w:rsidRPr="00850673">
              <w:rPr>
                <w:rFonts w:eastAsia="Times New Roman" w:cs="Calibri"/>
                <w:color w:val="222222"/>
                <w:lang w:val="en" w:eastAsia="en-GB"/>
              </w:rPr>
              <w:t xml:space="preserve"> </w:t>
            </w:r>
          </w:p>
          <w:p w14:paraId="13837E9A" w14:textId="77777777" w:rsidR="00B659EC" w:rsidRPr="00850673"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850673">
              <w:rPr>
                <w:rFonts w:eastAsia="Times New Roman" w:cs="Calibri"/>
                <w:color w:val="222222"/>
                <w:lang w:val="en" w:eastAsia="en-GB"/>
              </w:rPr>
              <w:t xml:space="preserve">Be </w:t>
            </w:r>
            <w:r w:rsidRPr="00850673">
              <w:rPr>
                <w:rFonts w:eastAsia="Times New Roman" w:cs="Calibri"/>
                <w:b/>
                <w:bCs/>
                <w:color w:val="222222"/>
                <w:lang w:val="en" w:eastAsia="en-GB"/>
              </w:rPr>
              <w:t>accountable</w:t>
            </w:r>
            <w:r w:rsidRPr="00850673">
              <w:rPr>
                <w:rFonts w:eastAsia="Times New Roman" w:cs="Calibri"/>
                <w:color w:val="222222"/>
                <w:lang w:val="en" w:eastAsia="en-GB"/>
              </w:rPr>
              <w:t xml:space="preserve"> </w:t>
            </w:r>
          </w:p>
          <w:p w14:paraId="369C9CEF" w14:textId="77777777" w:rsidR="00B659EC" w:rsidRPr="00850673" w:rsidRDefault="00B659EC" w:rsidP="00B659EC">
            <w:pPr>
              <w:numPr>
                <w:ilvl w:val="0"/>
                <w:numId w:val="34"/>
              </w:numPr>
              <w:shd w:val="clear" w:color="auto" w:fill="FFFFFF"/>
              <w:spacing w:before="100" w:beforeAutospacing="1" w:after="100" w:afterAutospacing="1" w:line="240" w:lineRule="auto"/>
              <w:ind w:left="525"/>
              <w:rPr>
                <w:rFonts w:eastAsia="Times New Roman" w:cs="Calibri"/>
                <w:color w:val="222222"/>
                <w:lang w:val="en" w:eastAsia="en-GB"/>
              </w:rPr>
            </w:pPr>
            <w:r w:rsidRPr="00850673">
              <w:rPr>
                <w:rFonts w:eastAsia="Times New Roman" w:cs="Calibri"/>
                <w:color w:val="222222"/>
                <w:lang w:val="en" w:eastAsia="en-GB"/>
              </w:rPr>
              <w:t xml:space="preserve">Be </w:t>
            </w:r>
            <w:r w:rsidRPr="00850673">
              <w:rPr>
                <w:rFonts w:eastAsia="Times New Roman" w:cs="Calibri"/>
                <w:b/>
                <w:bCs/>
                <w:color w:val="222222"/>
                <w:lang w:val="en" w:eastAsia="en-GB"/>
              </w:rPr>
              <w:t>compassionate</w:t>
            </w:r>
            <w:r w:rsidRPr="00850673">
              <w:rPr>
                <w:rFonts w:eastAsia="Times New Roman" w:cs="Calibri"/>
                <w:color w:val="222222"/>
                <w:lang w:val="en" w:eastAsia="en-GB"/>
              </w:rPr>
              <w:t xml:space="preserve"> </w:t>
            </w:r>
          </w:p>
          <w:p w14:paraId="313D3F23" w14:textId="77777777" w:rsidR="008E0872" w:rsidRPr="00850673" w:rsidRDefault="00B659EC" w:rsidP="00B659EC">
            <w:pPr>
              <w:numPr>
                <w:ilvl w:val="0"/>
                <w:numId w:val="34"/>
              </w:numPr>
              <w:shd w:val="clear" w:color="auto" w:fill="FFFFFF"/>
              <w:spacing w:before="100" w:beforeAutospacing="1" w:after="100" w:afterAutospacing="1" w:line="240" w:lineRule="auto"/>
              <w:ind w:left="525"/>
              <w:rPr>
                <w:rStyle w:val="HEADINGINLOWERCASE-11PTBOLD"/>
                <w:rFonts w:eastAsia="Times New Roman"/>
                <w:b w:val="0"/>
                <w:bCs w:val="0"/>
                <w:color w:val="222222"/>
                <w:lang w:val="en" w:eastAsia="en-GB"/>
              </w:rPr>
            </w:pPr>
            <w:r w:rsidRPr="00850673">
              <w:rPr>
                <w:rFonts w:eastAsia="Times New Roman" w:cs="Calibri"/>
                <w:color w:val="222222"/>
                <w:lang w:val="en" w:eastAsia="en-GB"/>
              </w:rPr>
              <w:t xml:space="preserve">Be </w:t>
            </w:r>
            <w:r w:rsidRPr="00850673">
              <w:rPr>
                <w:rFonts w:eastAsia="Times New Roman" w:cs="Calibri"/>
                <w:b/>
                <w:bCs/>
                <w:color w:val="222222"/>
                <w:lang w:val="en" w:eastAsia="en-GB"/>
              </w:rPr>
              <w:t>trustworthy</w:t>
            </w:r>
            <w:r w:rsidRPr="00850673">
              <w:rPr>
                <w:rFonts w:eastAsia="Times New Roman" w:cs="Calibri"/>
                <w:color w:val="222222"/>
                <w:lang w:val="en" w:eastAsia="en-GB"/>
              </w:rPr>
              <w:t xml:space="preserve"> </w:t>
            </w:r>
          </w:p>
        </w:tc>
      </w:tr>
    </w:tbl>
    <w:p w14:paraId="007138B0" w14:textId="77777777"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14:paraId="42E80344" w14:textId="77777777" w:rsidTr="00AD6EF1">
        <w:trPr>
          <w:trHeight w:val="340"/>
        </w:trPr>
        <w:tc>
          <w:tcPr>
            <w:tcW w:w="10455" w:type="dxa"/>
            <w:shd w:val="clear" w:color="auto" w:fill="auto"/>
            <w:vAlign w:val="center"/>
          </w:tcPr>
          <w:p w14:paraId="12985D41" w14:textId="77777777" w:rsidR="008E0872" w:rsidRPr="00581A78" w:rsidRDefault="008E0872" w:rsidP="004470B4">
            <w:pPr>
              <w:pStyle w:val="BODYTEXTSTYLE"/>
              <w:spacing w:after="0"/>
              <w:jc w:val="both"/>
              <w:rPr>
                <w:rStyle w:val="HEADINGINLOWERCASE-11PTBOLD"/>
                <w:color w:val="auto"/>
              </w:rPr>
            </w:pPr>
            <w:r w:rsidRPr="00581A78">
              <w:rPr>
                <w:rStyle w:val="HEADINGINLOWERCASE-11PTBOLD"/>
                <w:color w:val="auto"/>
              </w:rPr>
              <w:t xml:space="preserve">Equal Opportunities: </w:t>
            </w:r>
          </w:p>
          <w:p w14:paraId="7A3E4B9F" w14:textId="77777777" w:rsidR="008E0872" w:rsidRPr="00581A78" w:rsidRDefault="008E0872" w:rsidP="004470B4">
            <w:pPr>
              <w:pStyle w:val="BODYTEXTSTYLE"/>
              <w:spacing w:after="0"/>
              <w:jc w:val="both"/>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14:paraId="59D22A88" w14:textId="77777777" w:rsidR="008E0872" w:rsidRPr="00581A78" w:rsidRDefault="008E0872" w:rsidP="00575CEF">
      <w:pPr>
        <w:pStyle w:val="BasicParagraph"/>
        <w:spacing w:after="0" w:line="240" w:lineRule="auto"/>
        <w:rPr>
          <w:rStyle w:val="BODYTEXT-11PTCALIBRI"/>
          <w:color w:val="auto"/>
        </w:rPr>
      </w:pPr>
    </w:p>
    <w:p w14:paraId="6EB693A5" w14:textId="77777777" w:rsidR="00581A78" w:rsidRPr="00581A78" w:rsidRDefault="00581A78" w:rsidP="00AD6EF1">
      <w:pPr>
        <w:spacing w:after="0"/>
        <w:rPr>
          <w:rStyle w:val="BODYTEXT-11PTCALIBRI"/>
          <w:color w:val="auto"/>
        </w:rPr>
      </w:pPr>
    </w:p>
    <w:sectPr w:rsidR="00581A78" w:rsidRPr="00581A78">
      <w:headerReference w:type="default" r:id="rId14"/>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730B" w14:textId="77777777" w:rsidR="00193786" w:rsidRDefault="00193786">
      <w:r>
        <w:separator/>
      </w:r>
    </w:p>
  </w:endnote>
  <w:endnote w:type="continuationSeparator" w:id="0">
    <w:p w14:paraId="72FFFC7D" w14:textId="77777777" w:rsidR="00193786" w:rsidRDefault="0019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313B8" w14:textId="77777777" w:rsidR="00193786" w:rsidRDefault="00193786">
      <w:r>
        <w:separator/>
      </w:r>
    </w:p>
  </w:footnote>
  <w:footnote w:type="continuationSeparator" w:id="0">
    <w:p w14:paraId="4B39BD4C" w14:textId="77777777" w:rsidR="00193786" w:rsidRDefault="00193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63BBE" w14:textId="77777777" w:rsidR="00193786" w:rsidRPr="001548E5" w:rsidRDefault="00193786"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14:anchorId="1033B8B3" wp14:editId="2B41773B">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1654" w14:textId="77777777" w:rsidR="00193786" w:rsidRPr="00581A78" w:rsidRDefault="00193786"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7AA"/>
    <w:multiLevelType w:val="hybridMultilevel"/>
    <w:tmpl w:val="EDF6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66077"/>
    <w:multiLevelType w:val="multilevel"/>
    <w:tmpl w:val="20F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B4BF0"/>
    <w:multiLevelType w:val="hybridMultilevel"/>
    <w:tmpl w:val="4286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52D3A"/>
    <w:multiLevelType w:val="hybridMultilevel"/>
    <w:tmpl w:val="3EC22902"/>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53132"/>
    <w:multiLevelType w:val="hybridMultilevel"/>
    <w:tmpl w:val="33EAF5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C7B16"/>
    <w:multiLevelType w:val="hybridMultilevel"/>
    <w:tmpl w:val="230010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D22F7"/>
    <w:multiLevelType w:val="hybridMultilevel"/>
    <w:tmpl w:val="F76E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F34B3"/>
    <w:multiLevelType w:val="hybridMultilevel"/>
    <w:tmpl w:val="F34A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B47E1"/>
    <w:multiLevelType w:val="hybridMultilevel"/>
    <w:tmpl w:val="7692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645DF"/>
    <w:multiLevelType w:val="hybridMultilevel"/>
    <w:tmpl w:val="7230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83876"/>
    <w:multiLevelType w:val="hybridMultilevel"/>
    <w:tmpl w:val="C4B0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D75D1"/>
    <w:multiLevelType w:val="hybridMultilevel"/>
    <w:tmpl w:val="2EE8F1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38"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22"/>
  </w:num>
  <w:num w:numId="4">
    <w:abstractNumId w:val="28"/>
  </w:num>
  <w:num w:numId="5">
    <w:abstractNumId w:val="38"/>
  </w:num>
  <w:num w:numId="6">
    <w:abstractNumId w:val="18"/>
  </w:num>
  <w:num w:numId="7">
    <w:abstractNumId w:val="35"/>
  </w:num>
  <w:num w:numId="8">
    <w:abstractNumId w:val="23"/>
  </w:num>
  <w:num w:numId="9">
    <w:abstractNumId w:val="1"/>
  </w:num>
  <w:num w:numId="10">
    <w:abstractNumId w:val="39"/>
  </w:num>
  <w:num w:numId="11">
    <w:abstractNumId w:val="12"/>
  </w:num>
  <w:num w:numId="12">
    <w:abstractNumId w:val="24"/>
  </w:num>
  <w:num w:numId="13">
    <w:abstractNumId w:val="26"/>
  </w:num>
  <w:num w:numId="14">
    <w:abstractNumId w:val="41"/>
  </w:num>
  <w:num w:numId="15">
    <w:abstractNumId w:val="25"/>
  </w:num>
  <w:num w:numId="16">
    <w:abstractNumId w:val="6"/>
  </w:num>
  <w:num w:numId="17">
    <w:abstractNumId w:val="43"/>
  </w:num>
  <w:num w:numId="18">
    <w:abstractNumId w:val="37"/>
  </w:num>
  <w:num w:numId="19">
    <w:abstractNumId w:val="13"/>
  </w:num>
  <w:num w:numId="20">
    <w:abstractNumId w:val="15"/>
  </w:num>
  <w:num w:numId="21">
    <w:abstractNumId w:val="21"/>
  </w:num>
  <w:num w:numId="22">
    <w:abstractNumId w:val="36"/>
  </w:num>
  <w:num w:numId="23">
    <w:abstractNumId w:val="20"/>
  </w:num>
  <w:num w:numId="24">
    <w:abstractNumId w:val="29"/>
  </w:num>
  <w:num w:numId="25">
    <w:abstractNumId w:val="17"/>
  </w:num>
  <w:num w:numId="26">
    <w:abstractNumId w:val="2"/>
  </w:num>
  <w:num w:numId="27">
    <w:abstractNumId w:val="8"/>
  </w:num>
  <w:num w:numId="28">
    <w:abstractNumId w:val="3"/>
  </w:num>
  <w:num w:numId="29">
    <w:abstractNumId w:val="33"/>
  </w:num>
  <w:num w:numId="30">
    <w:abstractNumId w:val="10"/>
  </w:num>
  <w:num w:numId="31">
    <w:abstractNumId w:val="42"/>
  </w:num>
  <w:num w:numId="32">
    <w:abstractNumId w:val="40"/>
  </w:num>
  <w:num w:numId="33">
    <w:abstractNumId w:val="19"/>
  </w:num>
  <w:num w:numId="34">
    <w:abstractNumId w:val="4"/>
  </w:num>
  <w:num w:numId="35">
    <w:abstractNumId w:val="14"/>
  </w:num>
  <w:num w:numId="36">
    <w:abstractNumId w:val="11"/>
  </w:num>
  <w:num w:numId="37">
    <w:abstractNumId w:val="31"/>
  </w:num>
  <w:num w:numId="38">
    <w:abstractNumId w:val="9"/>
  </w:num>
  <w:num w:numId="39">
    <w:abstractNumId w:val="5"/>
  </w:num>
  <w:num w:numId="40">
    <w:abstractNumId w:val="0"/>
  </w:num>
  <w:num w:numId="41">
    <w:abstractNumId w:val="34"/>
  </w:num>
  <w:num w:numId="42">
    <w:abstractNumId w:val="16"/>
  </w:num>
  <w:num w:numId="43">
    <w:abstractNumId w:val="3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11EDB"/>
    <w:rsid w:val="000245A6"/>
    <w:rsid w:val="00025612"/>
    <w:rsid w:val="00031446"/>
    <w:rsid w:val="000416DD"/>
    <w:rsid w:val="00045C9D"/>
    <w:rsid w:val="00062CC8"/>
    <w:rsid w:val="0006494D"/>
    <w:rsid w:val="00064C4E"/>
    <w:rsid w:val="00072713"/>
    <w:rsid w:val="00084370"/>
    <w:rsid w:val="00092ED6"/>
    <w:rsid w:val="00095235"/>
    <w:rsid w:val="00095D62"/>
    <w:rsid w:val="000F072E"/>
    <w:rsid w:val="000F4C09"/>
    <w:rsid w:val="001138F1"/>
    <w:rsid w:val="001177D4"/>
    <w:rsid w:val="0012073C"/>
    <w:rsid w:val="00120E4C"/>
    <w:rsid w:val="00121945"/>
    <w:rsid w:val="00121C96"/>
    <w:rsid w:val="00122BB3"/>
    <w:rsid w:val="00124C22"/>
    <w:rsid w:val="00127B59"/>
    <w:rsid w:val="00151A77"/>
    <w:rsid w:val="001546A0"/>
    <w:rsid w:val="001548E5"/>
    <w:rsid w:val="001556B0"/>
    <w:rsid w:val="001653A7"/>
    <w:rsid w:val="00180D9F"/>
    <w:rsid w:val="0018631A"/>
    <w:rsid w:val="00192559"/>
    <w:rsid w:val="00193786"/>
    <w:rsid w:val="001A0183"/>
    <w:rsid w:val="001B2F60"/>
    <w:rsid w:val="001C3F09"/>
    <w:rsid w:val="001C78F7"/>
    <w:rsid w:val="001D73AC"/>
    <w:rsid w:val="001F3F67"/>
    <w:rsid w:val="00206245"/>
    <w:rsid w:val="00211F92"/>
    <w:rsid w:val="00215F26"/>
    <w:rsid w:val="00221BF1"/>
    <w:rsid w:val="0022682A"/>
    <w:rsid w:val="00236B81"/>
    <w:rsid w:val="00236FAC"/>
    <w:rsid w:val="00246CF8"/>
    <w:rsid w:val="002543B4"/>
    <w:rsid w:val="002A7C64"/>
    <w:rsid w:val="002C09D7"/>
    <w:rsid w:val="002C456D"/>
    <w:rsid w:val="002C6225"/>
    <w:rsid w:val="002C6AC9"/>
    <w:rsid w:val="002D4DE8"/>
    <w:rsid w:val="002E0531"/>
    <w:rsid w:val="00304762"/>
    <w:rsid w:val="003056ED"/>
    <w:rsid w:val="00337344"/>
    <w:rsid w:val="00346E39"/>
    <w:rsid w:val="00346FFE"/>
    <w:rsid w:val="00353E24"/>
    <w:rsid w:val="0036469D"/>
    <w:rsid w:val="00366252"/>
    <w:rsid w:val="00374FF6"/>
    <w:rsid w:val="003B2754"/>
    <w:rsid w:val="003B380D"/>
    <w:rsid w:val="003B6349"/>
    <w:rsid w:val="003C156A"/>
    <w:rsid w:val="003C5B67"/>
    <w:rsid w:val="003C7F87"/>
    <w:rsid w:val="003D4BF3"/>
    <w:rsid w:val="003E7C50"/>
    <w:rsid w:val="003F0E3F"/>
    <w:rsid w:val="00435702"/>
    <w:rsid w:val="0043635D"/>
    <w:rsid w:val="00440884"/>
    <w:rsid w:val="004412D2"/>
    <w:rsid w:val="004470B4"/>
    <w:rsid w:val="00454D84"/>
    <w:rsid w:val="00461A16"/>
    <w:rsid w:val="00470ACE"/>
    <w:rsid w:val="00480A47"/>
    <w:rsid w:val="00493E0E"/>
    <w:rsid w:val="004A545B"/>
    <w:rsid w:val="004B6427"/>
    <w:rsid w:val="004C56BB"/>
    <w:rsid w:val="004D586E"/>
    <w:rsid w:val="004D6E88"/>
    <w:rsid w:val="004E0C86"/>
    <w:rsid w:val="004E7A26"/>
    <w:rsid w:val="004F0694"/>
    <w:rsid w:val="004F4C11"/>
    <w:rsid w:val="005316D1"/>
    <w:rsid w:val="00536F39"/>
    <w:rsid w:val="005408FA"/>
    <w:rsid w:val="00550777"/>
    <w:rsid w:val="005523B4"/>
    <w:rsid w:val="0055657F"/>
    <w:rsid w:val="005677FC"/>
    <w:rsid w:val="005724DB"/>
    <w:rsid w:val="00573D2D"/>
    <w:rsid w:val="00575CEF"/>
    <w:rsid w:val="00581A78"/>
    <w:rsid w:val="005822B2"/>
    <w:rsid w:val="00592E01"/>
    <w:rsid w:val="005A0910"/>
    <w:rsid w:val="005A1968"/>
    <w:rsid w:val="005A316A"/>
    <w:rsid w:val="005A7CD2"/>
    <w:rsid w:val="005B3186"/>
    <w:rsid w:val="005C19DC"/>
    <w:rsid w:val="005E3651"/>
    <w:rsid w:val="005F7CC4"/>
    <w:rsid w:val="006119FB"/>
    <w:rsid w:val="006132F6"/>
    <w:rsid w:val="00630424"/>
    <w:rsid w:val="00633656"/>
    <w:rsid w:val="006343B3"/>
    <w:rsid w:val="00637486"/>
    <w:rsid w:val="00660F50"/>
    <w:rsid w:val="00662243"/>
    <w:rsid w:val="006663F3"/>
    <w:rsid w:val="00667405"/>
    <w:rsid w:val="0067091A"/>
    <w:rsid w:val="006714CF"/>
    <w:rsid w:val="006822D5"/>
    <w:rsid w:val="0069435C"/>
    <w:rsid w:val="00695EEF"/>
    <w:rsid w:val="0069716B"/>
    <w:rsid w:val="006A156A"/>
    <w:rsid w:val="006A49A9"/>
    <w:rsid w:val="006B21B8"/>
    <w:rsid w:val="006C1131"/>
    <w:rsid w:val="006C16F4"/>
    <w:rsid w:val="006D242A"/>
    <w:rsid w:val="006D3606"/>
    <w:rsid w:val="006E4FD7"/>
    <w:rsid w:val="006F031C"/>
    <w:rsid w:val="006F5260"/>
    <w:rsid w:val="006F6B13"/>
    <w:rsid w:val="006F6E10"/>
    <w:rsid w:val="007003DC"/>
    <w:rsid w:val="007074D2"/>
    <w:rsid w:val="007077A6"/>
    <w:rsid w:val="007116D1"/>
    <w:rsid w:val="00745948"/>
    <w:rsid w:val="007654E2"/>
    <w:rsid w:val="00770E50"/>
    <w:rsid w:val="0077106C"/>
    <w:rsid w:val="00783244"/>
    <w:rsid w:val="007A3EF6"/>
    <w:rsid w:val="007A4E97"/>
    <w:rsid w:val="007B07FF"/>
    <w:rsid w:val="007D2C70"/>
    <w:rsid w:val="007D5FEF"/>
    <w:rsid w:val="007E2B05"/>
    <w:rsid w:val="007E4541"/>
    <w:rsid w:val="007E5892"/>
    <w:rsid w:val="007E6E3F"/>
    <w:rsid w:val="007F4180"/>
    <w:rsid w:val="00805B22"/>
    <w:rsid w:val="008108C9"/>
    <w:rsid w:val="00811961"/>
    <w:rsid w:val="008439BE"/>
    <w:rsid w:val="00850673"/>
    <w:rsid w:val="00882A1F"/>
    <w:rsid w:val="008A1233"/>
    <w:rsid w:val="008B0DF2"/>
    <w:rsid w:val="008B1A58"/>
    <w:rsid w:val="008B43BD"/>
    <w:rsid w:val="008B636F"/>
    <w:rsid w:val="008C0412"/>
    <w:rsid w:val="008C2FE6"/>
    <w:rsid w:val="008E0872"/>
    <w:rsid w:val="008E487F"/>
    <w:rsid w:val="00911884"/>
    <w:rsid w:val="009146A5"/>
    <w:rsid w:val="00915E2F"/>
    <w:rsid w:val="009161DC"/>
    <w:rsid w:val="00933631"/>
    <w:rsid w:val="009340EA"/>
    <w:rsid w:val="0094610A"/>
    <w:rsid w:val="009467FA"/>
    <w:rsid w:val="00950F99"/>
    <w:rsid w:val="009517E7"/>
    <w:rsid w:val="009574B2"/>
    <w:rsid w:val="00966562"/>
    <w:rsid w:val="0096786D"/>
    <w:rsid w:val="0097526D"/>
    <w:rsid w:val="009811A5"/>
    <w:rsid w:val="00982B4B"/>
    <w:rsid w:val="00993EBB"/>
    <w:rsid w:val="00997F68"/>
    <w:rsid w:val="009B542B"/>
    <w:rsid w:val="009B6CD1"/>
    <w:rsid w:val="009C0B0B"/>
    <w:rsid w:val="009C3426"/>
    <w:rsid w:val="009C5C16"/>
    <w:rsid w:val="009D22C4"/>
    <w:rsid w:val="009D4328"/>
    <w:rsid w:val="009D74E5"/>
    <w:rsid w:val="009E221A"/>
    <w:rsid w:val="009F43CD"/>
    <w:rsid w:val="00A15B96"/>
    <w:rsid w:val="00A261AC"/>
    <w:rsid w:val="00A33939"/>
    <w:rsid w:val="00A3638F"/>
    <w:rsid w:val="00A440E9"/>
    <w:rsid w:val="00A46480"/>
    <w:rsid w:val="00A511E8"/>
    <w:rsid w:val="00A51BF0"/>
    <w:rsid w:val="00A56EE3"/>
    <w:rsid w:val="00A669D5"/>
    <w:rsid w:val="00A75049"/>
    <w:rsid w:val="00A84343"/>
    <w:rsid w:val="00A84A1C"/>
    <w:rsid w:val="00A86E53"/>
    <w:rsid w:val="00AA0EF8"/>
    <w:rsid w:val="00AC5577"/>
    <w:rsid w:val="00AD6EF1"/>
    <w:rsid w:val="00AE1827"/>
    <w:rsid w:val="00AE254E"/>
    <w:rsid w:val="00AE6A80"/>
    <w:rsid w:val="00AF136A"/>
    <w:rsid w:val="00AF5776"/>
    <w:rsid w:val="00B13365"/>
    <w:rsid w:val="00B222F0"/>
    <w:rsid w:val="00B228A5"/>
    <w:rsid w:val="00B2678F"/>
    <w:rsid w:val="00B40331"/>
    <w:rsid w:val="00B479A1"/>
    <w:rsid w:val="00B659EC"/>
    <w:rsid w:val="00B71E8E"/>
    <w:rsid w:val="00B777E4"/>
    <w:rsid w:val="00B8101E"/>
    <w:rsid w:val="00B93E2B"/>
    <w:rsid w:val="00B94322"/>
    <w:rsid w:val="00BA3321"/>
    <w:rsid w:val="00BB3317"/>
    <w:rsid w:val="00BB6E03"/>
    <w:rsid w:val="00BE71A1"/>
    <w:rsid w:val="00BF2DCE"/>
    <w:rsid w:val="00C03BA3"/>
    <w:rsid w:val="00C04D37"/>
    <w:rsid w:val="00C06C11"/>
    <w:rsid w:val="00C102FB"/>
    <w:rsid w:val="00C30B0A"/>
    <w:rsid w:val="00C35428"/>
    <w:rsid w:val="00C43933"/>
    <w:rsid w:val="00C821B9"/>
    <w:rsid w:val="00C82487"/>
    <w:rsid w:val="00C936F2"/>
    <w:rsid w:val="00CB0970"/>
    <w:rsid w:val="00CB4B08"/>
    <w:rsid w:val="00CC49C8"/>
    <w:rsid w:val="00CD4A77"/>
    <w:rsid w:val="00D03927"/>
    <w:rsid w:val="00D15646"/>
    <w:rsid w:val="00D16680"/>
    <w:rsid w:val="00D17F62"/>
    <w:rsid w:val="00D261CD"/>
    <w:rsid w:val="00D33E16"/>
    <w:rsid w:val="00D4432C"/>
    <w:rsid w:val="00D52DD0"/>
    <w:rsid w:val="00D63C9A"/>
    <w:rsid w:val="00D63F9A"/>
    <w:rsid w:val="00D65150"/>
    <w:rsid w:val="00D77EF6"/>
    <w:rsid w:val="00D84D98"/>
    <w:rsid w:val="00D92E76"/>
    <w:rsid w:val="00DA3CC4"/>
    <w:rsid w:val="00DB75A5"/>
    <w:rsid w:val="00DF3DB9"/>
    <w:rsid w:val="00E07B19"/>
    <w:rsid w:val="00E10358"/>
    <w:rsid w:val="00E1557E"/>
    <w:rsid w:val="00E15690"/>
    <w:rsid w:val="00E25B22"/>
    <w:rsid w:val="00E315B1"/>
    <w:rsid w:val="00E33471"/>
    <w:rsid w:val="00E33A9E"/>
    <w:rsid w:val="00E3798F"/>
    <w:rsid w:val="00E413C0"/>
    <w:rsid w:val="00E45ACA"/>
    <w:rsid w:val="00E4744E"/>
    <w:rsid w:val="00E6437F"/>
    <w:rsid w:val="00E909BF"/>
    <w:rsid w:val="00E95989"/>
    <w:rsid w:val="00E95F33"/>
    <w:rsid w:val="00EB0951"/>
    <w:rsid w:val="00EC29D9"/>
    <w:rsid w:val="00EC647A"/>
    <w:rsid w:val="00EE1762"/>
    <w:rsid w:val="00EF2066"/>
    <w:rsid w:val="00EF7A37"/>
    <w:rsid w:val="00F04C82"/>
    <w:rsid w:val="00F12E3D"/>
    <w:rsid w:val="00F26074"/>
    <w:rsid w:val="00F35220"/>
    <w:rsid w:val="00F41218"/>
    <w:rsid w:val="00F41995"/>
    <w:rsid w:val="00F43645"/>
    <w:rsid w:val="00F4654A"/>
    <w:rsid w:val="00F57DAB"/>
    <w:rsid w:val="00F83CE5"/>
    <w:rsid w:val="00FB0C01"/>
    <w:rsid w:val="00FB1109"/>
    <w:rsid w:val="00FB3824"/>
    <w:rsid w:val="00FC4AE4"/>
    <w:rsid w:val="00FF3329"/>
    <w:rsid w:val="00FF66DD"/>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CF07D14"/>
  <w15:docId w15:val="{BFE0979F-338D-413F-B530-A8ABED46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 w:type="character" w:styleId="FollowedHyperlink">
    <w:name w:val="FollowedHyperlink"/>
    <w:basedOn w:val="DefaultParagraphFont"/>
    <w:semiHidden/>
    <w:unhideWhenUsed/>
    <w:rsid w:val="004C56BB"/>
    <w:rPr>
      <w:color w:val="800080" w:themeColor="followedHyperlink"/>
      <w:u w:val="single"/>
    </w:rPr>
  </w:style>
  <w:style w:type="character" w:customStyle="1" w:styleId="HeaderChar">
    <w:name w:val="Header Char"/>
    <w:basedOn w:val="DefaultParagraphFont"/>
    <w:link w:val="Header"/>
    <w:rsid w:val="009811A5"/>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28979">
      <w:bodyDiv w:val="1"/>
      <w:marLeft w:val="0"/>
      <w:marRight w:val="0"/>
      <w:marTop w:val="0"/>
      <w:marBottom w:val="0"/>
      <w:divBdr>
        <w:top w:val="none" w:sz="0" w:space="0" w:color="auto"/>
        <w:left w:val="none" w:sz="0" w:space="0" w:color="auto"/>
        <w:bottom w:val="none" w:sz="0" w:space="0" w:color="auto"/>
        <w:right w:val="none" w:sz="0" w:space="0" w:color="auto"/>
      </w:divBdr>
    </w:div>
    <w:div w:id="824246534">
      <w:bodyDiv w:val="1"/>
      <w:marLeft w:val="0"/>
      <w:marRight w:val="0"/>
      <w:marTop w:val="0"/>
      <w:marBottom w:val="0"/>
      <w:divBdr>
        <w:top w:val="none" w:sz="0" w:space="0" w:color="auto"/>
        <w:left w:val="none" w:sz="0" w:space="0" w:color="auto"/>
        <w:bottom w:val="none" w:sz="0" w:space="0" w:color="auto"/>
        <w:right w:val="none" w:sz="0" w:space="0" w:color="auto"/>
      </w:divBdr>
    </w:div>
    <w:div w:id="1875536472">
      <w:bodyDiv w:val="1"/>
      <w:marLeft w:val="0"/>
      <w:marRight w:val="0"/>
      <w:marTop w:val="120"/>
      <w:marBottom w:val="0"/>
      <w:divBdr>
        <w:top w:val="none" w:sz="0" w:space="0" w:color="auto"/>
        <w:left w:val="none" w:sz="0" w:space="0" w:color="auto"/>
        <w:bottom w:val="none" w:sz="0" w:space="0" w:color="auto"/>
        <w:right w:val="none" w:sz="0" w:space="0" w:color="auto"/>
      </w:divBdr>
      <w:divsChild>
        <w:div w:id="2101440096">
          <w:marLeft w:val="0"/>
          <w:marRight w:val="0"/>
          <w:marTop w:val="0"/>
          <w:marBottom w:val="0"/>
          <w:divBdr>
            <w:top w:val="none" w:sz="0" w:space="0" w:color="auto"/>
            <w:left w:val="none" w:sz="0" w:space="0" w:color="auto"/>
            <w:bottom w:val="none" w:sz="0" w:space="0" w:color="auto"/>
            <w:right w:val="none" w:sz="0" w:space="0" w:color="auto"/>
          </w:divBdr>
          <w:divsChild>
            <w:div w:id="1251237244">
              <w:marLeft w:val="0"/>
              <w:marRight w:val="0"/>
              <w:marTop w:val="0"/>
              <w:marBottom w:val="0"/>
              <w:divBdr>
                <w:top w:val="none" w:sz="0" w:space="0" w:color="auto"/>
                <w:left w:val="none" w:sz="0" w:space="0" w:color="auto"/>
                <w:bottom w:val="none" w:sz="0" w:space="0" w:color="auto"/>
                <w:right w:val="none" w:sz="0" w:space="0" w:color="auto"/>
              </w:divBdr>
              <w:divsChild>
                <w:div w:id="123353974">
                  <w:marLeft w:val="0"/>
                  <w:marRight w:val="0"/>
                  <w:marTop w:val="0"/>
                  <w:marBottom w:val="0"/>
                  <w:divBdr>
                    <w:top w:val="none" w:sz="0" w:space="0" w:color="auto"/>
                    <w:left w:val="none" w:sz="0" w:space="0" w:color="auto"/>
                    <w:bottom w:val="none" w:sz="0" w:space="0" w:color="auto"/>
                    <w:right w:val="none" w:sz="0" w:space="0" w:color="auto"/>
                  </w:divBdr>
                  <w:divsChild>
                    <w:div w:id="2026589049">
                      <w:marLeft w:val="0"/>
                      <w:marRight w:val="0"/>
                      <w:marTop w:val="0"/>
                      <w:marBottom w:val="0"/>
                      <w:divBdr>
                        <w:top w:val="none" w:sz="0" w:space="0" w:color="auto"/>
                        <w:left w:val="none" w:sz="0" w:space="0" w:color="auto"/>
                        <w:bottom w:val="none" w:sz="0" w:space="0" w:color="auto"/>
                        <w:right w:val="none" w:sz="0" w:space="0" w:color="auto"/>
                      </w:divBdr>
                      <w:divsChild>
                        <w:div w:id="1092050336">
                          <w:marLeft w:val="0"/>
                          <w:marRight w:val="0"/>
                          <w:marTop w:val="0"/>
                          <w:marBottom w:val="75"/>
                          <w:divBdr>
                            <w:top w:val="single" w:sz="6" w:space="4" w:color="CCCCCC"/>
                            <w:left w:val="single" w:sz="6" w:space="4" w:color="CCCCCC"/>
                            <w:bottom w:val="single" w:sz="6" w:space="4" w:color="CCCCCC"/>
                            <w:right w:val="single" w:sz="6" w:space="4" w:color="CCCCCC"/>
                          </w:divBdr>
                          <w:divsChild>
                            <w:div w:id="1529366882">
                              <w:marLeft w:val="0"/>
                              <w:marRight w:val="0"/>
                              <w:marTop w:val="0"/>
                              <w:marBottom w:val="0"/>
                              <w:divBdr>
                                <w:top w:val="none" w:sz="0" w:space="0" w:color="auto"/>
                                <w:left w:val="none" w:sz="0" w:space="0" w:color="auto"/>
                                <w:bottom w:val="none" w:sz="0" w:space="0" w:color="auto"/>
                                <w:right w:val="none" w:sz="0" w:space="0" w:color="auto"/>
                              </w:divBdr>
                              <w:divsChild>
                                <w:div w:id="936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ackpool.gov.uk/Your-Council/Creating-a-better-Blackpool/Blackpool-Council-plan/Priority-two-Communitie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ackpool.gov.uk/Your-Council/Creating-a-better-Blackpool/Blackpool-Council-plan/Priority-one-The-econom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lackpooljobs.org.uk/Documents/4127139.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F2630A9BEFE4FAE86FAFF012F431F" ma:contentTypeVersion="12" ma:contentTypeDescription="Create a new document." ma:contentTypeScope="" ma:versionID="89387e24b6cae5a50c993931bcaef0bc">
  <xsd:schema xmlns:xsd="http://www.w3.org/2001/XMLSchema" xmlns:xs="http://www.w3.org/2001/XMLSchema" xmlns:p="http://schemas.microsoft.com/office/2006/metadata/properties" xmlns:ns3="462769bb-3e7c-47b3-8068-c5804670dff8" xmlns:ns4="a19eef5d-2365-485d-92da-bfc5487744a7" targetNamespace="http://schemas.microsoft.com/office/2006/metadata/properties" ma:root="true" ma:fieldsID="3067500d480055671292edfd256a07ad" ns3:_="" ns4:_="">
    <xsd:import namespace="462769bb-3e7c-47b3-8068-c5804670dff8"/>
    <xsd:import namespace="a19eef5d-2365-485d-92da-bfc5487744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769bb-3e7c-47b3-8068-c5804670d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eef5d-2365-485d-92da-bfc5487744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95CDD-EC87-4776-BC36-43BE5D719513}">
  <ds:schemaRefs>
    <ds:schemaRef ds:uri="http://purl.org/dc/elements/1.1/"/>
    <ds:schemaRef ds:uri="http://schemas.microsoft.com/office/infopath/2007/PartnerControls"/>
    <ds:schemaRef ds:uri="462769bb-3e7c-47b3-8068-c5804670dff8"/>
    <ds:schemaRef ds:uri="a19eef5d-2365-485d-92da-bfc5487744a7"/>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E0ACF3B-6F61-46AC-BAA2-437B2D269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769bb-3e7c-47b3-8068-c5804670dff8"/>
    <ds:schemaRef ds:uri="a19eef5d-2365-485d-92da-bfc548774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E702E-1820-43E4-A819-C934BBF91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10028</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Poppy Shaw</cp:lastModifiedBy>
  <cp:revision>2</cp:revision>
  <cp:lastPrinted>2024-02-07T10:41:00Z</cp:lastPrinted>
  <dcterms:created xsi:type="dcterms:W3CDTF">2024-03-05T14:31:00Z</dcterms:created>
  <dcterms:modified xsi:type="dcterms:W3CDTF">2024-03-05T14:31:00Z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0x010100135F2630A9BEFE4FAE86FAFF012F431F</vt:lpwstr>
  </property>
</Properties>
</file>